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fd05f" w14:textId="affd0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"Үйде оқитын және тәрбиеленетін мүгедек балаларды материалдық қамтамасыз ету үшін құжаттарды ресімдеу" мемлекеттік қызмет көрсету регламентін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Ұлытау ауданы әкімдігінің 2013 жылғы 9 қаңтардағы N 01/02 қаулысы. Қарағанды облысының Әділет департаментінде 2013 жылғы 20 ақпанда N 2172 болып тіркелді. Күші жойылды - Қарағанды облысы Ұлытау ауданы әкімдігінің 2013 жылғы 20 маусымдағы N 16/05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Қарағанды облысы Ұлытау ауданы әкімдігінің 20.06.2013 N 16/05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2000 жылғы 27 қарашадағы "Әкімшілік рәсімдер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9-1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2010 жылғы 20 шілдедегі N 745 "Жеке және заңды тұлғаларға көрсетілетін мемлекеттік қызметтердің тізілімін бекіту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мемлекеттік қызметтерді көрсетуді сапалы ұсыну мақсатында, Ұлытау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берілген "Үйде оқитын және тәрбиеленетін мүгедек балаларды материалдық қамтамасыз ету үшін құжаттарды ресімдеу" мемлекеттік қызмет көрсету 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Берік Базылұлы Ақышбековке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А. Омаров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Ұлытау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9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01/02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бекітілген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"Үйде оқитын және тәрбиеленетін мүгедек балаларды</w:t>
      </w:r>
      <w:r>
        <w:br/>
      </w:r>
      <w:r>
        <w:rPr>
          <w:rFonts w:ascii="Times New Roman"/>
          <w:b/>
          <w:i w:val="false"/>
          <w:color w:val="000000"/>
        </w:rPr>
        <w:t>
материалдық қамтамасыз ету үшін құжаттарды ресімдеу"</w:t>
      </w:r>
      <w:r>
        <w:br/>
      </w:r>
      <w:r>
        <w:rPr>
          <w:rFonts w:ascii="Times New Roman"/>
          <w:b/>
          <w:i w:val="false"/>
          <w:color w:val="000000"/>
        </w:rPr>
        <w:t>
мемлекеттік қызмет көрсету регламенті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Негізгі ұғымдар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"Үйде оқитын және тәрбиеленетін мүгедек балаларды материалдық қамтамасыз ету үшін құжаттарды ресімдеу" мемлекеттік қызмет көрсету регламентінде (бұдан әрі - Регламент) келесі негізгі ұғымдар пайдаланылады: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құрылымдық-функционалдық бірліктер (бұдан әрі - ҚФБ) - бұл уәкілетті органдардың жауапты тұлғалары, мемлекеттік органдардың құрылымдық бөлімшелері, мемлекеттік органдар, ақпараттық жүйелер немесе оларға бағынысты кіші жүйелер;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тұтынушы - жеке тұлғалар: Қазақстан Республикасының азаматтары, Ұлытау ауданының аумағында тұрақты тұратын шетелдіктер және азаматтығы жоқ адамдар - үйде оқитын және тәрбиеленетін мүгедек балалардың ата-аналары және өзге де заңды өкілдері;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үйде оқитын және тәрбиеленетін мүгедек балаларды материалдық қамтамасыз ету - үйде оқитын және тәрбиеленетін мүгедек балалардың ата - аналарына немесе заңды өкілдеріне ақшалай төлем;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үйде оқитын және тәрбиеленетін мүгедек балаларды материалдық қамтамасыз ету үшін құжат ресімдеу бойынша уәкілетті орган - "Ұлытау ауданының жұмыспен қамту және әлеуметтік бағдарламалар бөлімі" мемлекеттік мекемесі (бұдан әрі - уәкілетті орган).</w:t>
      </w:r>
    </w:p>
    <w:bookmarkEnd w:id="4"/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Жалпы ережелер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"Үйде оқитын және тәрбиеленетін мүгедек балаларды материалдық қамтамасыз ету үшін құжаттарды ресімдеу" мемлекеттік қызметі - үйде оқитын және тәрбиеленетін мүгедек балалары бар отбасыларға ақшалай түрде көмек көрсету мақсатында уәкілетті органмен жүзеге асырылатын әкімшілік рәсім.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Мемлекеттік қызмет көрсетуді уәкілетті орган ұсынады.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Көрсетілетін мемлекеттік қызмет нысаны: ішінара автоматтандырылған.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мемлекеттік қызмет Қазақстан Республикасының 2002 жылғы 11 шілдедегі "Кемтар балаларды әлеуметтік және медициналық-педагогикалық түзеу арқылы қолдау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16-бабының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Қазақстан Республикасы Үкіметінің 2010 жылғы 20 шілдедегі "Жеке және заңды тұлғаларға көрсетілетін мемлекеттік қызметтердің тізілімін бекіту туралы" N 745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2011 жылғы 7 сәуірдегі "Жергілікті атқарушы органдар көрсететін әлеуметтік қорғау саласындағы мемлекеттік қызметтердің стандарттарын бекіту туралы" N 394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жергілікті атқарушы органның (әкімдіктің) қаулысына сәйкес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Көрсетілетін мемлекеттік қызметтің нәтижесі өтініш берушіге үйде оқитын және тәрбиеленетін мүгедек балаларды материалдық қамсыздандыру үшін құжаттардың ресімдеу туралы хабарлама (бұдан әрі - хабарлама) не қызмет көрсетуден бас тарту туралы қағаз жеткізгіште уәжделген жауап болып табылады.</w:t>
      </w:r>
    </w:p>
    <w:bookmarkEnd w:id="6"/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Мемлекеттік қызмет көрсету тәртібіне қойылатын талаптар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Мемлекеттік қызметті уәкілетті орган көрсетеді, мекенжайы: 101500, Қарағанды облысы, Ұлытау ауданы, Ұлытау селосы, Абай көшесі 23, "Ұлытау ауданының жұмыспен қамту және әлеуметтік бағдарламалар бөлімі" мемлекеттік мекемесі, телефон: 8 (71035) 21212, факс: 8 (71035) 21207; электрондық пошта мекенжайы: ulytau_sobes@mail.ru.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 кестесі: демалыс (сенбі, жексенбі) және мереке күндерінен басқа, сағат 13.00-ден 14.00-ге дейінгі түскі үзіліспен, күн сайын сағат 9.00-ден 18.00-ге дейін.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Мемлекеттік қызмет көрсету тәртібі жөніндегі толық ақпарат "Ұлытау ауданының жұмыспен қамту және әлеуметтік бағдарламалар бөлімі" мемлекеттік мекемесінің http://www.ulytau_akimat.kz интернет-ресурсында, уәкілетті органның, орталықтың стенділерінде, ресми ақпарат көздерінде орналастырылады.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Мемлекеттік қызмет көрсету мерзімдері: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мемлекеттік қызмет көрсету мерзімдері тұтынушы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13-тармағында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қажетті құжаттарды тапсырған сәттен бастап - он жұмыс күні ішінде;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тұтынушы өтініш берген күні сол жерде көрсетілетін мемлекеттік қызметті алуға дейін күтудің рұқсат берілген ең көп уақыты бір тұтынушыға қызмет көрсетуге 15 минуттан есептегенде кезектегі адамдардың санына байланысты болады;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тұтынушы өтініш берген күні сол жерде көрсетілетін қызмет көрсетудің ең көп уақыты - 15 минуттан аспайды.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Мемлекеттік қызмет көрсетуден бас тартылады: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аталған мемлекеттік қызмет көрсетуге қажет құжаттардың біреуі болмағанда, құжаттарды рәсімдеуде қателіктер табылған кезде;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ұсынылған мәліметтер және құжаттардың жалғандығы негіздемелері бойынша.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 көрсетуді тоқтата тұру үшін негіздемелер жоқ.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11.Тұтынушыдан мемлекеттік қызмет көрсетуді алу үшін өтініш түскен сәттен бастап мемлекеттік қызмет көрсету нәтижелерін беру сәтіне дейін мемлекеттік қызмет көрсету кезеңдері: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тұтынушы уәкілетті органға мемлекеттік қызмет көрсету жөнінде өтініш береді;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уәкілетті орган қабылданған құжаттарды тіркеуді жүргізеді, тұтынушы ұсынған өтінішті қарауды жүзеге асырады, қызметті ұсыну туралы хабарламаны не бас тарту туралы дәлелді жауапты ресімдейді.</w:t>
      </w:r>
    </w:p>
    <w:bookmarkEnd w:id="8"/>
    <w:bookmarkStart w:name="z2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Мемлекеттік қызмет көрсету барысындағы іс-әрекеттер</w:t>
      </w:r>
      <w:r>
        <w:br/>
      </w:r>
      <w:r>
        <w:rPr>
          <w:rFonts w:ascii="Times New Roman"/>
          <w:b/>
          <w:i w:val="false"/>
          <w:color w:val="000000"/>
        </w:rPr>
        <w:t>
(өзара іс-қимыл) тәртібінің сипаттамасы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Уәкілетті органда құжаттарды қабылдау уәкілетті органның жауапты орындаушысы арқылы осы Регламентке </w:t>
      </w:r>
      <w:r>
        <w:rPr>
          <w:rFonts w:ascii="Times New Roman"/>
          <w:b w:val="false"/>
          <w:i w:val="false"/>
          <w:color w:val="000000"/>
          <w:sz w:val="28"/>
        </w:rPr>
        <w:t>7-тармағында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мекенжайлар бойынша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Тұтынушы барлық қажетті құжаттарды уәкілетті органға тапсырғаннан кейін тұтынушының мемлекеттік қызметке тіркелген және алатын күні, құжатты қабылдап алған адамның тегі және аты - жөні көрсетілген талон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Тұтынушы мемлекеттiк қызмет алу үшiн мынадай құжаттарды: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жеке басын куәландыратын құжаттың реквизиттерiн, әлеуметтiк жеке кодының нөмiрiн (болса жеке сәйкестендiру нөмiрiн) (осы Регламентке </w:t>
      </w:r>
      <w:r>
        <w:rPr>
          <w:rFonts w:ascii="Times New Roman"/>
          <w:b w:val="false"/>
          <w:i w:val="false"/>
          <w:color w:val="000000"/>
          <w:sz w:val="28"/>
        </w:rPr>
        <w:t>3-қосымша</w:t>
      </w:r>
      <w:r>
        <w:rPr>
          <w:rFonts w:ascii="Times New Roman"/>
          <w:b w:val="false"/>
          <w:i w:val="false"/>
          <w:color w:val="000000"/>
          <w:sz w:val="28"/>
        </w:rPr>
        <w:t>) көрсете отырып белгiленген үлгiдегi өтiнiштi;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тұтынушының жеке басын куәландыратын құжаттың көшiрмесiн;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мүгедек балалар үшiн – баланың туу туралы куәлiгiнiң көшiрмесiн;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тұрғылықты тұратын жерi бойынша тiркелгенiн растайтын құжатты (мекенжай анықтамасын не селолық және/немесе ауылдық әкiмдердiң анықтамасын);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психологиялық-медициналық-педагогикалық консультацияның қорытындысы;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мүгедектiгi туралы анықтаманың көшiрмесiн;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банктегi шоттың көшiрмесiн;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салық төлеушiнi тiркеу нөмiрi мен әлеуметтiк жеке кодын ұсынады.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Құжаттардың көшiрмелерi мен салыстырып тексеру үшiн түпнұсқалары берiледi, кейiн құжаттардың түпнұсқалары тұтынушыға қайтарылады.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Ақпараттық қауіпсіздікке талап қойылмайды.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Мемлекеттік қызмет көрсету үдерісіне келесі құрылымдық-функционалдық бірліктер (бұдан әрі - ҚФБ) қатысады: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уәкілетті органның басшысы (1 ҚФБ);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уәкілетті органның әлеуметтік жәрдемақылар тағайындау және төлеу секторының меңгерушісі (бұдан әрі - уәкілетті органның сектор меңгерушісі) (2 ҚФБ);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уәкілетті органның әлеуметтік жәрдемақылар тағайындау және төлеу секторының маманы (бұдан әрі - уәкілетті органның сектор маманы) (3 ҚФБ).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Әрбір әкімшілік іс-әрекетінің (ресімінің) орындалу мерзімі көрсетілген әрбір ҚФБ-нің әкімшілік іс-әрекеттерінің (рәсімдерінің) дәйектілігі және өзара іс-қимылының мәтіндік кестелік сипаттамасы осы Регламентке </w:t>
      </w:r>
      <w:r>
        <w:rPr>
          <w:rFonts w:ascii="Times New Roman"/>
          <w:b w:val="false"/>
          <w:i w:val="false"/>
          <w:color w:val="000000"/>
          <w:sz w:val="28"/>
        </w:rPr>
        <w:t>1-қосымшада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Мемлекеттік қызмет көрсету үдерісі кезінде әкімшілік іс-әрекеттердің қисынды дәйектілігі мен ҚФБ арасындағы өзара байланысты көрсететін схемалар осы Регламентке </w:t>
      </w:r>
      <w:r>
        <w:rPr>
          <w:rFonts w:ascii="Times New Roman"/>
          <w:b w:val="false"/>
          <w:i w:val="false"/>
          <w:color w:val="000000"/>
          <w:sz w:val="28"/>
        </w:rPr>
        <w:t>2-қосымшада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</w:t>
      </w:r>
    </w:p>
    <w:bookmarkEnd w:id="10"/>
    <w:bookmarkStart w:name="z2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Мемлекеттік қызметтерді көрсететін лауазымды</w:t>
      </w:r>
      <w:r>
        <w:br/>
      </w:r>
      <w:r>
        <w:rPr>
          <w:rFonts w:ascii="Times New Roman"/>
          <w:b/>
          <w:i w:val="false"/>
          <w:color w:val="000000"/>
        </w:rPr>
        <w:t>
тұлғалардың жауапкершілігі</w:t>
      </w:r>
    </w:p>
    <w:bookmarkEnd w:id="11"/>
    <w:bookmarkStart w:name="z2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Лауазымды тұлғалар мемлекеттік қызметтерді көрсету барысындағы қабылдаған шешімдері мен іс-әрекеттері (әрекетсіздігі) үшін Қазақстан Республикасының қолданыстағы заңнамасымен көзделген тәртіпте жауапты болады.</w:t>
      </w:r>
    </w:p>
    <w:bookmarkEnd w:id="12"/>
    <w:bookmarkStart w:name="z3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"Үйде оқитын және тәрбиеленетін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мүгедек балаларды материалдық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қамтамасыз ету үшін құжаттарды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ресімдеу" мемлекеттік қызмет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көрсету регламентіне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13"/>
    <w:bookmarkStart w:name="z3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1-кесте. Құрылымдық-функционалдық бірліктер іс-әрекеттердің сипаттамасы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2"/>
        <w:gridCol w:w="3064"/>
        <w:gridCol w:w="3064"/>
        <w:gridCol w:w="3064"/>
        <w:gridCol w:w="4236"/>
      </w:tblGrid>
      <w:tr>
        <w:trPr>
          <w:trHeight w:val="1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үдерістің іс-әрекеті (жұмыстардың барыстары, ағындары)</w:t>
            </w:r>
          </w:p>
        </w:tc>
      </w:tr>
      <w:tr>
        <w:trPr>
          <w:trHeight w:val="108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Іс-әрекет N (жұмыстардың барыстары, ағындары)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ҚФБ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органның басшысы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ҚФБ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органның сектор меңгерушісі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ҚФБ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органның сектор маманы</w:t>
            </w:r>
          </w:p>
        </w:tc>
      </w:tr>
      <w:tr>
        <w:trPr>
          <w:trHeight w:val="2610" w:hRule="atLeast"/>
        </w:trPr>
        <w:tc>
          <w:tcPr>
            <w:tcW w:w="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қамтамасыз етуге құжаттарды ресімдеу жөнінде өтінім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қажетті құжаттармен өтінішті қабылдайды, үйде оқитын және тәрбиеленетін мүгедек балаларды материалдық қамтамасыз ету үшін құжаттарды ресімдеу өтініштерін есепке алу журналына тіркейді, тұтынушыға тіркеу талонын береді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Аяқтау нысаны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Өтінішті журналға тіркейді, тұтынушыға тіркеу талоны беріледі</w:t>
            </w:r>
          </w:p>
        </w:tc>
      </w:tr>
      <w:tr>
        <w:trPr>
          <w:trHeight w:val="45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 мерзімі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</w:tr>
      <w:tr>
        <w:trPr>
          <w:trHeight w:val="1920" w:hRule="atLeast"/>
        </w:trPr>
        <w:tc>
          <w:tcPr>
            <w:tcW w:w="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ресімдеу рәсімі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Қызметті тұтынушының құжаттар пакетін құрастырады, құжаттарды ресімдеу туралы шешімнің жобасын дайындайды, уәкілетті орган секторының меңгерушісіне тексеруге береді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Аяқтау нысаны 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 қызметті тұтынушы үшін құжаттар пакеті</w:t>
            </w:r>
          </w:p>
        </w:tc>
      </w:tr>
      <w:tr>
        <w:trPr>
          <w:trHeight w:val="3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 мерзімі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жұмыс күні</w:t>
            </w:r>
          </w:p>
        </w:tc>
      </w:tr>
      <w:tr>
        <w:trPr>
          <w:trHeight w:val="28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тексеру рәсімі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Ұсынылған құжаттарды ресімдеуде толықтығын және дұрыстығын тексереді, шешімнің жобасына бұрыштама қояды және жеке іс макетін уәкілетті органның басшысына береді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9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Аяқтау нысаны 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қызметті тұтынушының шешім жобасымен бұрыштама қойылған жеке ісінің макеті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 мерзімі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жұмыс күні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91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Шешім қабылдау 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 көрсетуді ұсыну туралы шешім қабылдайды (не қызмет көрсетуді ұсынудан бас тарту) және жұмысты жалғастыру үшін істі сектор маманына жолдайды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Аяқтау нысаны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Қызметті тұтынушының жеке ісі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 мерзімі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жұмыс күні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4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Хабарлама не бас тарту туралы дәлелді жауап рәсімі 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оқитын және тәрбиеленетін мүгедек балаларды материалдық қамтамасыз ету үшін құжаттарды ресімдеу туралы тұтынушыға хабарлама (не бас тарту туралы дәлелді жауап)</w:t>
            </w:r>
          </w:p>
        </w:tc>
      </w:tr>
      <w:tr>
        <w:trPr>
          <w:trHeight w:val="3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Аяқтау нысаны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Хабарлама не бас тарту туралы дәлелді жауап</w:t>
            </w:r>
          </w:p>
        </w:tc>
      </w:tr>
      <w:tr>
        <w:trPr>
          <w:trHeight w:val="2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 мерзімі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жұмыс күні</w:t>
            </w:r>
          </w:p>
        </w:tc>
      </w:tr>
    </w:tbl>
    <w:bookmarkStart w:name="z3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2-кесте. Қолдану нұсқалары. Негізгі үдеріс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46"/>
        <w:gridCol w:w="4386"/>
        <w:gridCol w:w="4348"/>
      </w:tblGrid>
      <w:tr>
        <w:trPr>
          <w:trHeight w:val="30" w:hRule="atLeast"/>
        </w:trPr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ҚФБ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органның басшысы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ҚФБ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органның сектор меңгерушісі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ҚФБ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органның сектор маманы</w:t>
            </w:r>
          </w:p>
        </w:tc>
      </w:tr>
      <w:tr>
        <w:trPr>
          <w:trHeight w:val="30" w:hRule="atLeast"/>
        </w:trPr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4 іс-әрекет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қызметті ұсыну туралы шешім қабылдау (не бас тарту туралы дәлелді жауап)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3 іс-әрекет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Ұсынылған құжаттарды ресімдеуде толықтығын және дұрыстығын тексеру, шешімнің жобасына бұрыштама қою, және жеке іс макетін уәкілетті органның басшысына беру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 іс-әрекет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қабылдау, тіркеу, тіркеу талонын беру</w:t>
            </w:r>
          </w:p>
        </w:tc>
      </w:tr>
      <w:tr>
        <w:trPr>
          <w:trHeight w:val="30" w:hRule="atLeast"/>
        </w:trPr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 іс-әрекет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 пакетін құрастыру және жоба шешімін дайындау, уәкілетті органның сектор меңгерушісіне тексеруге беру</w:t>
            </w:r>
          </w:p>
        </w:tc>
      </w:tr>
      <w:tr>
        <w:trPr>
          <w:trHeight w:val="30" w:hRule="atLeast"/>
        </w:trPr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5 іс-әрекет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оқитын және тәрбиеленетін мүгедек балаларды материалдық қамтамасыз ету үшін құжаттарды ресімдеу туралы тұтынушыға хабарлама (не бас тарту туралы дәлелді жауап)</w:t>
            </w:r>
          </w:p>
        </w:tc>
      </w:tr>
    </w:tbl>
    <w:bookmarkStart w:name="z3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"Үйде оқитын және тәрбиеленетін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мүгедек балаларды материалдық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қамтамасыз ету үшін құжаттарды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ресімдеу" мемлекеттік қызмет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көрсету регламентіне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bookmarkEnd w:id="16"/>
    <w:bookmarkStart w:name="z3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Функционалдық өзара іс-қимылының схемалары.</w:t>
      </w:r>
      <w:r>
        <w:br/>
      </w:r>
      <w:r>
        <w:rPr>
          <w:rFonts w:ascii="Times New Roman"/>
          <w:b/>
          <w:i w:val="false"/>
          <w:color w:val="000000"/>
        </w:rPr>
        <w:t>
Мемлекеттік қызмет көрсету үдерісі</w:t>
      </w:r>
    </w:p>
    <w:bookmarkEnd w:id="17"/>
    <w:p>
      <w:pPr>
        <w:spacing w:after="0"/>
        <w:ind w:left="0"/>
        <w:jc w:val="both"/>
      </w:pPr>
      <w:r>
        <w:drawing>
          <wp:inline distT="0" distB="0" distL="0" distR="0">
            <wp:extent cx="8242300" cy="438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242300" cy="438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"Үйде оқитын және тәрбиеленетін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мүгедек балаларды материалдық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қамтамасыз ету үшін құжаттарды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ресімдеу" мемлекеттік қызмет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көрсету регламентіне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3-қосымша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"Ұлытау ауданының жұмыспен қамту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әлеуметтік бағдарламалар бөлімі" ММ-не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 мекенжайда тұратын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Жеке куәлігінің N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берілген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"ӘЖК (ЖСН)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СТН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Шот N ________________________________</w:t>
      </w:r>
    </w:p>
    <w:bookmarkStart w:name="z3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Өтініш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Үйде оқитын және тәрбиеленетін мүгедек балаларға 20 ____ жылдың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 тоқсанына материалдық қамтамасыз етуді тағайындауыңызды сұраймын.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"___"____________ 20 __ ж.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өтініш берушінің қолы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"___"____________ 20 __ ж.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құжаттарды қабылдаған тұлғаның тегі, аты-жөні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(қию сызығы)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Аз. ________________ үйде оқитын және тәрбиеленетін мүгедек балаларды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материалдық қамтамасыз етуді ресімдеу құжаттары "__" _______ 20 __ 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қабылданды.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Құжаттарды қабылдаған тұлғаның тегі, аты-жөні, қолы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