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bea2" w14:textId="1a1b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2013 жылғы 24 желтоқсандағы XХV сессиясының № 25/199 шешімі. Қарағанды облысының Әділет департаментінде 2014 жылғы 9 қаңтарда № 2495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келесі көлемдерде бекітілсін:</w:t>
      </w:r>
    </w:p>
    <w:bookmarkEnd w:id="1"/>
    <w:p>
      <w:pPr>
        <w:spacing w:after="0"/>
        <w:ind w:left="0"/>
        <w:jc w:val="both"/>
      </w:pPr>
      <w:r>
        <w:rPr>
          <w:rFonts w:ascii="Times New Roman"/>
          <w:b w:val="false"/>
          <w:i w:val="false"/>
          <w:color w:val="000000"/>
          <w:sz w:val="28"/>
        </w:rPr>
        <w:t>
      1) кірістер – 3981083 мың теңге, оның ішінде:</w:t>
      </w:r>
    </w:p>
    <w:p>
      <w:pPr>
        <w:spacing w:after="0"/>
        <w:ind w:left="0"/>
        <w:jc w:val="both"/>
      </w:pPr>
      <w:r>
        <w:rPr>
          <w:rFonts w:ascii="Times New Roman"/>
          <w:b w:val="false"/>
          <w:i w:val="false"/>
          <w:color w:val="000000"/>
          <w:sz w:val="28"/>
        </w:rPr>
        <w:t>
      салықтық түсімдер бойынша – 419211 мың теңге;</w:t>
      </w:r>
    </w:p>
    <w:p>
      <w:pPr>
        <w:spacing w:after="0"/>
        <w:ind w:left="0"/>
        <w:jc w:val="both"/>
      </w:pPr>
      <w:r>
        <w:rPr>
          <w:rFonts w:ascii="Times New Roman"/>
          <w:b w:val="false"/>
          <w:i w:val="false"/>
          <w:color w:val="000000"/>
          <w:sz w:val="28"/>
        </w:rPr>
        <w:t>
      салықтық емес түсімдер бойынша – 13946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19526 мың теңге;</w:t>
      </w:r>
    </w:p>
    <w:p>
      <w:pPr>
        <w:spacing w:after="0"/>
        <w:ind w:left="0"/>
        <w:jc w:val="both"/>
      </w:pPr>
      <w:r>
        <w:rPr>
          <w:rFonts w:ascii="Times New Roman"/>
          <w:b w:val="false"/>
          <w:i w:val="false"/>
          <w:color w:val="000000"/>
          <w:sz w:val="28"/>
        </w:rPr>
        <w:t>
      трансферттер түсімдері бойынша – 3528400 мың теңге;</w:t>
      </w:r>
    </w:p>
    <w:p>
      <w:pPr>
        <w:spacing w:after="0"/>
        <w:ind w:left="0"/>
        <w:jc w:val="both"/>
      </w:pPr>
      <w:r>
        <w:rPr>
          <w:rFonts w:ascii="Times New Roman"/>
          <w:b w:val="false"/>
          <w:i w:val="false"/>
          <w:color w:val="000000"/>
          <w:sz w:val="28"/>
        </w:rPr>
        <w:t>
      2) шығындар – 4021375 мың теңге;</w:t>
      </w:r>
    </w:p>
    <w:p>
      <w:pPr>
        <w:spacing w:after="0"/>
        <w:ind w:left="0"/>
        <w:jc w:val="both"/>
      </w:pPr>
      <w:r>
        <w:rPr>
          <w:rFonts w:ascii="Times New Roman"/>
          <w:b w:val="false"/>
          <w:i w:val="false"/>
          <w:color w:val="000000"/>
          <w:sz w:val="28"/>
        </w:rPr>
        <w:t>
      3) таза бюджеттік кредиттеу – 33234 мың теңге, оның ішінде:</w:t>
      </w:r>
    </w:p>
    <w:p>
      <w:pPr>
        <w:spacing w:after="0"/>
        <w:ind w:left="0"/>
        <w:jc w:val="both"/>
      </w:pPr>
      <w:r>
        <w:rPr>
          <w:rFonts w:ascii="Times New Roman"/>
          <w:b w:val="false"/>
          <w:i w:val="false"/>
          <w:color w:val="000000"/>
          <w:sz w:val="28"/>
        </w:rPr>
        <w:t>
      бюджеттік кредиттер - 35839 мың теңге;</w:t>
      </w:r>
    </w:p>
    <w:p>
      <w:pPr>
        <w:spacing w:after="0"/>
        <w:ind w:left="0"/>
        <w:jc w:val="both"/>
      </w:pPr>
      <w:r>
        <w:rPr>
          <w:rFonts w:ascii="Times New Roman"/>
          <w:b w:val="false"/>
          <w:i w:val="false"/>
          <w:color w:val="000000"/>
          <w:sz w:val="28"/>
        </w:rPr>
        <w:t>
      бюджеттік кредиттерді өтеу – 2605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73526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73526 мың теңге, оның ішінде:</w:t>
      </w:r>
    </w:p>
    <w:p>
      <w:pPr>
        <w:spacing w:after="0"/>
        <w:ind w:left="0"/>
        <w:jc w:val="both"/>
      </w:pPr>
      <w:r>
        <w:rPr>
          <w:rFonts w:ascii="Times New Roman"/>
          <w:b w:val="false"/>
          <w:i w:val="false"/>
          <w:color w:val="000000"/>
          <w:sz w:val="28"/>
        </w:rPr>
        <w:t>
      қарыздар түсімі – 35839 мың теңге;</w:t>
      </w:r>
    </w:p>
    <w:p>
      <w:pPr>
        <w:spacing w:after="0"/>
        <w:ind w:left="0"/>
        <w:jc w:val="both"/>
      </w:pPr>
      <w:r>
        <w:rPr>
          <w:rFonts w:ascii="Times New Roman"/>
          <w:b w:val="false"/>
          <w:i w:val="false"/>
          <w:color w:val="000000"/>
          <w:sz w:val="28"/>
        </w:rPr>
        <w:t>
      қарыздарды өтеу – 2606 мың теңге;</w:t>
      </w:r>
    </w:p>
    <w:p>
      <w:pPr>
        <w:spacing w:after="0"/>
        <w:ind w:left="0"/>
        <w:jc w:val="both"/>
      </w:pPr>
      <w:r>
        <w:rPr>
          <w:rFonts w:ascii="Times New Roman"/>
          <w:b w:val="false"/>
          <w:i w:val="false"/>
          <w:color w:val="000000"/>
          <w:sz w:val="28"/>
        </w:rPr>
        <w:t>
      бюджет қаражатының пайдаланылатын қалдықтары – 40293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аудандық мәслихатының 21.11.2014 </w:t>
      </w:r>
      <w:r>
        <w:rPr>
          <w:rFonts w:ascii="Times New Roman"/>
          <w:b w:val="false"/>
          <w:i w:val="false"/>
          <w:color w:val="ff0000"/>
          <w:sz w:val="28"/>
        </w:rPr>
        <w:t>N 33/281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2014 жылға арналған аудан бюджетіне кірістерді бөлу нормативтері келесі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50 пайыз;</w:t>
      </w:r>
    </w:p>
    <w:p>
      <w:pPr>
        <w:spacing w:after="0"/>
        <w:ind w:left="0"/>
        <w:jc w:val="both"/>
      </w:pPr>
      <w:r>
        <w:rPr>
          <w:rFonts w:ascii="Times New Roman"/>
          <w:b w:val="false"/>
          <w:i w:val="false"/>
          <w:color w:val="000000"/>
          <w:sz w:val="28"/>
        </w:rPr>
        <w:t>
      2) әлеуметтік салық бойынша – 70 пайыз.</w:t>
      </w:r>
    </w:p>
    <w:bookmarkStart w:name="z4" w:id="3"/>
    <w:p>
      <w:pPr>
        <w:spacing w:after="0"/>
        <w:ind w:left="0"/>
        <w:jc w:val="both"/>
      </w:pPr>
      <w:r>
        <w:rPr>
          <w:rFonts w:ascii="Times New Roman"/>
          <w:b w:val="false"/>
          <w:i w:val="false"/>
          <w:color w:val="000000"/>
          <w:sz w:val="28"/>
        </w:rPr>
        <w:t>
      3. 2014 жылға арналған аудандық бюджетте облыстық бюджеттен берілетін субвенцияның көлемі 3256839 мың теңге сомасында қарастырылсын.</w:t>
      </w:r>
    </w:p>
    <w:bookmarkEnd w:id="3"/>
    <w:bookmarkStart w:name="z5" w:id="4"/>
    <w:p>
      <w:pPr>
        <w:spacing w:after="0"/>
        <w:ind w:left="0"/>
        <w:jc w:val="both"/>
      </w:pPr>
      <w:r>
        <w:rPr>
          <w:rFonts w:ascii="Times New Roman"/>
          <w:b w:val="false"/>
          <w:i w:val="false"/>
          <w:color w:val="000000"/>
          <w:sz w:val="28"/>
        </w:rPr>
        <w:t xml:space="preserve">
      4. 2014 жылға арналған аудандық бюджет түсімдерінің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4"/>
    <w:bookmarkStart w:name="z6" w:id="5"/>
    <w:p>
      <w:pPr>
        <w:spacing w:after="0"/>
        <w:ind w:left="0"/>
        <w:jc w:val="both"/>
      </w:pPr>
      <w:r>
        <w:rPr>
          <w:rFonts w:ascii="Times New Roman"/>
          <w:b w:val="false"/>
          <w:i w:val="false"/>
          <w:color w:val="000000"/>
          <w:sz w:val="28"/>
        </w:rPr>
        <w:t>
      5. Аудан әкімдігінің 2014 жылға арналған резерві 6000 мың теңге сомасында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Қарқаралы аудандық мәслихатының 21.11.2014 </w:t>
      </w:r>
      <w:r>
        <w:rPr>
          <w:rFonts w:ascii="Times New Roman"/>
          <w:b w:val="false"/>
          <w:i w:val="false"/>
          <w:color w:val="ff0000"/>
          <w:sz w:val="28"/>
        </w:rPr>
        <w:t>N 33/281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2014 жылға аудандық бюджеттен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Қарқаралы аудандық мәслихатының 18.09.2014 </w:t>
      </w:r>
      <w:r>
        <w:rPr>
          <w:rFonts w:ascii="Times New Roman"/>
          <w:b w:val="false"/>
          <w:i w:val="false"/>
          <w:color w:val="ff0000"/>
          <w:sz w:val="28"/>
        </w:rPr>
        <w:t>N 32/274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2014 жылға арналған аудандық бюджетті орындау барысында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2014 жылға арналған қала, кент, ауылдық округтердің бюджеттік бағдарламаларының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Қарқаралы аудандық мәслихатының 18.09.2014 </w:t>
      </w:r>
      <w:r>
        <w:rPr>
          <w:rFonts w:ascii="Times New Roman"/>
          <w:b w:val="false"/>
          <w:i w:val="false"/>
          <w:color w:val="ff0000"/>
          <w:sz w:val="28"/>
        </w:rPr>
        <w:t>N 32/274</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Осы шешім 2014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8785"/>
        <w:gridCol w:w="3515"/>
      </w:tblGrid>
      <w:tr>
        <w:trPr>
          <w:trHeight w:val="30" w:hRule="atLeast"/>
        </w:trPr>
        <w:tc>
          <w:tcPr>
            <w:tcW w:w="8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сессия төрағасы:</w:t>
            </w:r>
          </w:p>
        </w:tc>
        <w:tc>
          <w:tcPr>
            <w:tcW w:w="3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Ахманов</w:t>
            </w:r>
          </w:p>
        </w:tc>
      </w:tr>
      <w:tr>
        <w:trPr>
          <w:trHeight w:val="30" w:hRule="atLeast"/>
        </w:trPr>
        <w:tc>
          <w:tcPr>
            <w:tcW w:w="8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3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25/199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2014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Қарқаралы аудандық мәслихатының 21.11.2014 N 33/281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түсiмдер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түсiмдер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4021375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салу және (немесе) сатып алу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322"/>
        <w:gridCol w:w="1322"/>
        <w:gridCol w:w="1323"/>
        <w:gridCol w:w="4710"/>
        <w:gridCol w:w="23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4262"/>
        <w:gridCol w:w="3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25/199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2015 жылға арналған аудандық бюджет</w:t>
      </w:r>
    </w:p>
    <w:bookmarkEnd w:id="11"/>
    <w:p>
      <w:pPr>
        <w:spacing w:after="0"/>
        <w:ind w:left="0"/>
        <w:jc w:val="both"/>
      </w:pPr>
      <w:r>
        <w:rPr>
          <w:rFonts w:ascii="Times New Roman"/>
          <w:b w:val="false"/>
          <w:i w:val="false"/>
          <w:color w:val="ff0000"/>
          <w:sz w:val="28"/>
        </w:rPr>
        <w:t xml:space="preserve">
      Ескерту. 2-қосымша жаңа редакцияда - Қарағанды облысы Қарқаралы аудандық мәслихатының 21.11.2014 N 33/281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3629526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түсiмдер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түсiмдер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3140564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2166628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2010868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322"/>
        <w:gridCol w:w="1322"/>
        <w:gridCol w:w="1323"/>
        <w:gridCol w:w="4710"/>
        <w:gridCol w:w="23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4262"/>
        <w:gridCol w:w="3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25/199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2016 жылға арналған аудандық бюджет</w:t>
      </w:r>
    </w:p>
    <w:bookmarkEnd w:id="12"/>
    <w:p>
      <w:pPr>
        <w:spacing w:after="0"/>
        <w:ind w:left="0"/>
        <w:jc w:val="both"/>
      </w:pPr>
      <w:r>
        <w:rPr>
          <w:rFonts w:ascii="Times New Roman"/>
          <w:b w:val="false"/>
          <w:i w:val="false"/>
          <w:color w:val="ff0000"/>
          <w:sz w:val="28"/>
        </w:rPr>
        <w:t xml:space="preserve">
      Ескерту. 3-қосымша жаңа редакцияда - Қарағанды облысы Қарқаралы аудандық мәслихатының 21.11.2014 N 33/281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үшін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түсiмдер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салықтық емес түсiмдер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2546346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5306"/>
        <w:gridCol w:w="2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391782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1995100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1870210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322"/>
        <w:gridCol w:w="1322"/>
        <w:gridCol w:w="1323"/>
        <w:gridCol w:w="4710"/>
        <w:gridCol w:w="23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4262"/>
        <w:gridCol w:w="3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25/199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2014 жылға арналған нысаналы трансферттер мен</w:t>
      </w:r>
      <w:r>
        <w:br/>
      </w:r>
      <w:r>
        <w:rPr>
          <w:rFonts w:ascii="Times New Roman"/>
          <w:b/>
          <w:i w:val="false"/>
          <w:color w:val="000000"/>
        </w:rPr>
        <w:t>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Қарқаралы аудандық мәслихатының 21.11.2014 N 33/281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2"/>
        <w:gridCol w:w="4448"/>
      </w:tblGrid>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307400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193752</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77809</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193752</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144588</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16388</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ұйымдарына мемлекеттік білім беру тапсырысын іске асыруға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105668</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 үш дәрежелі жүйе бойынша біліктілікті арттырудан өткен мұғалімдерге еңбек ақыны арттыруға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23353</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өтеуге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субсидиялауға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мекемелердің мемлекеттік қызметшілер болып табылмайтын жұмыскерлерінің, сондай-ақ мемлекеттік кәсіпорындардың жұмыскерлерінің лауазымдық айлықақысына ерекше еңбек жағдайлары үшін ай сайынғы үстемеақы төлеуге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77809</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77809</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үйлерін жобалауға, салуға және (немесе) сатып алуға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73001</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жобалау, дамыту, жайластыру және (немесе) сатып алуға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w:t>
            </w:r>
          </w:p>
        </w:tc>
      </w:tr>
      <w:tr>
        <w:trPr>
          <w:trHeight w:val="30" w:hRule="atLeast"/>
        </w:trPr>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25/199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2014 жылға арналған аудандық бюджетті орындау барысында секвестрлеуге жатпайтын аудандық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2590"/>
        <w:gridCol w:w="2590"/>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25/199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Қала, кент, және ауылдық округтердің</w:t>
      </w:r>
      <w:r>
        <w:br/>
      </w:r>
      <w:r>
        <w:rPr>
          <w:rFonts w:ascii="Times New Roman"/>
          <w:b/>
          <w:i w:val="false"/>
          <w:color w:val="000000"/>
        </w:rPr>
        <w:t>2014 жылға арналған бюджеттік бағдарламалары</w:t>
      </w:r>
    </w:p>
    <w:bookmarkEnd w:id="15"/>
    <w:p>
      <w:pPr>
        <w:spacing w:after="0"/>
        <w:ind w:left="0"/>
        <w:jc w:val="both"/>
      </w:pPr>
      <w:r>
        <w:rPr>
          <w:rFonts w:ascii="Times New Roman"/>
          <w:b w:val="false"/>
          <w:i w:val="false"/>
          <w:color w:val="ff0000"/>
          <w:sz w:val="28"/>
        </w:rPr>
        <w:t xml:space="preserve">
      Ескерту. 6-қосымша жаңа редакцияда - Қарағанды облысы Қарқаралы аудандық мәслихатының 21.11.2014 N 33/281 (01.01.2014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414"/>
        <w:gridCol w:w="873"/>
        <w:gridCol w:w="873"/>
        <w:gridCol w:w="2373"/>
        <w:gridCol w:w="1562"/>
        <w:gridCol w:w="1562"/>
        <w:gridCol w:w="1333"/>
        <w:gridCol w:w="1333"/>
        <w:gridCol w:w="13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602709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357288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357288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357288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356588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114943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60169</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430"/>
        <w:gridCol w:w="907"/>
        <w:gridCol w:w="907"/>
        <w:gridCol w:w="2465"/>
        <w:gridCol w:w="1384"/>
        <w:gridCol w:w="1384"/>
        <w:gridCol w:w="1385"/>
        <w:gridCol w:w="1385"/>
        <w:gridCol w:w="13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 ауылдық округі</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Әбдіров ауылдық округі</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ауылдық округі</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ауылдық округі</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5"/>
        <w:gridCol w:w="1022"/>
        <w:gridCol w:w="1022"/>
        <w:gridCol w:w="2778"/>
        <w:gridCol w:w="1560"/>
        <w:gridCol w:w="1560"/>
        <w:gridCol w:w="1560"/>
        <w:gridCol w:w="1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5"/>
        <w:gridCol w:w="1022"/>
        <w:gridCol w:w="1022"/>
        <w:gridCol w:w="2778"/>
        <w:gridCol w:w="1560"/>
        <w:gridCol w:w="1560"/>
        <w:gridCol w:w="1560"/>
        <w:gridCol w:w="1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Мамыраев ауылдық округі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5"/>
        <w:gridCol w:w="1022"/>
        <w:gridCol w:w="1022"/>
        <w:gridCol w:w="2778"/>
        <w:gridCol w:w="1560"/>
        <w:gridCol w:w="1560"/>
        <w:gridCol w:w="1560"/>
        <w:gridCol w:w="1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Нұрмақов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5"/>
        <w:gridCol w:w="1022"/>
        <w:gridCol w:w="1022"/>
        <w:gridCol w:w="2778"/>
        <w:gridCol w:w="1560"/>
        <w:gridCol w:w="1560"/>
        <w:gridCol w:w="1560"/>
        <w:gridCol w:w="1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 көшелеріндегі автомобиль жолдарын күрделі және орташа жөндеу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