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54a6" w14:textId="cc15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5 наурыздағы N 13/05 қаулысы. Қарағанды облысының Әділет департаментінде 2013 жылғы 12 сәуірде N 2300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Жаңаарқа ауданының әкімінің орынбасары Марат Жандаулетұлы Жандаулетовке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5"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N 13/05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"Жаңаарқа ауданының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"Жаңаарқа ауданының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Жаңаарқа ауданындағы бөлімі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мүлікті иеліктен айыру жөніндегі мәмілелер жасауға қорғаншылық немесе қамқоршылық жөніндегі функцияларды жүзеге асыратын органдардың нотариалды кеңсеге, не кәмелетке толмаған балаға тиесілі тұрғын үй кепілдігімен несие ресімдеу үшін банктерге қағаз тасымалдағышта анықтамаларын (бұдан әрі – анықтама) беру;</w:t>
      </w:r>
      <w:r>
        <w:br/>
      </w:r>
      <w:r>
        <w:rPr>
          <w:rFonts w:ascii="Times New Roman"/>
          <w:b w:val="false"/>
          <w:i w:val="false"/>
          <w:color w:val="000000"/>
          <w:sz w:val="28"/>
        </w:rPr>
        <w:t>
      2) порталда – уәкілетті органның уәкілетті тұлғасының электрондық цифрлы қолтаңбасымен қол қойылған электрондық құжат нысанындағы анықтамаларды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үдерісіндегі іс-әрекет (өзара әрекет) тәртібін сипаттау</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xml:space="preserve">
      заңды өкілдерінің кепілде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банктен кәмелетке толмаған балаға тиесілі тұрғын үйді кепілге қоюға рұқсатқа анықтама беру туралы хат (кәмелетке толмаған балаға тиесілі тұрғын үйді кепілге қойып, несие берген жағдайда);</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рәсімдеуге рұқсат кәмелетке толмаған баланың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2) порталда:</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 ресімдеуді жасауға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N 4 нысан бойынша анықтама (бала некеден тыс туылған жағдайда)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ресімдеуге рұқсат кәмелетке толмағанның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 тапсырылады:</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әрекетінің орындалу мерзімін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6 қосымшада</w:t>
      </w:r>
      <w:r>
        <w:rPr>
          <w:rFonts w:ascii="Times New Roman"/>
          <w:b w:val="false"/>
          <w:i w:val="false"/>
          <w:color w:val="000000"/>
          <w:sz w:val="28"/>
        </w:rPr>
        <w:t xml:space="preserve"> көрсетілген.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29" w:id="12"/>
    <w:p>
      <w:pPr>
        <w:spacing w:after="0"/>
        <w:ind w:left="0"/>
        <w:jc w:val="both"/>
      </w:pPr>
      <w:r>
        <w:rPr>
          <w:rFonts w:ascii="Times New Roman"/>
          <w:b w:val="false"/>
          <w:i w:val="false"/>
          <w:color w:val="000000"/>
          <w:sz w:val="28"/>
        </w:rPr>
        <w:t xml:space="preserve">
      18. Мемлекеттік қызметті көрсетуге жауапты тұлға болып уәкілетті органның басшысы мен Орталықтың басшысы (бұдан әрі – лауазымды тұлғалар) болып табылады. </w:t>
      </w:r>
      <w:r>
        <w:br/>
      </w:r>
      <w:r>
        <w:rPr>
          <w:rFonts w:ascii="Times New Roman"/>
          <w:b w:val="false"/>
          <w:i w:val="false"/>
          <w:color w:val="000000"/>
          <w:sz w:val="28"/>
        </w:rPr>
        <w:t>
      Лауазымды тұлғалар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12"/>
    <w:bookmarkStart w:name="z30" w:id="13"/>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қызметін көрсету бойынша уәкілетті органның және халыққа қызмет көрсету орталықтарының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3999"/>
        <w:gridCol w:w="2215"/>
        <w:gridCol w:w="3704"/>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және халыққа қызмет көрсету орталықтарының атауы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беру, дене шынықтыру және спорт бөлімі" мемлекеттік мекемесі</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С. Сейфуллин көшесі, 14</w:t>
            </w:r>
            <w:r>
              <w:br/>
            </w:r>
            <w:r>
              <w:rPr>
                <w:rFonts w:ascii="Times New Roman"/>
                <w:b w:val="false"/>
                <w:i w:val="false"/>
                <w:color w:val="000000"/>
                <w:sz w:val="20"/>
              </w:rPr>
              <w:t>
</w:t>
            </w:r>
            <w:r>
              <w:rPr>
                <w:rFonts w:ascii="Times New Roman"/>
                <w:b w:val="false"/>
                <w:i w:val="false"/>
                <w:color w:val="000000"/>
                <w:sz w:val="20"/>
              </w:rPr>
              <w:t>ghanaarka_raioo@mail.ru</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27498, 28445</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Жаңаарқа ауданындағы бөлімі</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А. Оспанова көшесі, 40</w:t>
            </w:r>
            <w:r>
              <w:br/>
            </w:r>
            <w:r>
              <w:rPr>
                <w:rFonts w:ascii="Times New Roman"/>
                <w:b w:val="false"/>
                <w:i w:val="false"/>
                <w:color w:val="000000"/>
                <w:sz w:val="20"/>
              </w:rPr>
              <w:t>
</w:t>
            </w:r>
            <w:r>
              <w:rPr>
                <w:rFonts w:ascii="Times New Roman"/>
                <w:b w:val="false"/>
                <w:i w:val="false"/>
                <w:color w:val="000000"/>
                <w:sz w:val="20"/>
              </w:rPr>
              <w:t xml:space="preserve">con_zhanaarka@mail.ru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28815, 26160</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күні (жексенбі) және мереке күндерін қоспағанда түскі үзіліссіз сағат 09.00-ден 19.00-ге дейін</w:t>
            </w:r>
          </w:p>
        </w:tc>
      </w:tr>
    </w:tbl>
    <w:bookmarkStart w:name="z32" w:id="15"/>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Қазақстан Республикасы "Жаңаарқа ауданының білім беру, дене шынықтыру және спорт бөлімі" мемлекеттік мекемесі</w:t>
      </w:r>
    </w:p>
    <w:p>
      <w:pPr>
        <w:spacing w:after="0"/>
        <w:ind w:left="0"/>
        <w:jc w:val="both"/>
      </w:pPr>
      <w:r>
        <w:rPr>
          <w:rFonts w:ascii="Times New Roman"/>
          <w:b w:val="false"/>
          <w:i w:val="false"/>
          <w:color w:val="000000"/>
          <w:sz w:val="28"/>
        </w:rPr>
        <w:t>      Кәмелетке толмаған бала (балалар)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мүддесіне әрекет ететін "Жаңаарқа ауданының беру, дене шынықтыру және спорт бөлімі" мемлекеттік мекемесі</w:t>
      </w:r>
      <w:r>
        <w:br/>
      </w:r>
      <w:r>
        <w:rPr>
          <w:rFonts w:ascii="Times New Roman"/>
          <w:b w:val="false"/>
          <w:i w:val="false"/>
          <w:color w:val="000000"/>
          <w:sz w:val="28"/>
        </w:rPr>
        <w:t>
____________________________________________мекенжайы бойынша</w:t>
      </w:r>
      <w:r>
        <w:br/>
      </w:r>
      <w:r>
        <w:rPr>
          <w:rFonts w:ascii="Times New Roman"/>
          <w:b w:val="false"/>
          <w:i w:val="false"/>
          <w:color w:val="000000"/>
          <w:sz w:val="28"/>
        </w:rPr>
        <w:t>
орналасқан жылжымайтын мүлікті _______________________________ рұқсат</w:t>
      </w:r>
      <w:r>
        <w:br/>
      </w:r>
      <w:r>
        <w:rPr>
          <w:rFonts w:ascii="Times New Roman"/>
          <w:b w:val="false"/>
          <w:i w:val="false"/>
          <w:color w:val="000000"/>
          <w:sz w:val="28"/>
        </w:rPr>
        <w:t>
береді.</w:t>
      </w:r>
    </w:p>
    <w:p>
      <w:pPr>
        <w:spacing w:after="0"/>
        <w:ind w:left="0"/>
        <w:jc w:val="both"/>
      </w:pPr>
      <w:r>
        <w:rPr>
          <w:rFonts w:ascii="Times New Roman"/>
          <w:b w:val="false"/>
          <w:i w:val="false"/>
          <w:color w:val="000000"/>
          <w:sz w:val="28"/>
        </w:rPr>
        <w:t>"Жаңаарқа ауданының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33" w:id="16"/>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"Жаңаарқа ауданының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(бастықтың Т.А.Ә.) 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мекенжайы, телефоны: _____________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жылжымайтын мүлікті иеліктен айыруға рұқсат беруіңізді сұраймыз.</w:t>
      </w:r>
    </w:p>
    <w:p>
      <w:pPr>
        <w:spacing w:after="0"/>
        <w:ind w:left="0"/>
        <w:jc w:val="both"/>
      </w:pPr>
      <w:r>
        <w:rPr>
          <w:rFonts w:ascii="Times New Roman"/>
          <w:b w:val="false"/>
          <w:i w:val="false"/>
          <w:color w:val="000000"/>
          <w:sz w:val="28"/>
        </w:rPr>
        <w:t>Балаларымыз:</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      Әкесі туралы мәліметтер (Т.А.Ә., жеке куәліктің N, кім және қашан берді) ___________________________________қолы ________________</w:t>
      </w:r>
    </w:p>
    <w:p>
      <w:pPr>
        <w:spacing w:after="0"/>
        <w:ind w:left="0"/>
        <w:jc w:val="both"/>
      </w:pPr>
      <w:r>
        <w:rPr>
          <w:rFonts w:ascii="Times New Roman"/>
          <w:b w:val="false"/>
          <w:i w:val="false"/>
          <w:color w:val="000000"/>
          <w:sz w:val="28"/>
        </w:rPr>
        <w:t>      Шешесі туралы мәліметтер (Т.А.Ә., жеке куәліктің N, кім және қашан берді) ___________________________________қолы ________________</w:t>
      </w:r>
    </w:p>
    <w:p>
      <w:pPr>
        <w:spacing w:after="0"/>
        <w:ind w:left="0"/>
        <w:jc w:val="both"/>
      </w:pPr>
      <w:r>
        <w:rPr>
          <w:rFonts w:ascii="Times New Roman"/>
          <w:b w:val="false"/>
          <w:i w:val="false"/>
          <w:color w:val="000000"/>
          <w:sz w:val="28"/>
        </w:rPr>
        <w:t>Келешекте тұратын мекенжайы ______________________________________</w:t>
      </w:r>
    </w:p>
    <w:p>
      <w:pPr>
        <w:spacing w:after="0"/>
        <w:ind w:left="0"/>
        <w:jc w:val="both"/>
      </w:pPr>
      <w:r>
        <w:rPr>
          <w:rFonts w:ascii="Times New Roman"/>
          <w:b w:val="false"/>
          <w:i w:val="false"/>
          <w:color w:val="000000"/>
          <w:sz w:val="28"/>
        </w:rPr>
        <w:t>      "Келешекте балалар тұрғын үймен қамтамасыз етілетін болады" деген үзінді жазылады (өз қолымен) __________________________________</w:t>
      </w:r>
    </w:p>
    <w:p>
      <w:pPr>
        <w:spacing w:after="0"/>
        <w:ind w:left="0"/>
        <w:jc w:val="both"/>
      </w:pPr>
      <w:r>
        <w:rPr>
          <w:rFonts w:ascii="Times New Roman"/>
          <w:b w:val="false"/>
          <w:i w:val="false"/>
          <w:color w:val="000000"/>
          <w:sz w:val="28"/>
        </w:rPr>
        <w:t>Күні: жылғы " "             Ерлі-зайыптылардың қолдары ___________</w:t>
      </w:r>
    </w:p>
    <w:bookmarkStart w:name="z34" w:id="17"/>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7"/>
    <w:p>
      <w:pPr>
        <w:spacing w:after="0"/>
        <w:ind w:left="0"/>
        <w:jc w:val="both"/>
      </w:pPr>
      <w:r>
        <w:rPr>
          <w:rFonts w:ascii="Times New Roman"/>
          <w:b w:val="false"/>
          <w:i w:val="false"/>
          <w:color w:val="000000"/>
          <w:sz w:val="28"/>
        </w:rPr>
        <w:t>"Жаңаарқа ауданының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(бастықтың Т.А.Ә.) 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мекенжайы, телефоны: _____________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 мекенжайында орналасқан жылжымайтын мүлікті __________________ мөлшерде ___________ мерзімге кредит алу үшін кепілге қоюға рұқсат беруіңізді сұраймыз. </w:t>
      </w:r>
    </w:p>
    <w:p>
      <w:pPr>
        <w:spacing w:after="0"/>
        <w:ind w:left="0"/>
        <w:jc w:val="both"/>
      </w:pPr>
      <w:r>
        <w:rPr>
          <w:rFonts w:ascii="Times New Roman"/>
          <w:b w:val="false"/>
          <w:i w:val="false"/>
          <w:color w:val="000000"/>
          <w:sz w:val="28"/>
        </w:rPr>
        <w:t>Балаларымыз:</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xml:space="preserve">
(балалардың Т.А.Ә., туған жылы, туу туралы куәліктің N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Әкесі туралы мәліметтер (Т.А.Ә., жеке куәліктің N, кім және қашан берді) ________________________________________қолы ________________</w:t>
      </w:r>
    </w:p>
    <w:p>
      <w:pPr>
        <w:spacing w:after="0"/>
        <w:ind w:left="0"/>
        <w:jc w:val="both"/>
      </w:pPr>
      <w:r>
        <w:rPr>
          <w:rFonts w:ascii="Times New Roman"/>
          <w:b w:val="false"/>
          <w:i w:val="false"/>
          <w:color w:val="000000"/>
          <w:sz w:val="28"/>
        </w:rPr>
        <w:t>Шешесі туралы мәліметтер (Т.А.Ә., жеке куәліктің N, кім және қашан берді) ________________________________________ қолы _______________</w:t>
      </w:r>
      <w:r>
        <w:br/>
      </w:r>
      <w:r>
        <w:rPr>
          <w:rFonts w:ascii="Times New Roman"/>
          <w:b w:val="false"/>
          <w:i w:val="false"/>
          <w:color w:val="000000"/>
          <w:sz w:val="28"/>
        </w:rPr>
        <w:t>
Банктен келген хаттың N _________________________________________</w:t>
      </w:r>
    </w:p>
    <w:p>
      <w:pPr>
        <w:spacing w:after="0"/>
        <w:ind w:left="0"/>
        <w:jc w:val="both"/>
      </w:pP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____________________________________________________________</w:t>
      </w:r>
    </w:p>
    <w:p>
      <w:pPr>
        <w:spacing w:after="0"/>
        <w:ind w:left="0"/>
        <w:jc w:val="both"/>
      </w:pPr>
      <w:r>
        <w:rPr>
          <w:rFonts w:ascii="Times New Roman"/>
          <w:b w:val="false"/>
          <w:i w:val="false"/>
          <w:color w:val="000000"/>
          <w:sz w:val="28"/>
        </w:rPr>
        <w:t>Күні: жылғы " "             Ерлі-зайыптылардың қолдары ___________</w:t>
      </w:r>
    </w:p>
    <w:bookmarkStart w:name="z35" w:id="18"/>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18"/>
    <w:bookmarkStart w:name="z36" w:id="19"/>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іс-әрекеттерінің реттілігі және өзара әрекетінің мәтіндік кестелік сипаттамасы</w:t>
      </w:r>
    </w:p>
    <w:bookmarkEnd w:id="19"/>
    <w:p>
      <w:pPr>
        <w:spacing w:after="0"/>
        <w:ind w:left="0"/>
        <w:jc w:val="both"/>
      </w:pPr>
      <w:r>
        <w:rPr>
          <w:rFonts w:ascii="Times New Roman"/>
          <w:b w:val="false"/>
          <w:i w:val="false"/>
          <w:color w:val="000000"/>
          <w:sz w:val="28"/>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2920"/>
        <w:gridCol w:w="3119"/>
        <w:gridCol w:w="35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жолдау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29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тіркеу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дайындау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жөнелту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20"/>
    <w:p>
      <w:pPr>
        <w:spacing w:after="0"/>
        <w:ind w:left="0"/>
        <w:jc w:val="both"/>
      </w:pPr>
      <w:r>
        <w:rPr>
          <w:rFonts w:ascii="Times New Roman"/>
          <w:b w:val="false"/>
          <w:i w:val="false"/>
          <w:color w:val="000000"/>
          <w:sz w:val="28"/>
        </w:rPr>
        <w:t>
      2-кесте. Қолдану нұсқалары.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359"/>
        <w:gridCol w:w="2478"/>
        <w:gridCol w:w="2539"/>
        <w:gridCol w:w="3169"/>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жолдау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қарастыру және анықтаманы не дәлелді бас тартуды дайындау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дәлелді бас тартуды жөнелту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1"/>
    <w:p>
      <w:pPr>
        <w:spacing w:after="0"/>
        <w:ind w:left="0"/>
        <w:jc w:val="both"/>
      </w:pPr>
      <w:r>
        <w:rPr>
          <w:rFonts w:ascii="Times New Roman"/>
          <w:b w:val="false"/>
          <w:i w:val="false"/>
          <w:color w:val="000000"/>
          <w:sz w:val="28"/>
        </w:rPr>
        <w:t>
      3-кесте. Қолдану нұсқалары. Портал арқылы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4529"/>
        <w:gridCol w:w="5046"/>
      </w:tblGrid>
      <w:tr>
        <w:trPr>
          <w:trHeight w:val="60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w:t>
            </w:r>
          </w:p>
        </w:tc>
      </w:tr>
      <w:tr>
        <w:trPr>
          <w:trHeight w:val="91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қоюға басшылыққа жолдау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қарастыру және анықтаманы не дәлелді бас тартуды дайындау</w:t>
            </w:r>
          </w:p>
        </w:tc>
      </w:tr>
      <w:tr>
        <w:trPr>
          <w:trHeight w:val="76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87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жөнелту</w:t>
            </w:r>
          </w:p>
        </w:tc>
      </w:tr>
    </w:tbl>
    <w:bookmarkStart w:name="z39" w:id="22"/>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6-қосымша</w:t>
      </w:r>
    </w:p>
    <w:bookmarkEnd w:id="22"/>
    <w:bookmarkStart w:name="z40" w:id="23"/>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bookmarkEnd w:id="23"/>
    <w:p>
      <w:pPr>
        <w:spacing w:after="0"/>
        <w:ind w:left="0"/>
        <w:jc w:val="both"/>
      </w:pPr>
      <w:r>
        <w:drawing>
          <wp:inline distT="0" distB="0" distL="0" distR="0">
            <wp:extent cx="7696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642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