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109bf" w14:textId="9b109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атаулы әлеуметтік көмек тағайындау"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Ақтоғай ауданы әкімдігінің 2013 жылғы 30 қаңтардағы N 03/10 қаулысы. Қарағанды облысының Әділет департаментінде 2013 жылғы 5 наурызда N 2201 болып тіркелді. Күші жойылды - Қарағанды облысы Ақтоғай ауданы әкімдігінің 2013 жылғы 2 мамырдағы N 12/02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ff0000"/>
          <w:sz w:val="28"/>
        </w:rPr>
        <w:t>      Ескерту. Күші жойылды - Қарағанды облысы Ақтоғай ауданы әкімдігінің 02.05.2013 N 12/02 қаулысымен.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қызметтердің тізілімін бекіту туралы" N 745 </w:t>
      </w:r>
      <w:r>
        <w:rPr>
          <w:rFonts w:ascii="Times New Roman"/>
          <w:b w:val="false"/>
          <w:i w:val="false"/>
          <w:color w:val="000000"/>
          <w:sz w:val="28"/>
        </w:rPr>
        <w:t>қаулысына</w:t>
      </w:r>
      <w:r>
        <w:rPr>
          <w:rFonts w:ascii="Times New Roman"/>
          <w:b w:val="false"/>
          <w:i w:val="false"/>
          <w:color w:val="000000"/>
          <w:sz w:val="28"/>
        </w:rPr>
        <w:t xml:space="preserve"> сәйкес, Ақтоғай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"Мемлекеттік атаулы әлеуметтік көмек тағайындау" мемлекеттiк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Қ. Нөкешке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күнінен бастап қолданысқа енгізіледі.</w:t>
      </w:r>
    </w:p>
    <w:bookmarkEnd w:id="0"/>
    <w:p>
      <w:pPr>
        <w:spacing w:after="0"/>
        <w:ind w:left="0"/>
        <w:jc w:val="both"/>
      </w:pPr>
      <w:r>
        <w:rPr>
          <w:rFonts w:ascii="Times New Roman"/>
          <w:b w:val="false"/>
          <w:i/>
          <w:color w:val="000000"/>
          <w:sz w:val="28"/>
        </w:rPr>
        <w:t>      Ақтоғай ауданының әкімі                    С. Әбеуова</w:t>
      </w:r>
    </w:p>
    <w:bookmarkStart w:name="z5" w:id="1"/>
    <w:p>
      <w:pPr>
        <w:spacing w:after="0"/>
        <w:ind w:left="0"/>
        <w:jc w:val="both"/>
      </w:pPr>
      <w:r>
        <w:rPr>
          <w:rFonts w:ascii="Times New Roman"/>
          <w:b w:val="false"/>
          <w:i w:val="false"/>
          <w:color w:val="000000"/>
          <w:sz w:val="28"/>
        </w:rPr>
        <w:t>
Ақтоғай ауданы әкiмдiгiнiң</w:t>
      </w:r>
      <w:r>
        <w:br/>
      </w:r>
      <w:r>
        <w:rPr>
          <w:rFonts w:ascii="Times New Roman"/>
          <w:b w:val="false"/>
          <w:i w:val="false"/>
          <w:color w:val="000000"/>
          <w:sz w:val="28"/>
        </w:rPr>
        <w:t>
2013 жылғы 30 қаңтардағы</w:t>
      </w:r>
      <w:r>
        <w:br/>
      </w:r>
      <w:r>
        <w:rPr>
          <w:rFonts w:ascii="Times New Roman"/>
          <w:b w:val="false"/>
          <w:i w:val="false"/>
          <w:color w:val="000000"/>
          <w:sz w:val="28"/>
        </w:rPr>
        <w:t>
N 03/10 қаулысымен</w:t>
      </w:r>
      <w:r>
        <w:br/>
      </w:r>
      <w:r>
        <w:rPr>
          <w:rFonts w:ascii="Times New Roman"/>
          <w:b w:val="false"/>
          <w:i w:val="false"/>
          <w:color w:val="000000"/>
          <w:sz w:val="28"/>
        </w:rPr>
        <w:t>
бекiтiлген</w:t>
      </w:r>
    </w:p>
    <w:bookmarkEnd w:id="1"/>
    <w:bookmarkStart w:name="z6" w:id="2"/>
    <w:p>
      <w:pPr>
        <w:spacing w:after="0"/>
        <w:ind w:left="0"/>
        <w:jc w:val="left"/>
      </w:pPr>
      <w:r>
        <w:rPr>
          <w:rFonts w:ascii="Times New Roman"/>
          <w:b/>
          <w:i w:val="false"/>
          <w:color w:val="000000"/>
        </w:rPr>
        <w:t xml:space="preserve"> 
"Мемлекеттiк атаулы әлеуметтiк көмек тағайындау"</w:t>
      </w:r>
      <w:r>
        <w:br/>
      </w:r>
      <w:r>
        <w:rPr>
          <w:rFonts w:ascii="Times New Roman"/>
          <w:b/>
          <w:i w:val="false"/>
          <w:color w:val="000000"/>
        </w:rPr>
        <w:t>
мемлекеттiк қызмет көрсету регламентi</w:t>
      </w:r>
    </w:p>
    <w:bookmarkEnd w:id="2"/>
    <w:bookmarkStart w:name="z7" w:id="3"/>
    <w:p>
      <w:pPr>
        <w:spacing w:after="0"/>
        <w:ind w:left="0"/>
        <w:jc w:val="left"/>
      </w:pPr>
      <w:r>
        <w:rPr>
          <w:rFonts w:ascii="Times New Roman"/>
          <w:b/>
          <w:i w:val="false"/>
          <w:color w:val="000000"/>
        </w:rPr>
        <w:t xml:space="preserve"> 
1. Негiзгi ұғымдар</w:t>
      </w:r>
    </w:p>
    <w:bookmarkEnd w:id="3"/>
    <w:bookmarkStart w:name="z8" w:id="4"/>
    <w:p>
      <w:pPr>
        <w:spacing w:after="0"/>
        <w:ind w:left="0"/>
        <w:jc w:val="both"/>
      </w:pPr>
      <w:r>
        <w:rPr>
          <w:rFonts w:ascii="Times New Roman"/>
          <w:b w:val="false"/>
          <w:i w:val="false"/>
          <w:color w:val="000000"/>
          <w:sz w:val="28"/>
        </w:rPr>
        <w:t>
      1. Осы "Мемлекеттiк атаулы әлеуметтiк көмек тағайындау" мемлекеттiк қызмет көрсету регламентiнде (бұдан әрi - Регламент) келесi негiзгi ұғымдар пайдаланылады:</w:t>
      </w:r>
      <w:r>
        <w:br/>
      </w:r>
      <w:r>
        <w:rPr>
          <w:rFonts w:ascii="Times New Roman"/>
          <w:b w:val="false"/>
          <w:i w:val="false"/>
          <w:color w:val="000000"/>
          <w:sz w:val="28"/>
        </w:rPr>
        <w:t>
      1) атаулы әлеуметтiк көмек тағайындау және төлеу бойынша уәкiлеттi орган – "Ақтоғай ауданының жұмыспен қамту және әлеуметтiк бағдарламалар бөлiмi" мемлекеттiк мекемесi (бұдан әрi - уәкiлеттi орган);</w:t>
      </w:r>
      <w:r>
        <w:br/>
      </w:r>
      <w:r>
        <w:rPr>
          <w:rFonts w:ascii="Times New Roman"/>
          <w:b w:val="false"/>
          <w:i w:val="false"/>
          <w:color w:val="000000"/>
          <w:sz w:val="28"/>
        </w:rPr>
        <w:t>
      2) жан басына шаққандағы орташа табыс - отбасының жиынтық табысының айына отбасының әрбiр мүшесiне келетiн үлесi;</w:t>
      </w:r>
      <w:r>
        <w:br/>
      </w:r>
      <w:r>
        <w:rPr>
          <w:rFonts w:ascii="Times New Roman"/>
          <w:b w:val="false"/>
          <w:i w:val="false"/>
          <w:color w:val="000000"/>
          <w:sz w:val="28"/>
        </w:rPr>
        <w:t>
      3) құрылымдық-функционалдық бiрлiктер (бұдан әрi - ҚФБ) – бұл уәкiлеттi органдардың жауапты тұлғалары, мемлекеттiк органдардың құрылымдық бөлiмшелерi, мемлекеттiк органдар, ақпараттық жүйелер немесе оларға бағынысты жүйелер;</w:t>
      </w:r>
      <w:r>
        <w:br/>
      </w:r>
      <w:r>
        <w:rPr>
          <w:rFonts w:ascii="Times New Roman"/>
          <w:b w:val="false"/>
          <w:i w:val="false"/>
          <w:color w:val="000000"/>
          <w:sz w:val="28"/>
        </w:rPr>
        <w:t>
      4) мемлекеттiк атаулы әлеуметтiк көмек (бұдан әрi - АӘК) - жан басына шаққандағы орташа айлық табысы облыста белгiленген кедейлiк шегiнен төмен адамдарға (отбасыларға) мемлекеттен ақшалай нысанда берiлетiн төлем;</w:t>
      </w:r>
      <w:r>
        <w:br/>
      </w:r>
      <w:r>
        <w:rPr>
          <w:rFonts w:ascii="Times New Roman"/>
          <w:b w:val="false"/>
          <w:i w:val="false"/>
          <w:color w:val="000000"/>
          <w:sz w:val="28"/>
        </w:rPr>
        <w:t>
      5) тұтынушы - жеке тұлғалар: жан басына шаққандағы орташа табысы кедейшiлiк шегiнен аспайтын Қазақстан Республикасының азаматтары, Қазақстан Республикасы аумағында тұрақты тұратын оралмандар, босқындар, шетелдiктер және азаматтығы жоқ адамдар;</w:t>
      </w:r>
      <w:r>
        <w:br/>
      </w:r>
      <w:r>
        <w:rPr>
          <w:rFonts w:ascii="Times New Roman"/>
          <w:b w:val="false"/>
          <w:i w:val="false"/>
          <w:color w:val="000000"/>
          <w:sz w:val="28"/>
        </w:rPr>
        <w:t>
      6) учаскелiк комиссия - атаулы әлеуметтiк көмекке өтiнiш жасаған адамдардың (отбасылардың) материалдық жағдайына тексеру жүргiзу үшiн тиiстi әкiмшiлiк - аумақтық бiрлiк әкiмдерiнiң шешiмiмен құрылатын арнаулы комиссия.</w:t>
      </w:r>
    </w:p>
    <w:bookmarkEnd w:id="4"/>
    <w:bookmarkStart w:name="z9" w:id="5"/>
    <w:p>
      <w:pPr>
        <w:spacing w:after="0"/>
        <w:ind w:left="0"/>
        <w:jc w:val="left"/>
      </w:pPr>
      <w:r>
        <w:rPr>
          <w:rFonts w:ascii="Times New Roman"/>
          <w:b/>
          <w:i w:val="false"/>
          <w:color w:val="000000"/>
        </w:rPr>
        <w:t xml:space="preserve"> 
2. Жалпы ережелер</w:t>
      </w:r>
    </w:p>
    <w:bookmarkEnd w:id="5"/>
    <w:bookmarkStart w:name="z10" w:id="6"/>
    <w:p>
      <w:pPr>
        <w:spacing w:after="0"/>
        <w:ind w:left="0"/>
        <w:jc w:val="both"/>
      </w:pPr>
      <w:r>
        <w:rPr>
          <w:rFonts w:ascii="Times New Roman"/>
          <w:b w:val="false"/>
          <w:i w:val="false"/>
          <w:color w:val="000000"/>
          <w:sz w:val="28"/>
        </w:rPr>
        <w:t>
      2. "Мемлекеттiк атаулы әлеуметтiк көмек тағайындау" мемлекеттiк қызмет көрсету - жан басына шаққандағы орташа табысы облыста белгiленген кедейлiк шегiнен төмен отбасыларға ақшалай түрде көмек көрсету мақсатында уәкiлеттi органмен жүзеге асырылатын әкiмшiлiк рәсiмi.</w:t>
      </w:r>
      <w:r>
        <w:br/>
      </w:r>
      <w:r>
        <w:rPr>
          <w:rFonts w:ascii="Times New Roman"/>
          <w:b w:val="false"/>
          <w:i w:val="false"/>
          <w:color w:val="000000"/>
          <w:sz w:val="28"/>
        </w:rPr>
        <w:t>
</w:t>
      </w:r>
      <w:r>
        <w:rPr>
          <w:rFonts w:ascii="Times New Roman"/>
          <w:b w:val="false"/>
          <w:i w:val="false"/>
          <w:color w:val="000000"/>
          <w:sz w:val="28"/>
        </w:rPr>
        <w:t>
      3. Мемлекеттiк қызметтi уәкiлеттi орган ұсынады. Тұрғылықты жерiнде уәкiлеттi орган болмаған жағдайда, өтiнiш берушi мемлекеттiк қызметтi алу үшiн кенттiң, ауылдық (селолық), ауылдық селолық округтiң (бұдан әрi – ауылдық округтiң әкiмi) әкiмiне жүгiнедi.</w:t>
      </w:r>
      <w:r>
        <w:br/>
      </w:r>
      <w:r>
        <w:rPr>
          <w:rFonts w:ascii="Times New Roman"/>
          <w:b w:val="false"/>
          <w:i w:val="false"/>
          <w:color w:val="000000"/>
          <w:sz w:val="28"/>
        </w:rPr>
        <w:t>
</w:t>
      </w:r>
      <w:r>
        <w:rPr>
          <w:rFonts w:ascii="Times New Roman"/>
          <w:b w:val="false"/>
          <w:i w:val="false"/>
          <w:color w:val="000000"/>
          <w:sz w:val="28"/>
        </w:rPr>
        <w:t>
      4.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Осы мемлекеттiк қызмет Қазақстан Республикасының 2001 жылғы 17 шiлдедегi "Мемлекеттiк атаулы әлеуметтiк көмек туралы" Заңының </w:t>
      </w:r>
      <w:r>
        <w:rPr>
          <w:rFonts w:ascii="Times New Roman"/>
          <w:b w:val="false"/>
          <w:i w:val="false"/>
          <w:color w:val="000000"/>
          <w:sz w:val="28"/>
        </w:rPr>
        <w:t>2-бабы</w:t>
      </w:r>
      <w:r>
        <w:rPr>
          <w:rFonts w:ascii="Times New Roman"/>
          <w:b w:val="false"/>
          <w:i w:val="false"/>
          <w:color w:val="000000"/>
          <w:sz w:val="28"/>
        </w:rPr>
        <w:t xml:space="preserve"> 1-тармағына және Қазақстан Республикасы Үкiметiнiң 2001 жылғы 24 желтоқсандағы "Мемлекеттiк атаулы әлеуметтiк көмек туралы" Қазақстан Республикасының Заңын iске асыру жөнiндегi шаралар туралы" N 1685 қаулысымен бекiтiлген "Мемлекеттiк атаулы әлеуметтiк көмек тағайындау және төлеу ережесiнiң" </w:t>
      </w:r>
      <w:r>
        <w:rPr>
          <w:rFonts w:ascii="Times New Roman"/>
          <w:b w:val="false"/>
          <w:i w:val="false"/>
          <w:color w:val="000000"/>
          <w:sz w:val="28"/>
        </w:rPr>
        <w:t>2-тарауына</w:t>
      </w:r>
      <w:r>
        <w:rPr>
          <w:rFonts w:ascii="Times New Roman"/>
          <w:b w:val="false"/>
          <w:i w:val="false"/>
          <w:color w:val="000000"/>
          <w:sz w:val="28"/>
        </w:rPr>
        <w:t>, Қазақстан Республикасы Үкiметiнiң 2010 жылғы 20 шiлдедегi "Жеке және заңды тұлғаларға көрсетiлетiн мемлекеттiк қызметтердiң тiзiлiмiн бекiту туралы" N 745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Үкiметiнiң 2011 жылғы 7 сәуiрдегi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Қазақстан Республикасы Еңбек және халықты әлеуметтiк қорғау министрiнiң 2009 жылғы 28 шiлдедегi "Мемлекеттiк атаулы әлеуметтiк көмек алуға үмiткер адамның (отбасының) жиынтық табысын есептеудiң ережесiн бекiту туралы" N 237-ө </w:t>
      </w:r>
      <w:r>
        <w:rPr>
          <w:rFonts w:ascii="Times New Roman"/>
          <w:b w:val="false"/>
          <w:i w:val="false"/>
          <w:color w:val="000000"/>
          <w:sz w:val="28"/>
        </w:rPr>
        <w:t>бұйрығына</w:t>
      </w:r>
      <w:r>
        <w:rPr>
          <w:rFonts w:ascii="Times New Roman"/>
          <w:b w:val="false"/>
          <w:i w:val="false"/>
          <w:color w:val="000000"/>
          <w:sz w:val="28"/>
        </w:rPr>
        <w:t xml:space="preserve"> сәйкес көрсетiледi.</w:t>
      </w:r>
      <w:r>
        <w:br/>
      </w:r>
      <w:r>
        <w:rPr>
          <w:rFonts w:ascii="Times New Roman"/>
          <w:b w:val="false"/>
          <w:i w:val="false"/>
          <w:color w:val="000000"/>
          <w:sz w:val="28"/>
        </w:rPr>
        <w:t>
</w:t>
      </w:r>
      <w:r>
        <w:rPr>
          <w:rFonts w:ascii="Times New Roman"/>
          <w:b w:val="false"/>
          <w:i w:val="false"/>
          <w:color w:val="000000"/>
          <w:sz w:val="28"/>
        </w:rPr>
        <w:t>
      6. Тұтынушы алатын мемлекеттiк қызметтiң көрсетiлу нәтижесi мемлекеттiк атаулы әлеуметтiк көмек тағайындау жөнiнде хабарлама (бұдан әрi - хабарлама) не қызмет көрсетуден бас тарту туралы қағаз жеткiзгiште дәлелдi жауап болып табылады.</w:t>
      </w:r>
    </w:p>
    <w:bookmarkEnd w:id="6"/>
    <w:bookmarkStart w:name="z15" w:id="7"/>
    <w:p>
      <w:pPr>
        <w:spacing w:after="0"/>
        <w:ind w:left="0"/>
        <w:jc w:val="left"/>
      </w:pPr>
      <w:r>
        <w:rPr>
          <w:rFonts w:ascii="Times New Roman"/>
          <w:b/>
          <w:i w:val="false"/>
          <w:color w:val="000000"/>
        </w:rPr>
        <w:t xml:space="preserve"> 
3. Мемлекеттiк қызмет көрсетудiң тәртiбiне қойылатын талаптар</w:t>
      </w:r>
    </w:p>
    <w:bookmarkEnd w:id="7"/>
    <w:bookmarkStart w:name="z16" w:id="8"/>
    <w:p>
      <w:pPr>
        <w:spacing w:after="0"/>
        <w:ind w:left="0"/>
        <w:jc w:val="both"/>
      </w:pPr>
      <w:r>
        <w:rPr>
          <w:rFonts w:ascii="Times New Roman"/>
          <w:b w:val="false"/>
          <w:i w:val="false"/>
          <w:color w:val="000000"/>
          <w:sz w:val="28"/>
        </w:rPr>
        <w:t>
      7. Уәкiлеттi органның орналасқан жерi: 100200, Қарағанды облысы, Ақтоғай ауданы, Ақтоғай селосы, Бөкейхан көшесі 7, "Ақтоғай ауданының жұмыспен қамту және әлеуметтiк бағдарламалар бөлiмi" мемлекеттiк мекемесi, телефон: 8 (71037) 21416, факс: 8 (71037) 21290, электронды поштаның мекен-жайы: enbek2011@mail.ru., ауылдық округтер әкiмдерiнiң мекен-жайлары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көрсетiлген.</w:t>
      </w:r>
      <w:r>
        <w:br/>
      </w:r>
      <w:r>
        <w:rPr>
          <w:rFonts w:ascii="Times New Roman"/>
          <w:b w:val="false"/>
          <w:i w:val="false"/>
          <w:color w:val="000000"/>
          <w:sz w:val="28"/>
        </w:rPr>
        <w:t>
      Жұмыс кестесi: демалыс күндерi (сенбі, жексенбі) және мереке күндерінен басқа, сағат 13.00-ден 14.00-ге дейінгі түскі үзіліспен, күн сайын сағат 9.00-ден 18.00-ге дейін.</w:t>
      </w:r>
      <w:r>
        <w:br/>
      </w: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жөніндегі толық ақпарат "Ақтоғай ауданының жұмыспен қамту және әлеуметтік бағдарламалар бөлімі" мемлекеттік мекемесінің http://www.aktogay.kz, ғаламтор-ресурсында, уәкілетті органның, селолық округ әкімінің стенділерінде,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мерзімдері:</w:t>
      </w:r>
      <w:r>
        <w:br/>
      </w:r>
      <w:r>
        <w:rPr>
          <w:rFonts w:ascii="Times New Roman"/>
          <w:b w:val="false"/>
          <w:i w:val="false"/>
          <w:color w:val="000000"/>
          <w:sz w:val="28"/>
        </w:rPr>
        <w:t>
      1) тұтынушы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қызметті көрсету мерзімдері:</w:t>
      </w:r>
      <w:r>
        <w:br/>
      </w:r>
      <w:r>
        <w:rPr>
          <w:rFonts w:ascii="Times New Roman"/>
          <w:b w:val="false"/>
          <w:i w:val="false"/>
          <w:color w:val="000000"/>
          <w:sz w:val="28"/>
        </w:rPr>
        <w:t>
      уәкілетті органға - жеті жұмыс күні ішінде;</w:t>
      </w:r>
      <w:r>
        <w:br/>
      </w:r>
      <w:r>
        <w:rPr>
          <w:rFonts w:ascii="Times New Roman"/>
          <w:b w:val="false"/>
          <w:i w:val="false"/>
          <w:color w:val="000000"/>
          <w:sz w:val="28"/>
        </w:rPr>
        <w:t>
      тұрғылықты жері бойынша селолық округтің әкіміне - жиырма екі жұмыс күнінен кешіктірмей;</w:t>
      </w:r>
      <w:r>
        <w:br/>
      </w:r>
      <w:r>
        <w:rPr>
          <w:rFonts w:ascii="Times New Roman"/>
          <w:b w:val="false"/>
          <w:i w:val="false"/>
          <w:color w:val="000000"/>
          <w:sz w:val="28"/>
        </w:rPr>
        <w:t>
      2) тұтынушы өтініш берген күні сол жерде көрсетілетін мемлекеттік қызметті алғанға дейін кезекте күтудің ең жоғары шекті уақыты бір өтініш берушіге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мемлекеттік қызметті алушыға қызмет көрсетудің ең ұзақ шекті уақыты – 15 минуттан аспайды.</w:t>
      </w:r>
      <w:r>
        <w:br/>
      </w:r>
      <w:r>
        <w:rPr>
          <w:rFonts w:ascii="Times New Roman"/>
          <w:b w:val="false"/>
          <w:i w:val="false"/>
          <w:color w:val="000000"/>
          <w:sz w:val="28"/>
        </w:rPr>
        <w:t>
</w:t>
      </w:r>
      <w:r>
        <w:rPr>
          <w:rFonts w:ascii="Times New Roman"/>
          <w:b w:val="false"/>
          <w:i w:val="false"/>
          <w:color w:val="000000"/>
          <w:sz w:val="28"/>
        </w:rPr>
        <w:t>
      10. Мемлекеттік қызметті ұсынудан бас тартылады:</w:t>
      </w:r>
      <w:r>
        <w:br/>
      </w:r>
      <w:r>
        <w:rPr>
          <w:rFonts w:ascii="Times New Roman"/>
          <w:b w:val="false"/>
          <w:i w:val="false"/>
          <w:color w:val="000000"/>
          <w:sz w:val="28"/>
        </w:rPr>
        <w:t>
      1) отбасының жан басына шаққандағы орташа табысы белгіленген кедейлік шегінен асатын жағдайда;</w:t>
      </w:r>
      <w:r>
        <w:br/>
      </w:r>
      <w:r>
        <w:rPr>
          <w:rFonts w:ascii="Times New Roman"/>
          <w:b w:val="false"/>
          <w:i w:val="false"/>
          <w:color w:val="000000"/>
          <w:sz w:val="28"/>
        </w:rPr>
        <w:t>
      2) мүгедектерді және стационарлық емделуде бір айдан астам уақыт кезеңінде болатын адамдарды, күндізгі оқу нысанында оқитын оқушыларды, студенттерді, тыңдаушыларды, курсанттар мен магистранттарды, сондай-ақ I және II топтардағы мүгедектерді, сексен жастан асқан адамдарды, жеті жасқа дейінгі балаларды бағып-күтумен айналысатын азаматтарды қоспағанда, жұмыспен қамту мәселелері жөніндегі уәкілетті органдарда тіркелмеген жұмыссыздарға және жұмыспен қамтуға жәрдемдесудің белсенді шараларына қатысудан жазбаша түрде бас тартқан Қазақстан Республикасының еңбекке жарамды азаматтарына;</w:t>
      </w:r>
      <w:r>
        <w:br/>
      </w:r>
      <w:r>
        <w:rPr>
          <w:rFonts w:ascii="Times New Roman"/>
          <w:b w:val="false"/>
          <w:i w:val="false"/>
          <w:color w:val="000000"/>
          <w:sz w:val="28"/>
        </w:rPr>
        <w:t>
      3) уәкілетті органдар ұсынған жұмысқа, оның ішінде әлеуметтік жұмыс орнына немесе қоғамдық жұмысқа орналастырудан, кәсіби даярлаудан, қайта даярлаудан, біліктілігін арттырудан дәлелсіз себептермен бас тартқан, осындай жұмыстарға қатысуды және оқуды өз бетінше тоқтатқан жұмыссыздарға.</w:t>
      </w:r>
      <w:r>
        <w:br/>
      </w:r>
      <w:r>
        <w:rPr>
          <w:rFonts w:ascii="Times New Roman"/>
          <w:b w:val="false"/>
          <w:i w:val="false"/>
          <w:color w:val="000000"/>
          <w:sz w:val="28"/>
        </w:rPr>
        <w:t>
      Мемлекеттік қызмет көрсетуді тоқтата тұру үшін негіздемелер көзделмеген.</w:t>
      </w:r>
      <w:r>
        <w:br/>
      </w:r>
      <w:r>
        <w:rPr>
          <w:rFonts w:ascii="Times New Roman"/>
          <w:b w:val="false"/>
          <w:i w:val="false"/>
          <w:color w:val="000000"/>
          <w:sz w:val="28"/>
        </w:rPr>
        <w:t>
</w:t>
      </w:r>
      <w:r>
        <w:rPr>
          <w:rFonts w:ascii="Times New Roman"/>
          <w:b w:val="false"/>
          <w:i w:val="false"/>
          <w:color w:val="000000"/>
          <w:sz w:val="28"/>
        </w:rPr>
        <w:t>
      11. Тұтынушыдан мемлекеттік қызметті алу үшін өтініш түскен сәттен бастап мемлекеттік қызмет нәтижелерін беру сәтіне дейін мемлекеттік қызмет көрсету кезеңдері:</w:t>
      </w:r>
      <w:r>
        <w:br/>
      </w:r>
      <w:r>
        <w:rPr>
          <w:rFonts w:ascii="Times New Roman"/>
          <w:b w:val="false"/>
          <w:i w:val="false"/>
          <w:color w:val="000000"/>
          <w:sz w:val="28"/>
        </w:rPr>
        <w:t>
      1) тұтынушы қажетті құжаттармен уәкілетті органға немесе селолық округ әкіміне өтініш береді;</w:t>
      </w:r>
      <w:r>
        <w:br/>
      </w:r>
      <w:r>
        <w:rPr>
          <w:rFonts w:ascii="Times New Roman"/>
          <w:b w:val="false"/>
          <w:i w:val="false"/>
          <w:color w:val="000000"/>
          <w:sz w:val="28"/>
        </w:rPr>
        <w:t>
      2) уәкілетті орган немесе селолық округ әкімі өтінішті тіркейді және құжаттарды учаскелік комиссияға береді;</w:t>
      </w:r>
      <w:r>
        <w:br/>
      </w:r>
      <w:r>
        <w:rPr>
          <w:rFonts w:ascii="Times New Roman"/>
          <w:b w:val="false"/>
          <w:i w:val="false"/>
          <w:color w:val="000000"/>
          <w:sz w:val="28"/>
        </w:rPr>
        <w:t>
      3) учаскелік комиссия тұтынушының (оның отбасының) материалдық жағдайын тексереді, өтініш берушінің (отбасының) материалдық жағдайы туралы акті (бұдан әрі - тексеру актісі) және тұтынушыға АӘК ұсыну қажеттілігі немесе оның қажет емес екендігі туралы қорытынды дайындайды (бұдан әрі - қорытынды), қорытындыны уәкілетті органға немесе селолық округ әкіміне береді;</w:t>
      </w:r>
      <w:r>
        <w:br/>
      </w:r>
      <w:r>
        <w:rPr>
          <w:rFonts w:ascii="Times New Roman"/>
          <w:b w:val="false"/>
          <w:i w:val="false"/>
          <w:color w:val="000000"/>
          <w:sz w:val="28"/>
        </w:rPr>
        <w:t>
      4) селолық округ әкімі тұтынушының құжаттарын және қорытындыны уәкілетті органға береді;</w:t>
      </w:r>
      <w:r>
        <w:br/>
      </w:r>
      <w:r>
        <w:rPr>
          <w:rFonts w:ascii="Times New Roman"/>
          <w:b w:val="false"/>
          <w:i w:val="false"/>
          <w:color w:val="000000"/>
          <w:sz w:val="28"/>
        </w:rPr>
        <w:t>
      5) уәкілетті орган құжаттарды тіркейді, АӘК тағайындау немесе тағайындаудан бас тарту туралы шешімді қарастырады және қабылдайды, тағайындау туралы не бас тарту туралы дәлелді жауапты ресімдейді.</w:t>
      </w:r>
    </w:p>
    <w:bookmarkEnd w:id="8"/>
    <w:bookmarkStart w:name="z21" w:id="9"/>
    <w:p>
      <w:pPr>
        <w:spacing w:after="0"/>
        <w:ind w:left="0"/>
        <w:jc w:val="left"/>
      </w:pPr>
      <w:r>
        <w:rPr>
          <w:rFonts w:ascii="Times New Roman"/>
          <w:b/>
          <w:i w:val="false"/>
          <w:color w:val="000000"/>
        </w:rPr>
        <w:t xml:space="preserve"> 
4. Мемлекеттік қызметті көрсету үдерісіндегі іс-әрекеттер</w:t>
      </w:r>
      <w:r>
        <w:br/>
      </w:r>
      <w:r>
        <w:rPr>
          <w:rFonts w:ascii="Times New Roman"/>
          <w:b/>
          <w:i w:val="false"/>
          <w:color w:val="000000"/>
        </w:rPr>
        <w:t>
(өзара іс-қимыл) тәртібінің сипаттамасы</w:t>
      </w:r>
    </w:p>
    <w:bookmarkEnd w:id="9"/>
    <w:bookmarkStart w:name="z22" w:id="10"/>
    <w:p>
      <w:pPr>
        <w:spacing w:after="0"/>
        <w:ind w:left="0"/>
        <w:jc w:val="both"/>
      </w:pPr>
      <w:r>
        <w:rPr>
          <w:rFonts w:ascii="Times New Roman"/>
          <w:b w:val="false"/>
          <w:i w:val="false"/>
          <w:color w:val="000000"/>
          <w:sz w:val="28"/>
        </w:rPr>
        <w:t>
      12. Селолық округ әкімі мен уәкілетті органның жауапты орындаушысының құжаттарды қабылдауы осы Регламенттің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мекенжайлар бойынша жүзеге асырылады.</w:t>
      </w:r>
      <w:r>
        <w:br/>
      </w:r>
      <w:r>
        <w:rPr>
          <w:rFonts w:ascii="Times New Roman"/>
          <w:b w:val="false"/>
          <w:i w:val="false"/>
          <w:color w:val="000000"/>
          <w:sz w:val="28"/>
        </w:rPr>
        <w:t>
      Барлық қажетті құжаттарды тапсырғаннан кейін уәкілетті органда немесе селолық округ әкімінде тұтынушыға мемлекеттік қызметке тұтынушыны тіркелген және алатын күні, құжаттарды қабылдаған адамның тегі және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13. Тұтынушы мемлекеттік қызметті алу үшін келесі құжаттарды ұсынады:</w:t>
      </w:r>
      <w:r>
        <w:br/>
      </w:r>
      <w:r>
        <w:rPr>
          <w:rFonts w:ascii="Times New Roman"/>
          <w:b w:val="false"/>
          <w:i w:val="false"/>
          <w:color w:val="000000"/>
          <w:sz w:val="28"/>
        </w:rPr>
        <w:t>
      1) жеке басын куәландыратын құжаттың деректемелері көрсетілген белгіленген үлгідегі өтініш;</w:t>
      </w:r>
      <w:r>
        <w:br/>
      </w:r>
      <w:r>
        <w:rPr>
          <w:rFonts w:ascii="Times New Roman"/>
          <w:b w:val="false"/>
          <w:i w:val="false"/>
          <w:color w:val="000000"/>
          <w:sz w:val="28"/>
        </w:rPr>
        <w:t>
      2) белгіленген үлгідегі отбасы құрамы туралы мәліметтер;</w:t>
      </w:r>
      <w:r>
        <w:br/>
      </w:r>
      <w:r>
        <w:rPr>
          <w:rFonts w:ascii="Times New Roman"/>
          <w:b w:val="false"/>
          <w:i w:val="false"/>
          <w:color w:val="000000"/>
          <w:sz w:val="28"/>
        </w:rPr>
        <w:t>
      3) белгіленген үлгідегі отбасы мүшелері алған табыстары туралы мәліметтер;</w:t>
      </w:r>
      <w:r>
        <w:br/>
      </w:r>
      <w:r>
        <w:rPr>
          <w:rFonts w:ascii="Times New Roman"/>
          <w:b w:val="false"/>
          <w:i w:val="false"/>
          <w:color w:val="000000"/>
          <w:sz w:val="28"/>
        </w:rPr>
        <w:t>
      4) белгіленген үлгідегі жеке қосалқы шаруашылықтың болуы туралы мәліметтер;</w:t>
      </w:r>
      <w:r>
        <w:br/>
      </w:r>
      <w:r>
        <w:rPr>
          <w:rFonts w:ascii="Times New Roman"/>
          <w:b w:val="false"/>
          <w:i w:val="false"/>
          <w:color w:val="000000"/>
          <w:sz w:val="28"/>
        </w:rPr>
        <w:t>
      5) өтініш берушінің (отбасы мүшелерінің) тұрғылықты жері бойынша тіркелгенін растайтын құжаттың көшірмесі не мекенжай анықтамасы не селолық және/немесе ауылдық әкімдердің анықтамасы;</w:t>
      </w:r>
      <w:r>
        <w:br/>
      </w:r>
      <w:r>
        <w:rPr>
          <w:rFonts w:ascii="Times New Roman"/>
          <w:b w:val="false"/>
          <w:i w:val="false"/>
          <w:color w:val="000000"/>
          <w:sz w:val="28"/>
        </w:rPr>
        <w:t>
      6) жұмыспен қамтуға жәрдемдесудің белсенді шараларына қатысқан жағдайда әлеуметтік келісімшарттың көшірмесі.</w:t>
      </w:r>
      <w:r>
        <w:br/>
      </w:r>
      <w:r>
        <w:rPr>
          <w:rFonts w:ascii="Times New Roman"/>
          <w:b w:val="false"/>
          <w:i w:val="false"/>
          <w:color w:val="000000"/>
          <w:sz w:val="28"/>
        </w:rPr>
        <w:t>
      Атаулы әлеуметтік көмек алу құқығы тоқсан сайын табыс туралы құжаттарды берумен расталып отырады.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басшысы (1 ҚФБ);</w:t>
      </w:r>
      <w:r>
        <w:br/>
      </w:r>
      <w:r>
        <w:rPr>
          <w:rFonts w:ascii="Times New Roman"/>
          <w:b w:val="false"/>
          <w:i w:val="false"/>
          <w:color w:val="000000"/>
          <w:sz w:val="28"/>
        </w:rPr>
        <w:t>
      2) уәкілетті органның әлеуметтік жәрдемақылар тағайындау және төлеу секторының меңгерушісі (бұдан әрі - уәкілетті орган секторының меңгерушісі) (2 ҚФБ);</w:t>
      </w:r>
      <w:r>
        <w:br/>
      </w:r>
      <w:r>
        <w:rPr>
          <w:rFonts w:ascii="Times New Roman"/>
          <w:b w:val="false"/>
          <w:i w:val="false"/>
          <w:color w:val="000000"/>
          <w:sz w:val="28"/>
        </w:rPr>
        <w:t>
      3) уәкілетті органның әлеуметтік жәрдемақылар тағайындау және төлеу секторының маманы (бұдан әрі – уәкілетті орган секторының маманы) (3 ҚФБ);</w:t>
      </w:r>
      <w:r>
        <w:br/>
      </w:r>
      <w:r>
        <w:rPr>
          <w:rFonts w:ascii="Times New Roman"/>
          <w:b w:val="false"/>
          <w:i w:val="false"/>
          <w:color w:val="000000"/>
          <w:sz w:val="28"/>
        </w:rPr>
        <w:t>
      4) аудан әкімдігінің шешімімен құрылған учаскелік комиссия (бұдан әрі - учаскелік комиссия) (4 ҚФБ);</w:t>
      </w:r>
      <w:r>
        <w:br/>
      </w:r>
      <w:r>
        <w:rPr>
          <w:rFonts w:ascii="Times New Roman"/>
          <w:b w:val="false"/>
          <w:i w:val="false"/>
          <w:color w:val="000000"/>
          <w:sz w:val="28"/>
        </w:rPr>
        <w:t>
      5) өтініш берушінің тұрғылықты жері бойынша селолық округ әкімі (5 ҚФБ);</w:t>
      </w:r>
      <w:r>
        <w:br/>
      </w:r>
      <w:r>
        <w:rPr>
          <w:rFonts w:ascii="Times New Roman"/>
          <w:b w:val="false"/>
          <w:i w:val="false"/>
          <w:color w:val="000000"/>
          <w:sz w:val="28"/>
        </w:rPr>
        <w:t>
      6) өтініш берушінің тұрғылықты жері бойынша селолық округ әкімі шешімімен құрылған учаскелік комиссия (селолық округ әкімінің учаскелік комиссиясы) (6 ҚФБ).</w:t>
      </w:r>
      <w:r>
        <w:br/>
      </w:r>
      <w:r>
        <w:rPr>
          <w:rFonts w:ascii="Times New Roman"/>
          <w:b w:val="false"/>
          <w:i w:val="false"/>
          <w:color w:val="000000"/>
          <w:sz w:val="28"/>
        </w:rPr>
        <w:t>
</w:t>
      </w:r>
      <w:r>
        <w:rPr>
          <w:rFonts w:ascii="Times New Roman"/>
          <w:b w:val="false"/>
          <w:i w:val="false"/>
          <w:color w:val="000000"/>
          <w:sz w:val="28"/>
        </w:rPr>
        <w:t>
      15. Әрбір әкімшілік іс-әрекетінің (ресімінің) орындалу мерзімі көрсетілген әрбір ҚФБ-нің әкімшілік іс-әрекеттерінің (рәсімдерінің) дәйектілігі және өзара іс-қимылының мәтіндік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 кезінде әкімшілік іс-әрекеттердің қисынды дәйектілігі мен ҚФБ арасындағы өзара байланысты көрсететін схемалар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10"/>
    <w:bookmarkStart w:name="z27" w:id="11"/>
    <w:p>
      <w:pPr>
        <w:spacing w:after="0"/>
        <w:ind w:left="0"/>
        <w:jc w:val="left"/>
      </w:pPr>
      <w:r>
        <w:rPr>
          <w:rFonts w:ascii="Times New Roman"/>
          <w:b/>
          <w:i w:val="false"/>
          <w:color w:val="000000"/>
        </w:rPr>
        <w:t xml:space="preserve"> 
5. Мемлекеттік қызметтерді көрсететін лауазымды</w:t>
      </w:r>
      <w:r>
        <w:br/>
      </w:r>
      <w:r>
        <w:rPr>
          <w:rFonts w:ascii="Times New Roman"/>
          <w:b/>
          <w:i w:val="false"/>
          <w:color w:val="000000"/>
        </w:rPr>
        <w:t>
тұлғалардың жауапкершілігі</w:t>
      </w:r>
    </w:p>
    <w:bookmarkEnd w:id="11"/>
    <w:bookmarkStart w:name="z28" w:id="12"/>
    <w:p>
      <w:pPr>
        <w:spacing w:after="0"/>
        <w:ind w:left="0"/>
        <w:jc w:val="both"/>
      </w:pPr>
      <w:r>
        <w:rPr>
          <w:rFonts w:ascii="Times New Roman"/>
          <w:b w:val="false"/>
          <w:i w:val="false"/>
          <w:color w:val="000000"/>
          <w:sz w:val="28"/>
        </w:rPr>
        <w:t>
      17. Лауазымды тұлғалар мемлекеттік қызметтерді көрсету барысындағы қабылдаған шешімдері мен іс-әрекеттері (әрекетсіздігі) үшін Қазақстан Республикасының қолданыстағы заңнамасымен көзделген тәртіпте жауапты болады.</w:t>
      </w:r>
    </w:p>
    <w:bookmarkEnd w:id="12"/>
    <w:bookmarkStart w:name="z29" w:id="13"/>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1-қосымша</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2366"/>
        <w:gridCol w:w="8820"/>
        <w:gridCol w:w="2200"/>
      </w:tblGrid>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село, селолық округ атауы</w:t>
            </w:r>
          </w:p>
        </w:tc>
        <w:tc>
          <w:tcPr>
            <w:tcW w:w="8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N</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w:t>
            </w:r>
          </w:p>
        </w:tc>
        <w:tc>
          <w:tcPr>
            <w:tcW w:w="8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Ақтоғай ауданы, Ақтоғай селосы, Бөкейхан көшесі 11, "Ақтоғай селосы әкімі аппараты" мемлекеттік мекемесі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87103721044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w:t>
            </w:r>
          </w:p>
        </w:tc>
        <w:tc>
          <w:tcPr>
            <w:tcW w:w="8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Ақтоғай ауданы, Абай селолық округі, Абай көшесі 8, "Абай селолық округі әкімінің аппараты" мемлекеттік мекемесі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87104123543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Айыртас</w:t>
            </w:r>
          </w:p>
        </w:tc>
        <w:tc>
          <w:tcPr>
            <w:tcW w:w="8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Ақтоғай ауданы, Айыртас селолық округі, "Айыртас селолық округі әкімінің аппараты" мемлекеттік мекемесі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87104152433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Жидебай</w:t>
            </w:r>
          </w:p>
        </w:tc>
        <w:tc>
          <w:tcPr>
            <w:tcW w:w="8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Ақтоғай ауданы, Жидебай селолық округі, Жастар көшесі 1, "Жидебай селолық округі әкімінің аппараты" мемлекеттік мекемесі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87103730074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Кежек</w:t>
            </w:r>
          </w:p>
        </w:tc>
        <w:tc>
          <w:tcPr>
            <w:tcW w:w="8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Ақтоғай ауданы, Кежек селолық округі, "Кежек селолық округі әкімінің аппараты" мемлекеттік мекемесі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87104129721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Қараменде би</w:t>
            </w:r>
          </w:p>
        </w:tc>
        <w:tc>
          <w:tcPr>
            <w:tcW w:w="8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Ақтоғай ауданы, Қараменде би селолық округі, "Қараменде би селолық округі әкімінің аппараты" мемлекеттік мекемесі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87103730255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Қусақ</w:t>
            </w:r>
          </w:p>
        </w:tc>
        <w:tc>
          <w:tcPr>
            <w:tcW w:w="8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Ақтоғай ауданы, Қусақ селолық округі, "Қусақ селолық округі әкімінің аппараты" мемлекеттік мекемесі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87105952225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Қызыларай</w:t>
            </w:r>
          </w:p>
        </w:tc>
        <w:tc>
          <w:tcPr>
            <w:tcW w:w="8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Ақтоғай ауданы, Қызыларай селолық округі, Сеңкібай би көшесі 37, "Қызыларай селолық округі әкімінің аппараты" мемлекеттік мекемесі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87103724213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w:t>
            </w:r>
          </w:p>
        </w:tc>
        <w:tc>
          <w:tcPr>
            <w:tcW w:w="8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Ақтоғай ауданы, Қарабұлақ селолық округі, "Қарабұлақ селолық округі әкімінің аппараты" мемлекеттік мекемесі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87105952943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Нүркен</w:t>
            </w:r>
          </w:p>
        </w:tc>
        <w:tc>
          <w:tcPr>
            <w:tcW w:w="8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Ақтоғай ауданы, Нүркен селолық округі, "Нүркен селолық округі әкімінің аппараты" мемлекеттік мекемесі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87103723223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Ортадересін</w:t>
            </w:r>
          </w:p>
        </w:tc>
        <w:tc>
          <w:tcPr>
            <w:tcW w:w="8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Ақтоғай ауданы, Ортадересін селолық округі, "Ортадересін селолық округі әкімінің аппараты" мемлекеттік мекемесі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87103870240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Сарытерек</w:t>
            </w:r>
          </w:p>
        </w:tc>
        <w:tc>
          <w:tcPr>
            <w:tcW w:w="8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Ақтоғай ауданы, Сарытерек селолық округі, "Сарытерек селолық округі әкімінің аппараты" мемлекеттік мекемесі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87103730358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w:t>
            </w:r>
          </w:p>
        </w:tc>
        <w:tc>
          <w:tcPr>
            <w:tcW w:w="8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Ақтоғай ауданы, Сарышаған поселкесі, Абай көшесі 1, "Сарышаған поселкесі әкімінің аппараты" мемлекеттік мекемесі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87103822253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Тасарал</w:t>
            </w:r>
          </w:p>
        </w:tc>
        <w:tc>
          <w:tcPr>
            <w:tcW w:w="8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Ақтоғай ауданы, Тасарал селолық округі, "Тасарал селолық округі әкімінің аппараты" мемлекеттік мекемесі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87104126484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Тораңғалық</w:t>
            </w:r>
          </w:p>
        </w:tc>
        <w:tc>
          <w:tcPr>
            <w:tcW w:w="8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Ақтоғай ауданы, Тораңғалық селолық округі, "Тораңғалық селолық округі әкімінің аппараты" мемлекеттік мекемесі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87103870032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Шабанбай би</w:t>
            </w:r>
          </w:p>
        </w:tc>
        <w:tc>
          <w:tcPr>
            <w:tcW w:w="8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Ақтоғай ауданы, Шабанбай би селолық округі, "Шабанбай би селолық округі әкімінің аппараты" мемлекеттік мекемесі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87103726218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Шашубай</w:t>
            </w:r>
          </w:p>
        </w:tc>
        <w:tc>
          <w:tcPr>
            <w:tcW w:w="8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Ақтоғай ауданы, Шашубай кенті, Ж. Ақбергенұлы көшесі 16, "Шашубай кенті әкімінің аппараты" мемлекеттік мекемесі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87103821257</w:t>
            </w:r>
          </w:p>
        </w:tc>
      </w:tr>
    </w:tbl>
    <w:bookmarkStart w:name="z30" w:id="14"/>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2-қосымша</w:t>
      </w:r>
    </w:p>
    <w:bookmarkEnd w:id="14"/>
    <w:bookmarkStart w:name="z31" w:id="15"/>
    <w:p>
      <w:pPr>
        <w:spacing w:after="0"/>
        <w:ind w:left="0"/>
        <w:jc w:val="both"/>
      </w:pPr>
      <w:r>
        <w:rPr>
          <w:rFonts w:ascii="Times New Roman"/>
          <w:b w:val="false"/>
          <w:i w:val="false"/>
          <w:color w:val="000000"/>
          <w:sz w:val="28"/>
        </w:rPr>
        <w:t>
      1-кесте. Құрылымдық-функционалдық бірліктер іс-әрекеттерінің сипаттамасы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
        <w:gridCol w:w="2650"/>
        <w:gridCol w:w="2585"/>
        <w:gridCol w:w="2715"/>
        <w:gridCol w:w="3190"/>
        <w:gridCol w:w="2500"/>
      </w:tblGrid>
      <w:tr>
        <w:trPr>
          <w:trHeight w:val="315"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(жұмыстардың барыстары, ағындары) іс-әрекеті</w:t>
            </w:r>
          </w:p>
        </w:tc>
      </w:tr>
      <w:tr>
        <w:trPr>
          <w:trHeight w:val="108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 N (жұмыстардың барыстары, ағындары)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r>
              <w:br/>
            </w:r>
            <w:r>
              <w:rPr>
                <w:rFonts w:ascii="Times New Roman"/>
                <w:b w:val="false"/>
                <w:i w:val="false"/>
                <w:color w:val="000000"/>
                <w:sz w:val="20"/>
              </w:rPr>
              <w:t>
</w:t>
            </w:r>
            <w:r>
              <w:rPr>
                <w:rFonts w:ascii="Times New Roman"/>
                <w:b w:val="false"/>
                <w:i w:val="false"/>
                <w:color w:val="000000"/>
                <w:sz w:val="20"/>
              </w:rPr>
              <w:t>Уәкілетті органның басшысы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r>
              <w:br/>
            </w:r>
            <w:r>
              <w:rPr>
                <w:rFonts w:ascii="Times New Roman"/>
                <w:b w:val="false"/>
                <w:i w:val="false"/>
                <w:color w:val="000000"/>
                <w:sz w:val="20"/>
              </w:rPr>
              <w:t>
</w:t>
            </w:r>
            <w:r>
              <w:rPr>
                <w:rFonts w:ascii="Times New Roman"/>
                <w:b w:val="false"/>
                <w:i w:val="false"/>
                <w:color w:val="000000"/>
                <w:sz w:val="20"/>
              </w:rPr>
              <w:t>Уәкілетті органның сектор меңгерушісі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r>
              <w:br/>
            </w:r>
            <w:r>
              <w:rPr>
                <w:rFonts w:ascii="Times New Roman"/>
                <w:b w:val="false"/>
                <w:i w:val="false"/>
                <w:color w:val="000000"/>
                <w:sz w:val="20"/>
              </w:rPr>
              <w:t>
</w:t>
            </w:r>
            <w:r>
              <w:rPr>
                <w:rFonts w:ascii="Times New Roman"/>
                <w:b w:val="false"/>
                <w:i w:val="false"/>
                <w:color w:val="000000"/>
                <w:sz w:val="20"/>
              </w:rPr>
              <w:t>Уәкілетті органның сектор маманы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ҚФБ</w:t>
            </w:r>
            <w:r>
              <w:br/>
            </w:r>
            <w:r>
              <w:rPr>
                <w:rFonts w:ascii="Times New Roman"/>
                <w:b w:val="false"/>
                <w:i w:val="false"/>
                <w:color w:val="000000"/>
                <w:sz w:val="20"/>
              </w:rPr>
              <w:t>
</w:t>
            </w:r>
            <w:r>
              <w:rPr>
                <w:rFonts w:ascii="Times New Roman"/>
                <w:b w:val="false"/>
                <w:i w:val="false"/>
                <w:color w:val="000000"/>
                <w:sz w:val="20"/>
              </w:rPr>
              <w:t>Учаскелік комиссия</w:t>
            </w:r>
          </w:p>
        </w:tc>
      </w:tr>
      <w:tr>
        <w:trPr>
          <w:trHeight w:val="4995" w:hRule="atLeast"/>
        </w:trPr>
        <w:tc>
          <w:tcPr>
            <w:tcW w:w="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АӘК тағайындау жөніндегі өтінімі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қажетті құжаттармен өтінішті қабылдайды, АӘК тағайындауға өтініштерді есепке алу журналына тіркейді, тұтынушыға құжаттардың қабылданған күні көрсетіліп толтырылған жыртпалы талон береді, тұтынушының отбасы материалдық жағдайына тексеріс жүргізу үшін учаскелік комиссияға тапсырма жобасын дайындайды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05" w:hRule="atLeast"/>
        </w:trPr>
        <w:tc>
          <w:tcPr>
            <w:tcW w:w="0" w:type="auto"/>
            <w:vMerge/>
            <w:tcBorders>
              <w:top w:val="nil"/>
              <w:left w:val="single" w:color="cfcfcf" w:sz="5"/>
              <w:bottom w:val="single" w:color="cfcfcf" w:sz="5"/>
              <w:right w:val="single" w:color="cfcfcf" w:sz="5"/>
            </w:tcBorders>
          </w:tcP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мемлекеттік қызметке тіркелген және алатын күні, құжаттарды қабылдаған адамның тегі мен аты–жөні көрсетілген талон беру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30" w:hRule="atLeast"/>
        </w:trPr>
        <w:tc>
          <w:tcPr>
            <w:tcW w:w="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Тұтынушының отбасы материалдық жағдайына тексеріс жүргізуге тапсырма беру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отбасы материалдық жағдайына тексеріс жүргізу үшін учаскелік комиссияға тапсырма береді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80" w:hRule="atLeast"/>
        </w:trPr>
        <w:tc>
          <w:tcPr>
            <w:tcW w:w="0" w:type="auto"/>
            <w:vMerge/>
            <w:tcBorders>
              <w:top w:val="nil"/>
              <w:left w:val="single" w:color="cfcfcf" w:sz="5"/>
              <w:bottom w:val="single" w:color="cfcfcf" w:sz="5"/>
              <w:right w:val="single" w:color="cfcfcf" w:sz="5"/>
            </w:tcBorders>
          </w:tcP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отбасы материалдық жағдайына тексеріс жүргізуге жазбаша тапсырма</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30" w:hRule="atLeast"/>
        </w:trPr>
        <w:tc>
          <w:tcPr>
            <w:tcW w:w="0" w:type="auto"/>
            <w:vMerge/>
            <w:tcBorders>
              <w:top w:val="nil"/>
              <w:left w:val="single" w:color="cfcfcf" w:sz="5"/>
              <w:bottom w:val="single" w:color="cfcfcf" w:sz="5"/>
              <w:right w:val="single" w:color="cfcfcf" w:sz="5"/>
            </w:tcBorders>
          </w:tcP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60" w:hRule="atLeast"/>
        </w:trPr>
        <w:tc>
          <w:tcPr>
            <w:tcW w:w="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отбасы материалдық жағдайына тексеріс жүргізу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Жазбаша тапсырмаға сәйкес тұтынушының отбасы материалдық жағдайына тексеріс жүргізеді</w:t>
            </w:r>
          </w:p>
        </w:tc>
      </w:tr>
      <w:tr>
        <w:trPr>
          <w:trHeight w:val="2160" w:hRule="atLeast"/>
        </w:trPr>
        <w:tc>
          <w:tcPr>
            <w:tcW w:w="0" w:type="auto"/>
            <w:vMerge/>
            <w:tcBorders>
              <w:top w:val="nil"/>
              <w:left w:val="single" w:color="cfcfcf" w:sz="5"/>
              <w:bottom w:val="single" w:color="cfcfcf" w:sz="5"/>
              <w:right w:val="single" w:color="cfcfcf" w:sz="5"/>
            </w:tcBorders>
          </w:tcP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актісі және АӘК тағайындауға мұқтаждығы жөнінде қорытынды</w:t>
            </w:r>
          </w:p>
        </w:tc>
      </w:tr>
      <w:tr>
        <w:trPr>
          <w:trHeight w:val="315"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r>
        <w:trPr>
          <w:trHeight w:val="1890" w:hRule="atLeast"/>
        </w:trPr>
        <w:tc>
          <w:tcPr>
            <w:tcW w:w="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секторының маманына құжаттарды береді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комиссияның тексеру актісімен және қорытындысымен құжаттарды тапсырады</w:t>
            </w:r>
          </w:p>
        </w:tc>
      </w:tr>
      <w:tr>
        <w:trPr>
          <w:trHeight w:val="1890" w:hRule="atLeast"/>
        </w:trPr>
        <w:tc>
          <w:tcPr>
            <w:tcW w:w="0" w:type="auto"/>
            <w:vMerge/>
            <w:tcBorders>
              <w:top w:val="nil"/>
              <w:left w:val="single" w:color="cfcfcf" w:sz="5"/>
              <w:bottom w:val="single" w:color="cfcfcf" w:sz="5"/>
              <w:right w:val="single" w:color="cfcfcf" w:sz="5"/>
            </w:tcBorders>
          </w:tcP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комиссияның тексеру актісі және қорытындысымен құжаттар, тіркеу</w:t>
            </w:r>
          </w:p>
        </w:tc>
      </w:tr>
      <w:tr>
        <w:trPr>
          <w:trHeight w:val="1890" w:hRule="atLeast"/>
        </w:trPr>
        <w:tc>
          <w:tcPr>
            <w:tcW w:w="0" w:type="auto"/>
            <w:vMerge/>
            <w:tcBorders>
              <w:top w:val="nil"/>
              <w:left w:val="single" w:color="cfcfcf" w:sz="5"/>
              <w:bottom w:val="single" w:color="cfcfcf" w:sz="5"/>
              <w:right w:val="single" w:color="cfcfcf" w:sz="5"/>
            </w:tcBorders>
          </w:tcP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890" w:hRule="atLeast"/>
        </w:trPr>
        <w:tc>
          <w:tcPr>
            <w:tcW w:w="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комиссиядан құжаттарды қабылдау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комиссияның тексеру актісі және қорытындысымен құжаттарды қабылдайды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0" w:type="auto"/>
            <w:vMerge/>
            <w:tcBorders>
              <w:top w:val="nil"/>
              <w:left w:val="single" w:color="cfcfcf" w:sz="5"/>
              <w:bottom w:val="single" w:color="cfcfcf" w:sz="5"/>
              <w:right w:val="single" w:color="cfcfcf" w:sz="5"/>
            </w:tcBorders>
          </w:tcP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комиссияның тексеру актісімен және қорытындысымен құжаттар, тіркеу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0" w:type="auto"/>
            <w:vMerge/>
            <w:tcBorders>
              <w:top w:val="nil"/>
              <w:left w:val="single" w:color="cfcfcf" w:sz="5"/>
              <w:bottom w:val="single" w:color="cfcfcf" w:sz="5"/>
              <w:right w:val="single" w:color="cfcfcf" w:sz="5"/>
            </w:tcBorders>
          </w:tcP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95" w:hRule="atLeast"/>
        </w:trPr>
        <w:tc>
          <w:tcPr>
            <w:tcW w:w="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АӘК есептеу және тағайындау рәсімі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комиссияның ұсынған құжаттары және қорытындысы негізінде АӘК тағайындау есебін жасайды және АӘК тағайындау және тағайындаудан бас тарту туралы шешімнің жобасын дайындайды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АӘК тұтынушының жеке ісінің макеті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75" w:hRule="atLeast"/>
        </w:trPr>
        <w:tc>
          <w:tcPr>
            <w:tcW w:w="0" w:type="auto"/>
            <w:vMerge/>
            <w:tcBorders>
              <w:top w:val="nil"/>
              <w:left w:val="single" w:color="cfcfcf" w:sz="5"/>
              <w:bottom w:val="single" w:color="cfcfcf" w:sz="5"/>
              <w:right w:val="single" w:color="cfcfcf" w:sz="5"/>
            </w:tcBorders>
          </w:tcP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75" w:hRule="atLeast"/>
        </w:trPr>
        <w:tc>
          <w:tcPr>
            <w:tcW w:w="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рәсімі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ресімдеуде толықтығын және дұрыстығын тексереді, шешімнің жобасына бұрыштама қояды және жеке іс макетін уәкілетті органның басшысына береді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0" w:type="auto"/>
            <w:vMerge/>
            <w:tcBorders>
              <w:top w:val="nil"/>
              <w:left w:val="single" w:color="cfcfcf" w:sz="5"/>
              <w:bottom w:val="single" w:color="cfcfcf" w:sz="5"/>
              <w:right w:val="single" w:color="cfcfcf" w:sz="5"/>
            </w:tcBorders>
          </w:tcP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қойылған АӘК тұтынушының жеке ісінің макеті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0" w:hRule="atLeast"/>
        </w:trPr>
        <w:tc>
          <w:tcPr>
            <w:tcW w:w="0" w:type="auto"/>
            <w:vMerge/>
            <w:tcBorders>
              <w:top w:val="nil"/>
              <w:left w:val="single" w:color="cfcfcf" w:sz="5"/>
              <w:bottom w:val="single" w:color="cfcfcf" w:sz="5"/>
              <w:right w:val="single" w:color="cfcfcf" w:sz="5"/>
            </w:tcBorders>
          </w:tcP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Шешім қабылдау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АӘК тағайындау немесе тағайындаудан бас тарту туралы шешімді қарайды және қабылдайды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0" w:type="auto"/>
            <w:vMerge/>
            <w:tcBorders>
              <w:top w:val="nil"/>
              <w:left w:val="single" w:color="cfcfcf" w:sz="5"/>
              <w:bottom w:val="single" w:color="cfcfcf" w:sz="5"/>
              <w:right w:val="single" w:color="cfcfcf" w:sz="5"/>
            </w:tcBorders>
          </w:tcP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Орындалуға тиісті бекітілген шешіммен АӘК тұтынушының жеке ісі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0" w:type="auto"/>
            <w:vMerge/>
            <w:tcBorders>
              <w:top w:val="nil"/>
              <w:left w:val="single" w:color="cfcfcf" w:sz="5"/>
              <w:bottom w:val="single" w:color="cfcfcf" w:sz="5"/>
              <w:right w:val="single" w:color="cfcfcf" w:sz="5"/>
            </w:tcBorders>
          </w:tcP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60" w:hRule="atLeast"/>
        </w:trPr>
        <w:tc>
          <w:tcPr>
            <w:tcW w:w="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 рәсімі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тұтынушыға АӘК тағайындау туралы хабарлама (не бас тарту туралы дәлелді жауап)</w:t>
            </w:r>
          </w:p>
        </w:tc>
      </w:tr>
      <w:tr>
        <w:trPr>
          <w:trHeight w:val="1080" w:hRule="atLeast"/>
        </w:trPr>
        <w:tc>
          <w:tcPr>
            <w:tcW w:w="0" w:type="auto"/>
            <w:vMerge/>
            <w:tcBorders>
              <w:top w:val="nil"/>
              <w:left w:val="single" w:color="cfcfcf" w:sz="5"/>
              <w:bottom w:val="single" w:color="cfcfcf" w:sz="5"/>
              <w:right w:val="single" w:color="cfcfcf" w:sz="5"/>
            </w:tcBorders>
          </w:tcP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r>
      <w:tr>
        <w:trPr>
          <w:trHeight w:val="2160" w:hRule="atLeast"/>
        </w:trPr>
        <w:tc>
          <w:tcPr>
            <w:tcW w:w="0" w:type="auto"/>
            <w:vMerge/>
            <w:tcBorders>
              <w:top w:val="nil"/>
              <w:left w:val="single" w:color="cfcfcf" w:sz="5"/>
              <w:bottom w:val="single" w:color="cfcfcf" w:sz="5"/>
              <w:right w:val="single" w:color="cfcfcf" w:sz="5"/>
            </w:tcBorders>
          </w:tcP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2312"/>
        <w:gridCol w:w="2093"/>
        <w:gridCol w:w="2159"/>
        <w:gridCol w:w="2247"/>
        <w:gridCol w:w="2510"/>
        <w:gridCol w:w="2336"/>
      </w:tblGrid>
      <w:tr>
        <w:trPr>
          <w:trHeight w:val="27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үдерістің (жұмыстардың барыстары, ағындары) іс-әрекеті</w:t>
            </w:r>
          </w:p>
        </w:tc>
      </w:tr>
      <w:tr>
        <w:trPr>
          <w:trHeight w:val="1065"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(жұмыстардың барыстары, ағындары)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r>
              <w:br/>
            </w:r>
            <w:r>
              <w:rPr>
                <w:rFonts w:ascii="Times New Roman"/>
                <w:b w:val="false"/>
                <w:i w:val="false"/>
                <w:color w:val="000000"/>
                <w:sz w:val="20"/>
              </w:rPr>
              <w:t>
</w:t>
            </w:r>
            <w:r>
              <w:rPr>
                <w:rFonts w:ascii="Times New Roman"/>
                <w:b w:val="false"/>
                <w:i w:val="false"/>
                <w:color w:val="000000"/>
                <w:sz w:val="20"/>
              </w:rPr>
              <w:t>Уәкілетті органның басшысы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r>
              <w:br/>
            </w:r>
            <w:r>
              <w:rPr>
                <w:rFonts w:ascii="Times New Roman"/>
                <w:b w:val="false"/>
                <w:i w:val="false"/>
                <w:color w:val="000000"/>
                <w:sz w:val="20"/>
              </w:rPr>
              <w:t>
</w:t>
            </w:r>
            <w:r>
              <w:rPr>
                <w:rFonts w:ascii="Times New Roman"/>
                <w:b w:val="false"/>
                <w:i w:val="false"/>
                <w:color w:val="000000"/>
                <w:sz w:val="20"/>
              </w:rPr>
              <w:t>Уәкілетті органның сектор меңгерушісі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r>
              <w:br/>
            </w:r>
            <w:r>
              <w:rPr>
                <w:rFonts w:ascii="Times New Roman"/>
                <w:b w:val="false"/>
                <w:i w:val="false"/>
                <w:color w:val="000000"/>
                <w:sz w:val="20"/>
              </w:rPr>
              <w:t>
</w:t>
            </w:r>
            <w:r>
              <w:rPr>
                <w:rFonts w:ascii="Times New Roman"/>
                <w:b w:val="false"/>
                <w:i w:val="false"/>
                <w:color w:val="000000"/>
                <w:sz w:val="20"/>
              </w:rPr>
              <w:t>Уәкілетті органның сектор маманы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ҚФБ</w:t>
            </w:r>
            <w:r>
              <w:br/>
            </w:r>
            <w:r>
              <w:rPr>
                <w:rFonts w:ascii="Times New Roman"/>
                <w:b w:val="false"/>
                <w:i w:val="false"/>
                <w:color w:val="000000"/>
                <w:sz w:val="20"/>
              </w:rPr>
              <w:t>
</w:t>
            </w:r>
            <w:r>
              <w:rPr>
                <w:rFonts w:ascii="Times New Roman"/>
                <w:b w:val="false"/>
                <w:i w:val="false"/>
                <w:color w:val="000000"/>
                <w:sz w:val="20"/>
              </w:rPr>
              <w:t>Селолық округ әкімі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ҚФБ</w:t>
            </w:r>
            <w:r>
              <w:br/>
            </w:r>
            <w:r>
              <w:rPr>
                <w:rFonts w:ascii="Times New Roman"/>
                <w:b w:val="false"/>
                <w:i w:val="false"/>
                <w:color w:val="000000"/>
                <w:sz w:val="20"/>
              </w:rPr>
              <w:t>
</w:t>
            </w:r>
            <w:r>
              <w:rPr>
                <w:rFonts w:ascii="Times New Roman"/>
                <w:b w:val="false"/>
                <w:i w:val="false"/>
                <w:color w:val="000000"/>
                <w:sz w:val="20"/>
              </w:rPr>
              <w:t>Селолық округ әкімінің учаскелік комиссиясы</w:t>
            </w:r>
          </w:p>
        </w:tc>
      </w:tr>
      <w:tr>
        <w:trPr>
          <w:trHeight w:val="4065" w:hRule="atLeast"/>
        </w:trPr>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АӘК тағайындау жөнінде өтінім</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қажетті құжаттармен өтінішті қабылдайды, АӘК тағайындауға өтініштерді есепке алу журналына тіркейді, тұтынушыға құжаттардың қабылданған күні көрсетіліп толтырылған жыртпалы талон береді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65" w:hRule="atLeast"/>
        </w:trPr>
        <w:tc>
          <w:tcPr>
            <w:tcW w:w="0" w:type="auto"/>
            <w:vMerge/>
            <w:tcBorders>
              <w:top w:val="nil"/>
              <w:left w:val="single" w:color="cfcfcf" w:sz="5"/>
              <w:bottom w:val="single" w:color="cfcfcf" w:sz="5"/>
              <w:right w:val="single" w:color="cfcfcf" w:sz="5"/>
            </w:tcBorders>
          </w:tcP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мемлекеттік қызмет көрсетудің тіркелген және алатын күні, құжаттарды қабылдаған адамның тегі мен аты-жөні көрсетілген талон беру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05" w:hRule="atLeast"/>
        </w:trPr>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Тексеріс жүргізуге тапсырма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отбасы материалдық жағдайын тексеру үшін учаскелік комиссияға тапсырма береді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040" w:hRule="atLeast"/>
        </w:trPr>
        <w:tc>
          <w:tcPr>
            <w:tcW w:w="0" w:type="auto"/>
            <w:vMerge/>
            <w:tcBorders>
              <w:top w:val="nil"/>
              <w:left w:val="single" w:color="cfcfcf" w:sz="5"/>
              <w:bottom w:val="single" w:color="cfcfcf" w:sz="5"/>
              <w:right w:val="single" w:color="cfcfcf" w:sz="5"/>
            </w:tcBorders>
          </w:tcP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отбасы материалдық жағдайына тексеріс жүргізуге жазбаша тапсырма</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60" w:hRule="atLeast"/>
        </w:trPr>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отбасы материалдық жағдайын тексеру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Тапсырмаға сәйкес тұтынушының отбасы материалдық жағдайына тексеріс жүргізеді</w:t>
            </w:r>
          </w:p>
        </w:tc>
      </w:tr>
      <w:tr>
        <w:trPr>
          <w:trHeight w:val="1890" w:hRule="atLeast"/>
        </w:trPr>
        <w:tc>
          <w:tcPr>
            <w:tcW w:w="0" w:type="auto"/>
            <w:vMerge/>
            <w:tcBorders>
              <w:top w:val="nil"/>
              <w:left w:val="single" w:color="cfcfcf" w:sz="5"/>
              <w:bottom w:val="single" w:color="cfcfcf" w:sz="5"/>
              <w:right w:val="single" w:color="cfcfcf" w:sz="5"/>
            </w:tcBorders>
          </w:tcP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актісі және АӘК тағайындауға мұқтаждығы жөнінде қорытынды</w:t>
            </w:r>
          </w:p>
        </w:tc>
      </w:tr>
      <w:tr>
        <w:trPr>
          <w:trHeight w:val="2160" w:hRule="atLeast"/>
        </w:trPr>
        <w:tc>
          <w:tcPr>
            <w:tcW w:w="0" w:type="auto"/>
            <w:vMerge/>
            <w:tcBorders>
              <w:top w:val="nil"/>
              <w:left w:val="single" w:color="cfcfcf" w:sz="5"/>
              <w:bottom w:val="single" w:color="cfcfcf" w:sz="5"/>
              <w:right w:val="single" w:color="cfcfcf" w:sz="5"/>
            </w:tcBorders>
          </w:tcP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2085" w:hRule="atLeast"/>
        </w:trPr>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секторының маманына тұтынушының рәсімделген ісінің макетін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қажетті құжаттармен өтінішті және учаскелік комиссияның қорытындысын уәкілетті органға тапсырады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0" w:type="auto"/>
            <w:vMerge/>
            <w:tcBorders>
              <w:top w:val="nil"/>
              <w:left w:val="single" w:color="cfcfcf" w:sz="5"/>
              <w:bottom w:val="single" w:color="cfcfcf" w:sz="5"/>
              <w:right w:val="single" w:color="cfcfcf" w:sz="5"/>
            </w:tcBorders>
          </w:tcP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АӘК ұсынуға өтініштерді есепке алу журналына тіркеу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655" w:hRule="atLeast"/>
        </w:trPr>
        <w:tc>
          <w:tcPr>
            <w:tcW w:w="0" w:type="auto"/>
            <w:vMerge/>
            <w:tcBorders>
              <w:top w:val="nil"/>
              <w:left w:val="single" w:color="cfcfcf" w:sz="5"/>
              <w:bottom w:val="single" w:color="cfcfcf" w:sz="5"/>
              <w:right w:val="single" w:color="cfcfcf" w:sz="5"/>
            </w:tcBorders>
          </w:tcP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тіркелген сәттен бастап 15 жұмыс күн</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90" w:hRule="atLeast"/>
        </w:trPr>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әкімінен құжаттар қабылдау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қажетті құжаттармен өтініш пен учаскелік комиссияның қорытындысын қабылдайды және АӘК тағайындауға өтініштерді есепке алу журналына тіркейді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0" w:type="auto"/>
            <w:vMerge/>
            <w:tcBorders>
              <w:top w:val="nil"/>
              <w:left w:val="single" w:color="cfcfcf" w:sz="5"/>
              <w:bottom w:val="single" w:color="cfcfcf" w:sz="5"/>
              <w:right w:val="single" w:color="cfcfcf" w:sz="5"/>
            </w:tcBorders>
          </w:tcP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АӘК ұсынуға өтініштерді есепке алу журналына тіркеу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90" w:hRule="atLeast"/>
        </w:trPr>
        <w:tc>
          <w:tcPr>
            <w:tcW w:w="0" w:type="auto"/>
            <w:vMerge/>
            <w:tcBorders>
              <w:top w:val="nil"/>
              <w:left w:val="single" w:color="cfcfcf" w:sz="5"/>
              <w:bottom w:val="single" w:color="cfcfcf" w:sz="5"/>
              <w:right w:val="single" w:color="cfcfcf" w:sz="5"/>
            </w:tcBorders>
          </w:tcP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АӘК тағайындау және есептеу рәсімі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және учаскелік комиссияның қорытындысы негізінде АӘК тағайындау есебін жасайды және АӘК тағайындау немесе тағайындаудан бас тарту туралы шешімнің жобасын дайындайды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АӘК тұтынушының жеке ісінің макеті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05" w:hRule="atLeast"/>
        </w:trPr>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рәсімі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ресімдеуде толықтығын және дұрыстығын тексереді, шешімнің жобасына бұрыштама қояды және жеке іс макетін уәкілетті органның басшысына береді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0" w:type="auto"/>
            <w:vMerge/>
            <w:tcBorders>
              <w:top w:val="nil"/>
              <w:left w:val="single" w:color="cfcfcf" w:sz="5"/>
              <w:bottom w:val="single" w:color="cfcfcf" w:sz="5"/>
              <w:right w:val="single" w:color="cfcfcf" w:sz="5"/>
            </w:tcBorders>
          </w:tcP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қойылған АӘК тұтынушының жеке ісінің макеті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05" w:hRule="atLeast"/>
        </w:trPr>
        <w:tc>
          <w:tcPr>
            <w:tcW w:w="0" w:type="auto"/>
            <w:vMerge/>
            <w:tcBorders>
              <w:top w:val="nil"/>
              <w:left w:val="single" w:color="cfcfcf" w:sz="5"/>
              <w:bottom w:val="single" w:color="cfcfcf" w:sz="5"/>
              <w:right w:val="single" w:color="cfcfcf" w:sz="5"/>
            </w:tcBorders>
          </w:tcP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35" w:hRule="atLeast"/>
        </w:trPr>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Шешім қабылдау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АӘК тағайындау немесе тағайындаудан бас тарту туралы шешімді қабылдайды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0" w:type="auto"/>
            <w:vMerge/>
            <w:tcBorders>
              <w:top w:val="nil"/>
              <w:left w:val="single" w:color="cfcfcf" w:sz="5"/>
              <w:bottom w:val="single" w:color="cfcfcf" w:sz="5"/>
              <w:right w:val="single" w:color="cfcfcf" w:sz="5"/>
            </w:tcBorders>
          </w:tcP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Орындалуға тиісті бекітілген шешіммен АӘК тұтынушының жеке ісі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35" w:hRule="atLeast"/>
        </w:trPr>
        <w:tc>
          <w:tcPr>
            <w:tcW w:w="0" w:type="auto"/>
            <w:vMerge/>
            <w:tcBorders>
              <w:top w:val="nil"/>
              <w:left w:val="single" w:color="cfcfcf" w:sz="5"/>
              <w:bottom w:val="single" w:color="cfcfcf" w:sz="5"/>
              <w:right w:val="single" w:color="cfcfcf" w:sz="5"/>
            </w:tcBorders>
          </w:tcP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45" w:hRule="atLeast"/>
        </w:trPr>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 рәсімі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АӘК тағайындау туралы хабарлама (бас тарту туралы дәлелді жауап)</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0" w:type="auto"/>
            <w:vMerge/>
            <w:tcBorders>
              <w:top w:val="nil"/>
              <w:left w:val="single" w:color="cfcfcf" w:sz="5"/>
              <w:bottom w:val="single" w:color="cfcfcf" w:sz="5"/>
              <w:right w:val="single" w:color="cfcfcf" w:sz="5"/>
            </w:tcBorders>
          </w:tcP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45" w:hRule="atLeast"/>
        </w:trPr>
        <w:tc>
          <w:tcPr>
            <w:tcW w:w="0" w:type="auto"/>
            <w:vMerge/>
            <w:tcBorders>
              <w:top w:val="nil"/>
              <w:left w:val="single" w:color="cfcfcf" w:sz="5"/>
              <w:bottom w:val="single" w:color="cfcfcf" w:sz="5"/>
              <w:right w:val="single" w:color="cfcfcf" w:sz="5"/>
            </w:tcBorders>
          </w:tcP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16"/>
    <w:p>
      <w:pPr>
        <w:spacing w:after="0"/>
        <w:ind w:left="0"/>
        <w:jc w:val="both"/>
      </w:pPr>
      <w:r>
        <w:rPr>
          <w:rFonts w:ascii="Times New Roman"/>
          <w:b w:val="false"/>
          <w:i w:val="false"/>
          <w:color w:val="000000"/>
          <w:sz w:val="28"/>
        </w:rPr>
        <w:t>
      2-кесте. Пайдалану нұсқалары. Негізгі үдеріс</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8"/>
        <w:gridCol w:w="3314"/>
        <w:gridCol w:w="4580"/>
        <w:gridCol w:w="3128"/>
      </w:tblGrid>
      <w:tr>
        <w:trPr>
          <w:trHeight w:val="72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r>
              <w:br/>
            </w:r>
            <w:r>
              <w:rPr>
                <w:rFonts w:ascii="Times New Roman"/>
                <w:b w:val="false"/>
                <w:i w:val="false"/>
                <w:color w:val="000000"/>
                <w:sz w:val="20"/>
              </w:rPr>
              <w:t>
</w:t>
            </w:r>
            <w:r>
              <w:rPr>
                <w:rFonts w:ascii="Times New Roman"/>
                <w:b w:val="false"/>
                <w:i w:val="false"/>
                <w:color w:val="000000"/>
                <w:sz w:val="20"/>
              </w:rPr>
              <w:t>Уәкілетті органның басшысы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r>
              <w:br/>
            </w:r>
            <w:r>
              <w:rPr>
                <w:rFonts w:ascii="Times New Roman"/>
                <w:b w:val="false"/>
                <w:i w:val="false"/>
                <w:color w:val="000000"/>
                <w:sz w:val="20"/>
              </w:rPr>
              <w:t>
</w:t>
            </w:r>
            <w:r>
              <w:rPr>
                <w:rFonts w:ascii="Times New Roman"/>
                <w:b w:val="false"/>
                <w:i w:val="false"/>
                <w:color w:val="000000"/>
                <w:sz w:val="20"/>
              </w:rPr>
              <w:t>Уәкілетті органның сектор меңгерушісі</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r>
              <w:br/>
            </w:r>
            <w:r>
              <w:rPr>
                <w:rFonts w:ascii="Times New Roman"/>
                <w:b w:val="false"/>
                <w:i w:val="false"/>
                <w:color w:val="000000"/>
                <w:sz w:val="20"/>
              </w:rPr>
              <w:t>
</w:t>
            </w:r>
            <w:r>
              <w:rPr>
                <w:rFonts w:ascii="Times New Roman"/>
                <w:b w:val="false"/>
                <w:i w:val="false"/>
                <w:color w:val="000000"/>
                <w:sz w:val="20"/>
              </w:rPr>
              <w:t>Уәкілетті органның сектор маманы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ҚФБ</w:t>
            </w:r>
            <w:r>
              <w:br/>
            </w:r>
            <w:r>
              <w:rPr>
                <w:rFonts w:ascii="Times New Roman"/>
                <w:b w:val="false"/>
                <w:i w:val="false"/>
                <w:color w:val="000000"/>
                <w:sz w:val="20"/>
              </w:rPr>
              <w:t>
</w:t>
            </w:r>
            <w:r>
              <w:rPr>
                <w:rFonts w:ascii="Times New Roman"/>
                <w:b w:val="false"/>
                <w:i w:val="false"/>
                <w:color w:val="000000"/>
                <w:sz w:val="20"/>
              </w:rPr>
              <w:t>Учаскелік комиссия</w:t>
            </w:r>
          </w:p>
        </w:tc>
      </w:tr>
      <w:tr>
        <w:trPr>
          <w:trHeight w:val="1425"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r>
              <w:br/>
            </w:r>
            <w:r>
              <w:rPr>
                <w:rFonts w:ascii="Times New Roman"/>
                <w:b w:val="false"/>
                <w:i w:val="false"/>
                <w:color w:val="000000"/>
                <w:sz w:val="20"/>
              </w:rPr>
              <w:t>
</w:t>
            </w:r>
            <w:r>
              <w:rPr>
                <w:rFonts w:ascii="Times New Roman"/>
                <w:b w:val="false"/>
                <w:i w:val="false"/>
                <w:color w:val="000000"/>
                <w:sz w:val="20"/>
              </w:rPr>
              <w:t>Тексеріс жүргізуге тапсырма беру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r>
              <w:br/>
            </w:r>
            <w:r>
              <w:rPr>
                <w:rFonts w:ascii="Times New Roman"/>
                <w:b w:val="false"/>
                <w:i w:val="false"/>
                <w:color w:val="000000"/>
                <w:sz w:val="20"/>
              </w:rPr>
              <w:t>
</w:t>
            </w:r>
            <w:r>
              <w:rPr>
                <w:rFonts w:ascii="Times New Roman"/>
                <w:b w:val="false"/>
                <w:i w:val="false"/>
                <w:color w:val="000000"/>
                <w:sz w:val="20"/>
              </w:rPr>
              <w:t>Құжаттарды қабылдау, тіркеу, тіркеу талонын беру, тексеріс үшін тапсырма жобасын дайындау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r>
              <w:br/>
            </w:r>
            <w:r>
              <w:rPr>
                <w:rFonts w:ascii="Times New Roman"/>
                <w:b w:val="false"/>
                <w:i w:val="false"/>
                <w:color w:val="000000"/>
                <w:sz w:val="20"/>
              </w:rPr>
              <w:t>
</w:t>
            </w:r>
            <w:r>
              <w:rPr>
                <w:rFonts w:ascii="Times New Roman"/>
                <w:b w:val="false"/>
                <w:i w:val="false"/>
                <w:color w:val="000000"/>
                <w:sz w:val="20"/>
              </w:rPr>
              <w:t>Тұтынушының отбасы материалдық жағдайына тексеріс</w:t>
            </w:r>
          </w:p>
        </w:tc>
      </w:tr>
      <w:tr>
        <w:trPr>
          <w:trHeight w:val="1605"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r>
              <w:br/>
            </w:r>
            <w:r>
              <w:rPr>
                <w:rFonts w:ascii="Times New Roman"/>
                <w:b w:val="false"/>
                <w:i w:val="false"/>
                <w:color w:val="000000"/>
                <w:sz w:val="20"/>
              </w:rPr>
              <w:t>
</w:t>
            </w:r>
            <w:r>
              <w:rPr>
                <w:rFonts w:ascii="Times New Roman"/>
                <w:b w:val="false"/>
                <w:i w:val="false"/>
                <w:color w:val="000000"/>
                <w:sz w:val="20"/>
              </w:rPr>
              <w:t>Учаскелік комиссияның тексеру актісі және қорытындысымен бірге құжаттарды қабылдау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r>
              <w:br/>
            </w:r>
            <w:r>
              <w:rPr>
                <w:rFonts w:ascii="Times New Roman"/>
                <w:b w:val="false"/>
                <w:i w:val="false"/>
                <w:color w:val="000000"/>
                <w:sz w:val="20"/>
              </w:rPr>
              <w:t>
</w:t>
            </w:r>
            <w:r>
              <w:rPr>
                <w:rFonts w:ascii="Times New Roman"/>
                <w:b w:val="false"/>
                <w:i w:val="false"/>
                <w:color w:val="000000"/>
                <w:sz w:val="20"/>
              </w:rPr>
              <w:t>Учаскелік комиссиядан уәкілетті органның маманына құжаттарды беру</w:t>
            </w:r>
          </w:p>
        </w:tc>
      </w:tr>
      <w:tr>
        <w:trPr>
          <w:trHeight w:val="1605"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8 іс-әрекет</w:t>
            </w:r>
            <w:r>
              <w:br/>
            </w:r>
            <w:r>
              <w:rPr>
                <w:rFonts w:ascii="Times New Roman"/>
                <w:b w:val="false"/>
                <w:i w:val="false"/>
                <w:color w:val="000000"/>
                <w:sz w:val="20"/>
              </w:rPr>
              <w:t>
</w:t>
            </w:r>
            <w:r>
              <w:rPr>
                <w:rFonts w:ascii="Times New Roman"/>
                <w:b w:val="false"/>
                <w:i w:val="false"/>
                <w:color w:val="000000"/>
                <w:sz w:val="20"/>
              </w:rPr>
              <w:t>Мемлекеттік қызметті ұсыну (немесе қызметті ұсынудан бас тарту) туралы шешім қабылдау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іс-әрекет</w:t>
            </w:r>
            <w:r>
              <w:br/>
            </w:r>
            <w:r>
              <w:rPr>
                <w:rFonts w:ascii="Times New Roman"/>
                <w:b w:val="false"/>
                <w:i w:val="false"/>
                <w:color w:val="000000"/>
                <w:sz w:val="20"/>
              </w:rPr>
              <w:t>
</w:t>
            </w:r>
            <w:r>
              <w:rPr>
                <w:rFonts w:ascii="Times New Roman"/>
                <w:b w:val="false"/>
                <w:i w:val="false"/>
                <w:color w:val="000000"/>
                <w:sz w:val="20"/>
              </w:rPr>
              <w:t>Құжаттарды ресімдеуде толықтығын және дұрыстығын тексеру, шешім жобасына қол қою</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іс-әрекет</w:t>
            </w:r>
            <w:r>
              <w:br/>
            </w:r>
            <w:r>
              <w:rPr>
                <w:rFonts w:ascii="Times New Roman"/>
                <w:b w:val="false"/>
                <w:i w:val="false"/>
                <w:color w:val="000000"/>
                <w:sz w:val="20"/>
              </w:rPr>
              <w:t>
</w:t>
            </w:r>
            <w:r>
              <w:rPr>
                <w:rFonts w:ascii="Times New Roman"/>
                <w:b w:val="false"/>
                <w:i w:val="false"/>
                <w:color w:val="000000"/>
                <w:sz w:val="20"/>
              </w:rPr>
              <w:t>АӘК тағайындау есебі және АӘК тағайындауға немесе тағайындаудан бас тарту туралы шешімнің жобасын дайындау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9 іс-әрекет</w:t>
            </w:r>
            <w:r>
              <w:br/>
            </w:r>
            <w:r>
              <w:rPr>
                <w:rFonts w:ascii="Times New Roman"/>
                <w:b w:val="false"/>
                <w:i w:val="false"/>
                <w:color w:val="000000"/>
                <w:sz w:val="20"/>
              </w:rPr>
              <w:t>
</w:t>
            </w:r>
            <w:r>
              <w:rPr>
                <w:rFonts w:ascii="Times New Roman"/>
                <w:b w:val="false"/>
                <w:i w:val="false"/>
                <w:color w:val="000000"/>
                <w:sz w:val="20"/>
              </w:rPr>
              <w:t>Қызметті тұтынушыны АӘК тағайындау туралы хабарлама (не бас тарту туралы дәлелді жауап)</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17"/>
    <w:p>
      <w:pPr>
        <w:spacing w:after="0"/>
        <w:ind w:left="0"/>
        <w:jc w:val="both"/>
      </w:pPr>
      <w:r>
        <w:rPr>
          <w:rFonts w:ascii="Times New Roman"/>
          <w:b w:val="false"/>
          <w:i w:val="false"/>
          <w:color w:val="000000"/>
          <w:sz w:val="28"/>
        </w:rPr>
        <w:t>
      3-кесте. Пайдалану нұсқалары. Баламалы үдеріс</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1"/>
        <w:gridCol w:w="2914"/>
        <w:gridCol w:w="3082"/>
        <w:gridCol w:w="2452"/>
        <w:gridCol w:w="2831"/>
      </w:tblGrid>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r>
              <w:br/>
            </w:r>
            <w:r>
              <w:rPr>
                <w:rFonts w:ascii="Times New Roman"/>
                <w:b w:val="false"/>
                <w:i w:val="false"/>
                <w:color w:val="000000"/>
                <w:sz w:val="20"/>
              </w:rPr>
              <w:t>
</w:t>
            </w:r>
            <w:r>
              <w:rPr>
                <w:rFonts w:ascii="Times New Roman"/>
                <w:b w:val="false"/>
                <w:i w:val="false"/>
                <w:color w:val="000000"/>
                <w:sz w:val="20"/>
              </w:rPr>
              <w:t>Уәкілетті органның басшысы</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r>
              <w:br/>
            </w:r>
            <w:r>
              <w:rPr>
                <w:rFonts w:ascii="Times New Roman"/>
                <w:b w:val="false"/>
                <w:i w:val="false"/>
                <w:color w:val="000000"/>
                <w:sz w:val="20"/>
              </w:rPr>
              <w:t>
</w:t>
            </w:r>
            <w:r>
              <w:rPr>
                <w:rFonts w:ascii="Times New Roman"/>
                <w:b w:val="false"/>
                <w:i w:val="false"/>
                <w:color w:val="000000"/>
                <w:sz w:val="20"/>
              </w:rPr>
              <w:t>Уәкілетті органның сектор меңгерушісі</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r>
              <w:br/>
            </w:r>
            <w:r>
              <w:rPr>
                <w:rFonts w:ascii="Times New Roman"/>
                <w:b w:val="false"/>
                <w:i w:val="false"/>
                <w:color w:val="000000"/>
                <w:sz w:val="20"/>
              </w:rPr>
              <w:t>
</w:t>
            </w:r>
            <w:r>
              <w:rPr>
                <w:rFonts w:ascii="Times New Roman"/>
                <w:b w:val="false"/>
                <w:i w:val="false"/>
                <w:color w:val="000000"/>
                <w:sz w:val="20"/>
              </w:rPr>
              <w:t xml:space="preserve">Уәкілетті органның сектор маманы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ҚФБ</w:t>
            </w:r>
            <w:r>
              <w:br/>
            </w:r>
            <w:r>
              <w:rPr>
                <w:rFonts w:ascii="Times New Roman"/>
                <w:b w:val="false"/>
                <w:i w:val="false"/>
                <w:color w:val="000000"/>
                <w:sz w:val="20"/>
              </w:rPr>
              <w:t>
</w:t>
            </w:r>
            <w:r>
              <w:rPr>
                <w:rFonts w:ascii="Times New Roman"/>
                <w:b w:val="false"/>
                <w:i w:val="false"/>
                <w:color w:val="000000"/>
                <w:sz w:val="20"/>
              </w:rPr>
              <w:t>Селолық округ әкімі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ҚФБ</w:t>
            </w:r>
            <w:r>
              <w:br/>
            </w:r>
            <w:r>
              <w:rPr>
                <w:rFonts w:ascii="Times New Roman"/>
                <w:b w:val="false"/>
                <w:i w:val="false"/>
                <w:color w:val="000000"/>
                <w:sz w:val="20"/>
              </w:rPr>
              <w:t>
</w:t>
            </w:r>
            <w:r>
              <w:rPr>
                <w:rFonts w:ascii="Times New Roman"/>
                <w:b w:val="false"/>
                <w:i w:val="false"/>
                <w:color w:val="000000"/>
                <w:sz w:val="20"/>
              </w:rPr>
              <w:t>Селолық округ әкімінің учаскелік комиссиясы</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8 іс-әрекет</w:t>
            </w:r>
            <w:r>
              <w:br/>
            </w:r>
            <w:r>
              <w:rPr>
                <w:rFonts w:ascii="Times New Roman"/>
                <w:b w:val="false"/>
                <w:i w:val="false"/>
                <w:color w:val="000000"/>
                <w:sz w:val="20"/>
              </w:rPr>
              <w:t>
</w:t>
            </w:r>
            <w:r>
              <w:rPr>
                <w:rFonts w:ascii="Times New Roman"/>
                <w:b w:val="false"/>
                <w:i w:val="false"/>
                <w:color w:val="000000"/>
                <w:sz w:val="20"/>
              </w:rPr>
              <w:t>Мемлекеттік қызметті ұсыну (немесе қызметті ұсынудан бас тарту) туралы шешім қабылдау</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іс-әрекет</w:t>
            </w:r>
            <w:r>
              <w:br/>
            </w:r>
            <w:r>
              <w:rPr>
                <w:rFonts w:ascii="Times New Roman"/>
                <w:b w:val="false"/>
                <w:i w:val="false"/>
                <w:color w:val="000000"/>
                <w:sz w:val="20"/>
              </w:rPr>
              <w:t>
</w:t>
            </w:r>
            <w:r>
              <w:rPr>
                <w:rFonts w:ascii="Times New Roman"/>
                <w:b w:val="false"/>
                <w:i w:val="false"/>
                <w:color w:val="000000"/>
                <w:sz w:val="20"/>
              </w:rPr>
              <w:t>Құжаттарды ресімдеуде толықтығын және дұрыстығын тексеру, шешім жобасына бұрыштама қою</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r>
              <w:br/>
            </w:r>
            <w:r>
              <w:rPr>
                <w:rFonts w:ascii="Times New Roman"/>
                <w:b w:val="false"/>
                <w:i w:val="false"/>
                <w:color w:val="000000"/>
                <w:sz w:val="20"/>
              </w:rPr>
              <w:t>
</w:t>
            </w:r>
            <w:r>
              <w:rPr>
                <w:rFonts w:ascii="Times New Roman"/>
                <w:b w:val="false"/>
                <w:i w:val="false"/>
                <w:color w:val="000000"/>
                <w:sz w:val="20"/>
              </w:rPr>
              <w:t xml:space="preserve">Кент әкімінен құжаттарды қабылдау, тіркеу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r>
              <w:br/>
            </w:r>
            <w:r>
              <w:rPr>
                <w:rFonts w:ascii="Times New Roman"/>
                <w:b w:val="false"/>
                <w:i w:val="false"/>
                <w:color w:val="000000"/>
                <w:sz w:val="20"/>
              </w:rPr>
              <w:t>
</w:t>
            </w:r>
            <w:r>
              <w:rPr>
                <w:rFonts w:ascii="Times New Roman"/>
                <w:b w:val="false"/>
                <w:i w:val="false"/>
                <w:color w:val="000000"/>
                <w:sz w:val="20"/>
              </w:rPr>
              <w:t>Құжаттарды қабылдау, тіркеу, тіркелу талонын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r>
              <w:br/>
            </w:r>
            <w:r>
              <w:rPr>
                <w:rFonts w:ascii="Times New Roman"/>
                <w:b w:val="false"/>
                <w:i w:val="false"/>
                <w:color w:val="000000"/>
                <w:sz w:val="20"/>
              </w:rPr>
              <w:t>
</w:t>
            </w:r>
            <w:r>
              <w:rPr>
                <w:rFonts w:ascii="Times New Roman"/>
                <w:b w:val="false"/>
                <w:i w:val="false"/>
                <w:color w:val="000000"/>
                <w:sz w:val="20"/>
              </w:rPr>
              <w:t>Тұтынушының отбасы материалдық жағдайына тексеріс</w:t>
            </w:r>
          </w:p>
        </w:tc>
      </w:tr>
      <w:tr>
        <w:trPr>
          <w:trHeight w:val="1305"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іс-әрекет</w:t>
            </w:r>
            <w:r>
              <w:br/>
            </w:r>
            <w:r>
              <w:rPr>
                <w:rFonts w:ascii="Times New Roman"/>
                <w:b w:val="false"/>
                <w:i w:val="false"/>
                <w:color w:val="000000"/>
                <w:sz w:val="20"/>
              </w:rPr>
              <w:t>
</w:t>
            </w:r>
            <w:r>
              <w:rPr>
                <w:rFonts w:ascii="Times New Roman"/>
                <w:b w:val="false"/>
                <w:i w:val="false"/>
                <w:color w:val="000000"/>
                <w:sz w:val="20"/>
              </w:rPr>
              <w:t>АӘК тағайындау есебі және АӘК тағайындауға немесе тағайындаудан бас тарту туралы шешімнің жобасын дайындау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r>
              <w:br/>
            </w:r>
            <w:r>
              <w:rPr>
                <w:rFonts w:ascii="Times New Roman"/>
                <w:b w:val="false"/>
                <w:i w:val="false"/>
                <w:color w:val="000000"/>
                <w:sz w:val="20"/>
              </w:rPr>
              <w:t>
</w:t>
            </w:r>
            <w:r>
              <w:rPr>
                <w:rFonts w:ascii="Times New Roman"/>
                <w:b w:val="false"/>
                <w:i w:val="false"/>
                <w:color w:val="000000"/>
                <w:sz w:val="20"/>
              </w:rPr>
              <w:t>Тексеріс жүргізу үшін учаскелік комиссияға тапсырма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9 іс-әрекет</w:t>
            </w:r>
            <w:r>
              <w:br/>
            </w:r>
            <w:r>
              <w:rPr>
                <w:rFonts w:ascii="Times New Roman"/>
                <w:b w:val="false"/>
                <w:i w:val="false"/>
                <w:color w:val="000000"/>
                <w:sz w:val="20"/>
              </w:rPr>
              <w:t>
</w:t>
            </w:r>
            <w:r>
              <w:rPr>
                <w:rFonts w:ascii="Times New Roman"/>
                <w:b w:val="false"/>
                <w:i w:val="false"/>
                <w:color w:val="000000"/>
                <w:sz w:val="20"/>
              </w:rPr>
              <w:t>АӘК тағайындау туралы хабарлама (не бас тарту туралы дәлелді жауап)</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r>
              <w:br/>
            </w:r>
            <w:r>
              <w:rPr>
                <w:rFonts w:ascii="Times New Roman"/>
                <w:b w:val="false"/>
                <w:i w:val="false"/>
                <w:color w:val="000000"/>
                <w:sz w:val="20"/>
              </w:rPr>
              <w:t>
</w:t>
            </w:r>
            <w:r>
              <w:rPr>
                <w:rFonts w:ascii="Times New Roman"/>
                <w:b w:val="false"/>
                <w:i w:val="false"/>
                <w:color w:val="000000"/>
                <w:sz w:val="20"/>
              </w:rPr>
              <w:t>Өтінішті құжаттармен бірге уәкілетті органға береді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18"/>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3-қосымша</w:t>
      </w:r>
    </w:p>
    <w:bookmarkEnd w:id="18"/>
    <w:bookmarkStart w:name="z35" w:id="19"/>
    <w:p>
      <w:pPr>
        <w:spacing w:after="0"/>
        <w:ind w:left="0"/>
        <w:jc w:val="left"/>
      </w:pPr>
      <w:r>
        <w:rPr>
          <w:rFonts w:ascii="Times New Roman"/>
          <w:b/>
          <w:i w:val="false"/>
          <w:color w:val="000000"/>
        </w:rPr>
        <w:t xml:space="preserve"> 
Функционалдық өзара іс-қимылының схемалары</w:t>
      </w:r>
      <w:r>
        <w:br/>
      </w:r>
      <w:r>
        <w:rPr>
          <w:rFonts w:ascii="Times New Roman"/>
          <w:b/>
          <w:i w:val="false"/>
          <w:color w:val="000000"/>
        </w:rPr>
        <w:t>
Мемлекеттік қызмет көрсетудің негізгі үдерісі</w:t>
      </w:r>
    </w:p>
    <w:bookmarkEnd w:id="19"/>
    <w:p>
      <w:pPr>
        <w:spacing w:after="0"/>
        <w:ind w:left="0"/>
        <w:jc w:val="both"/>
      </w:pPr>
      <w:r>
        <w:drawing>
          <wp:inline distT="0" distB="0" distL="0" distR="0">
            <wp:extent cx="74549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54900" cy="6604000"/>
                    </a:xfrm>
                    <a:prstGeom prst="rect">
                      <a:avLst/>
                    </a:prstGeom>
                  </pic:spPr>
                </pic:pic>
              </a:graphicData>
            </a:graphic>
          </wp:inline>
        </w:drawing>
      </w:r>
    </w:p>
    <w:bookmarkStart w:name="z36" w:id="20"/>
    <w:p>
      <w:pPr>
        <w:spacing w:after="0"/>
        <w:ind w:left="0"/>
        <w:jc w:val="left"/>
      </w:pPr>
      <w:r>
        <w:rPr>
          <w:rFonts w:ascii="Times New Roman"/>
          <w:b/>
          <w:i w:val="false"/>
          <w:color w:val="000000"/>
        </w:rPr>
        <w:t xml:space="preserve"> 
Мемлекеттік қызмет көрсетудің баламалы үдерісі</w:t>
      </w:r>
    </w:p>
    <w:bookmarkEnd w:id="20"/>
    <w:p>
      <w:pPr>
        <w:spacing w:after="0"/>
        <w:ind w:left="0"/>
        <w:jc w:val="both"/>
      </w:pPr>
      <w:r>
        <w:drawing>
          <wp:inline distT="0" distB="0" distL="0" distR="0">
            <wp:extent cx="86741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674100" cy="4876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