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31ca" w14:textId="ad73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негізгі жұмыстан немесе оқудан бос уақытта тегін қоғамдық пайдалы жұмыстардың түрлерін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2013 жылғы 21 ақпандағы N 05/14 қаулысы. Қарағанды облысының Әділет департаментінде 2013 жылғы 28 наурызда N 2271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1997 жылғы 16 шілдедегі 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1997 жылғы 13 желтоқсандағы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сотталғандарға негізгі жұмыстан немесе оқудан бос уақытта тегін қоғамдық пайдалы жұмыстардың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05/14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Сотталғандарға негізгі жұмыстан немесе оқудан</w:t>
      </w:r>
      <w:r>
        <w:br/>
      </w:r>
      <w:r>
        <w:rPr>
          <w:rFonts w:ascii="Times New Roman"/>
          <w:b/>
          <w:i w:val="false"/>
          <w:color w:val="000000"/>
        </w:rPr>
        <w:t>бос уақытта тегін қоғамдық пайдалы жұмыстардың түрлері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Аумақты мұздан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Аумақтардан және шатырлардан қарды жинау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Аумақты қоқыстан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Аумақты тұрмыстық қалдықтардан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Аумақты арам шөптерден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Ағаштарды және бұталарды кесу, ағарту, отырғызу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Қоршауларды жөндеу және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Ғимараттарды ақтау,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Гүл клумбаларын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Көгалдарды қайта қазу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Құрылыс қоқыстарын жинау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Бордюрлерді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Картоп жинау және іріктеу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Шабындық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Шөп шабу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Жемшөп дайындау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Әлеуметтік сипаттағы жекелеген азаматтардың санаттарына қызметтер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Пошталық хат-хабарлар жеткізу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Тиеу-түсіру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Жылу маусымына дайындық бойынша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Автокөліктерді жуу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Үй-жайларды жинау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Қоғамдық тамақтану және сауда кәсіпорындарында қосалқы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Объектілер құрылысы және қайта жаңарту кезінде қосалқы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