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cc36" w14:textId="9acc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XХІ сессиясының 2013 жылғы 1 қазандағы № 961/21 шешімі. Қарағанды облысының Әділет департаментінде 2013 жылғы 8 қазанда № 2390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2012 жылғы 11 желтоқсандағы № 895/14 XIV сессиясының "2013-2015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 тіркелген, 2013 жылғы 18 қаңтардағы № 2 "Шахтинский вестник" газетінде жарияланған), оған Шахтинск қалалық мәслихатының 2013 жылғы 22 ақпандағы № 901/15 XV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2191 тіркелген, 2013 жылғы 15 наурыздағы № 10 "Шахтинский вестник" газетінде жарияланған), Шахтинск қалалық мәслихатының 2013 жылғы 3 сәуірдегі № 913/17 XVII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2292 тіркелген, 2013 жылғы 26 сәуірдегі № 16 "Шахтинский вестник" газетінде жарияланған), Шахтинск қалалық мәслихатының 2013 жылғы 5 шілдедегі № 935/19 XIХ сессиясының "Шахтинск қалалық мәслихатының 2012 жылғы 11 желтоқсандағы XIV сессиясының "2013-2015 жылдарға арналған қалалық бюджет туралы" №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2363 тіркелген, 2013 жылғы 2 тамыздағы № 30 "Шахтинский вестник"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"4 621 487" сандары "4 646 142"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"806 327" сандары "813 696"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"10 913" сандары "15 270"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"25 738" сандары "39 012"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"3 778 509" сандары "3 778 164"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"4 665 054" сандары "4 689 709" деген санға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"14 000" сандары "0" деген сандарға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Муратбекова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бюджеттiк жоспарлау бөлiмi"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жылдың 1 қазаны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 № 961/21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кәсіпкерлікті дамытуға жәрдемдесуге кредиттер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 № 961/21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бюджеттен берiлетiн</w:t>
      </w:r>
      <w:r>
        <w:br/>
      </w:r>
      <w:r>
        <w:rPr>
          <w:rFonts w:ascii="Times New Roman"/>
          <w:b/>
          <w:i w:val="false"/>
          <w:color w:val="000000"/>
        </w:rPr>
        <w:t>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мен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 № 961/21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бюджеттік бағдарламалар әкімшілеріне нысаналы трансферттер және бюджеттік кредиттер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Новодолинка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 № 961/21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Шахан кентінде іске асырылатын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бойынша шығындар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 № 961/21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Долинка кентінде іске асырылатын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бойынша шығындар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 № 961/21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Новодолинский кентінде іске асырылатын бюджеттік бағдарламалар бойынша шығындар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 № 961/21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бюджеттің дамыту жөніндегі бюджеттік бағдарламаларының тізілімі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