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7156" w14:textId="4d271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Қаражал қаласы әкімдігінің 2013 жылғы 25 ақпандағы N 43 қаулысы. Қарағанды облысының Әділет департаментінде 2013 жылғы 15 наурызда N 2236 болып тіркелді. Күші жойылды - Қарағанды облысы Қаражал қаласы әкімдігінің 2014 жылғы 10 қазандағы N 128/1 қаулысымен</w:t>
      </w:r>
    </w:p>
    <w:p>
      <w:pPr>
        <w:spacing w:after="0"/>
        <w:ind w:left="0"/>
        <w:jc w:val="both"/>
      </w:pPr>
      <w:r>
        <w:rPr>
          <w:rFonts w:ascii="Times New Roman"/>
          <w:b w:val="false"/>
          <w:i w:val="false"/>
          <w:color w:val="ff0000"/>
          <w:sz w:val="28"/>
        </w:rPr>
        <w:t>      Ескерту. Күші жойылды - Қарағанды облысы Қаражал қаласы әкімдігінің 10.10.2014 N 128/1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2001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қаулысына</w:t>
      </w:r>
      <w:r>
        <w:rPr>
          <w:rFonts w:ascii="Times New Roman"/>
          <w:b w:val="false"/>
          <w:i w:val="false"/>
          <w:color w:val="000000"/>
          <w:sz w:val="28"/>
        </w:rPr>
        <w:t xml:space="preserve"> сәйкес және мемлекеттік қызметтерді сапалы көрсету мақсатында Қаражал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w:t>
      </w:r>
      <w:r>
        <w:br/>
      </w:r>
      <w:r>
        <w:rPr>
          <w:rFonts w:ascii="Times New Roman"/>
          <w:b w:val="false"/>
          <w:i w:val="false"/>
          <w:color w:val="000000"/>
          <w:sz w:val="28"/>
        </w:rPr>
        <w:t>
</w:t>
      </w:r>
      <w:r>
        <w:rPr>
          <w:rFonts w:ascii="Times New Roman"/>
          <w:b w:val="false"/>
          <w:i w:val="false"/>
          <w:color w:val="000000"/>
          <w:sz w:val="28"/>
        </w:rPr>
        <w:t>
      1) "Қазақстан Республикасы аумағында жылжымайтын мүлік объектілерінің мекенжайын анықтау жөнінде анықтама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"Сәулет-жоспарлау тапсырмасын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Қаражал қаласы әкімінің орынбасары Т. Ерденовке жүктелсін.</w:t>
      </w:r>
      <w:r>
        <w:br/>
      </w:r>
      <w:r>
        <w:rPr>
          <w:rFonts w:ascii="Times New Roman"/>
          <w:b w:val="false"/>
          <w:i w:val="false"/>
          <w:color w:val="000000"/>
          <w:sz w:val="28"/>
        </w:rPr>
        <w:t>
</w:t>
      </w:r>
      <w:r>
        <w:rPr>
          <w:rFonts w:ascii="Times New Roman"/>
          <w:b w:val="false"/>
          <w:i w:val="false"/>
          <w:color w:val="000000"/>
          <w:sz w:val="28"/>
        </w:rPr>
        <w:t>
      3. Осы қаулы оның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Қаражал қаласының әкімі                    Ғ. Әшімов</w:t>
      </w:r>
    </w:p>
    <w:bookmarkStart w:name="z7" w:id="1"/>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25 ақпандағы</w:t>
      </w:r>
      <w:r>
        <w:br/>
      </w:r>
      <w:r>
        <w:rPr>
          <w:rFonts w:ascii="Times New Roman"/>
          <w:b w:val="false"/>
          <w:i w:val="false"/>
          <w:color w:val="000000"/>
          <w:sz w:val="28"/>
        </w:rPr>
        <w:t>
N 43 қаулысымен</w:t>
      </w:r>
      <w:r>
        <w:br/>
      </w:r>
      <w:r>
        <w:rPr>
          <w:rFonts w:ascii="Times New Roman"/>
          <w:b w:val="false"/>
          <w:i w:val="false"/>
          <w:color w:val="000000"/>
          <w:sz w:val="28"/>
        </w:rPr>
        <w:t>
бекітілді</w:t>
      </w:r>
    </w:p>
    <w:bookmarkEnd w:id="1"/>
    <w:bookmarkStart w:name="z8" w:id="2"/>
    <w:p>
      <w:pPr>
        <w:spacing w:after="0"/>
        <w:ind w:left="0"/>
        <w:jc w:val="left"/>
      </w:pPr>
      <w:r>
        <w:rPr>
          <w:rFonts w:ascii="Times New Roman"/>
          <w:b/>
          <w:i w:val="false"/>
          <w:color w:val="000000"/>
        </w:rPr>
        <w:t xml:space="preserve"> 
"Қазақстан Республикасы аумағында жылжымайтын мүлік</w:t>
      </w:r>
      <w:r>
        <w:br/>
      </w:r>
      <w:r>
        <w:rPr>
          <w:rFonts w:ascii="Times New Roman"/>
          <w:b/>
          <w:i w:val="false"/>
          <w:color w:val="000000"/>
        </w:rPr>
        <w:t>
объектілерінің мекенжайын анықтау жөнінде анықтама беру"</w:t>
      </w:r>
      <w:r>
        <w:br/>
      </w:r>
      <w:r>
        <w:rPr>
          <w:rFonts w:ascii="Times New Roman"/>
          <w:b/>
          <w:i w:val="false"/>
          <w:color w:val="000000"/>
        </w:rPr>
        <w:t>
мемлекеттік қызмет көрсету регламенті</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"Қазақстан Республикасы аумағында жылжымайтын мүлік объектілерінің мекенжайын анықтау жөнінде анықтама беру" мемлекеттік қызметі (бұдан әрі – мемлекеттік қызмет) "Қаражал қаласы құрылыс, сәулет және қала құрылысы бөлімі" мемлекеттік мекемесімен (бұдан әрі – уәкілетті орган), "Қарағанды облысының халыққа қызмет көрсету орталығы" республикалық мемлекеттік мекемесі (одан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және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N 745 қаулысына толықтыру енгізу туралы" 2010 жылғы 7 қазандағы N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Қазақстан Республикасы Үкіметінің 2012 жылғы 31 тамыздағы N 1128 қаулысымен бекітілген "Қазақстан Республикасы аумағында жылжымайтын мүлік объектілерінің мекенжайын анықтау жөнінде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Қарағанды облысының халыққа қызмет көрсету орталығы" республикалық мемлекеттік мекемесінде мемлекеттік қызмет демалыс және мереке күндерін қоспағанда, күн сайын, дүйсенбіден жұмаға дейін, белгіленген жұмыс кестесіне сәйкес, сағат 13.00-ден 14.30-ға дейінгі түскі үзіліспен сағат 9.00-ден бастап 18.30-ға дейін Қарағанды облысы, Қаражал қаласы, Ленин көшесі, 18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7.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мекенжайдың тіркеу коды көрсетілген жылжымайтын мүлік объектілерінің мекенжайы туралы анықтама беру не қағаз жеткізгіште мемлекеттік қызмет көрсетуден бас тарту туралы дәлелді жауап көрсетілетін мемлекеттік қызметтің нәтижесі болып табылады.</w:t>
      </w:r>
    </w:p>
    <w:bookmarkEnd w:id="4"/>
    <w:bookmarkStart w:name="z17" w:id="5"/>
    <w:p>
      <w:pPr>
        <w:spacing w:after="0"/>
        <w:ind w:left="0"/>
        <w:jc w:val="left"/>
      </w:pPr>
      <w:r>
        <w:rPr>
          <w:rFonts w:ascii="Times New Roman"/>
          <w:b/>
          <w:i w:val="false"/>
          <w:color w:val="000000"/>
        </w:rPr>
        <w:t xml:space="preserve"> 
2. Мемлекеттік қызметті көрсету тәртібі</w:t>
      </w:r>
    </w:p>
    <w:bookmarkEnd w:id="5"/>
    <w:bookmarkStart w:name="z18" w:id="6"/>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қажетті құжаттарды берген сәттен бастап:</w:t>
      </w:r>
      <w:r>
        <w:br/>
      </w:r>
      <w:r>
        <w:rPr>
          <w:rFonts w:ascii="Times New Roman"/>
          <w:b w:val="false"/>
          <w:i w:val="false"/>
          <w:color w:val="000000"/>
          <w:sz w:val="28"/>
        </w:rPr>
        <w:t>
      1) 3 (үш) жұмыс күн ішінде (құжаттарды қабылдаған және берген күндер мемлекеттік қызмет көрсету мерзіміне кірмейді) – жылжымайтын мүлік объектісінің мекенжайын нақтылау кезінде;</w:t>
      </w:r>
      <w:r>
        <w:br/>
      </w:r>
      <w:r>
        <w:rPr>
          <w:rFonts w:ascii="Times New Roman"/>
          <w:b w:val="false"/>
          <w:i w:val="false"/>
          <w:color w:val="000000"/>
          <w:sz w:val="28"/>
        </w:rPr>
        <w:t>
      2) 7 (жеті) жұмыс күн ішінде (құжаттарды қабылдаған және берген күндер мемлекеттік қызмет көрсету мерзіміне кірмейді) – жылжымайтын мүлік объектісінің орналасқан жеріне бару және мекенжайдың тіркеу кодын көрсетіп, оны "Мекенжай тіркелімі" ақпараттық жүйесінде міндетті тіркей отырып, жылжымайтын мүлік объектісіне нөмір беру, оны өзгерту немесе жою кезінде жүргізіледі;</w:t>
      </w:r>
      <w:r>
        <w:br/>
      </w:r>
      <w:r>
        <w:rPr>
          <w:rFonts w:ascii="Times New Roman"/>
          <w:b w:val="false"/>
          <w:i w:val="false"/>
          <w:color w:val="000000"/>
          <w:sz w:val="28"/>
        </w:rPr>
        <w:t>
      3) құжаттарды тапсыру кезінде кезек күтудің ең көп рұқсат берілген уақыты – 20 минуттан аспайды;</w:t>
      </w:r>
      <w:r>
        <w:br/>
      </w:r>
      <w:r>
        <w:rPr>
          <w:rFonts w:ascii="Times New Roman"/>
          <w:b w:val="false"/>
          <w:i w:val="false"/>
          <w:color w:val="000000"/>
          <w:sz w:val="28"/>
        </w:rPr>
        <w:t>
      4) мемлекеттік қызметті алушы өтініш берген күні сол жерде көрсетілетін мемлекеттік қызметті алушыға қызмет көрсетудің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9. Құжаттарды қабылдаудан бас тартуға негіздер стандарттың </w:t>
      </w:r>
      <w:r>
        <w:rPr>
          <w:rFonts w:ascii="Times New Roman"/>
          <w:b w:val="false"/>
          <w:i w:val="false"/>
          <w:color w:val="000000"/>
          <w:sz w:val="28"/>
        </w:rPr>
        <w:t>16-тармағында</w:t>
      </w:r>
      <w:r>
        <w:rPr>
          <w:rFonts w:ascii="Times New Roman"/>
          <w:b w:val="false"/>
          <w:i w:val="false"/>
          <w:color w:val="000000"/>
          <w:sz w:val="28"/>
        </w:rPr>
        <w:t xml:space="preserve"> аталған.</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тұтынушыдан өтінішті қабылдау мезгілінен бастап және мемлекеттік қызметтің нәтижесін ұсыну мезгіліне дейінгі мемлекеттік қызмет көрсетудің кезеңдері:</w:t>
      </w:r>
      <w:r>
        <w:br/>
      </w:r>
      <w:r>
        <w:rPr>
          <w:rFonts w:ascii="Times New Roman"/>
          <w:b w:val="false"/>
          <w:i w:val="false"/>
          <w:color w:val="000000"/>
          <w:sz w:val="28"/>
        </w:rPr>
        <w:t>
      1) Құжаттарды қабылдау Орталықтың инспекторымен жүзеге асырылады, ол құжаттардың толықтығының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сәйкестігін тексереді, тұтынушыға тиісті құжаттарды қабылдағаны туралы қолхат береді, журналда тіркейді және құжаттарды Орталықтың жинақтау бөлімінің инспекторына жібереді;</w:t>
      </w:r>
      <w:r>
        <w:br/>
      </w:r>
      <w:r>
        <w:rPr>
          <w:rFonts w:ascii="Times New Roman"/>
          <w:b w:val="false"/>
          <w:i w:val="false"/>
          <w:color w:val="000000"/>
          <w:sz w:val="28"/>
        </w:rPr>
        <w:t>
      2) Орталықтың жинақтау бөлімінің инспекторы құжаттарды жинақтауды жүзеге асырады, тізілімді құрастырады, курьерлік байланыс арқылы құжаттарды өкілетті органға жібереді;</w:t>
      </w:r>
      <w:r>
        <w:br/>
      </w:r>
      <w:r>
        <w:rPr>
          <w:rFonts w:ascii="Times New Roman"/>
          <w:b w:val="false"/>
          <w:i w:val="false"/>
          <w:color w:val="000000"/>
          <w:sz w:val="28"/>
        </w:rPr>
        <w:t>
      3) Уәкілетті органның маманы түскен құжаттардың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сәйкестігін тексеруді жүзеге асырады, қабылданған өтінішті өтініштер есебінің журналында тіркейді, өкілетті органның лауазымды тұлғасына қарау үшін енгізеді;</w:t>
      </w:r>
      <w:r>
        <w:br/>
      </w:r>
      <w:r>
        <w:rPr>
          <w:rFonts w:ascii="Times New Roman"/>
          <w:b w:val="false"/>
          <w:i w:val="false"/>
          <w:color w:val="000000"/>
          <w:sz w:val="28"/>
        </w:rPr>
        <w:t>
      4) Уәкілетті органның лауазымды тұлғасы құжатты бақылауға қояды және өкілетті органның маманына орындауға жібереді;</w:t>
      </w:r>
      <w:r>
        <w:br/>
      </w:r>
      <w:r>
        <w:rPr>
          <w:rFonts w:ascii="Times New Roman"/>
          <w:b w:val="false"/>
          <w:i w:val="false"/>
          <w:color w:val="000000"/>
          <w:sz w:val="28"/>
        </w:rPr>
        <w:t>
      5) Уәкілетті органның маманы жазбаша жауап дайындайды, оған лауазымды тұлғаның қолы қойылады, тіркейді, орындалған құжаттар тізілімін қалыптастырады және қолхатта көрсетілген күннің бітуінен бір күн бұрын арнайы байланыс арқылы Орталыққа жібереді;</w:t>
      </w:r>
      <w:r>
        <w:br/>
      </w:r>
      <w:r>
        <w:rPr>
          <w:rFonts w:ascii="Times New Roman"/>
          <w:b w:val="false"/>
          <w:i w:val="false"/>
          <w:color w:val="000000"/>
          <w:sz w:val="28"/>
        </w:rPr>
        <w:t>
      6) Орталықтың инспекторы құжатты беруді құжаттардың берілуін есепке алу журналында тіркейді, дайын құжатты қолхат бойынша көрсетілген мерзімде өтініш берушінің өзіне немесе сенімхат бойынша өкілге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құжаттарды қабылдауды Орталықтың инспекторы жүзеге асырады.</w:t>
      </w:r>
    </w:p>
    <w:bookmarkEnd w:id="6"/>
    <w:bookmarkStart w:name="z22" w:id="7"/>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7"/>
    <w:bookmarkStart w:name="z23" w:id="8"/>
    <w:p>
      <w:pPr>
        <w:spacing w:after="0"/>
        <w:ind w:left="0"/>
        <w:jc w:val="both"/>
      </w:pPr>
      <w:r>
        <w:rPr>
          <w:rFonts w:ascii="Times New Roman"/>
          <w:b w:val="false"/>
          <w:i w:val="false"/>
          <w:color w:val="000000"/>
          <w:sz w:val="28"/>
        </w:rPr>
        <w:t>
      12. Мемлекеттiк қызметтi алу үшiн мемлекеттік қызметті алушы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 алушыға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мынадай құрылымдық-функционалдық бірліктер (бұдан әрі – бірліктер) қатыстырылған:</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15.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8"/>
    <w:bookmarkStart w:name="z28" w:id="9"/>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9"/>
    <w:bookmarkStart w:name="z29" w:id="10"/>
    <w:p>
      <w:pPr>
        <w:spacing w:after="0"/>
        <w:ind w:left="0"/>
        <w:jc w:val="both"/>
      </w:pPr>
      <w:r>
        <w:rPr>
          <w:rFonts w:ascii="Times New Roman"/>
          <w:b w:val="false"/>
          <w:i w:val="false"/>
          <w:color w:val="000000"/>
          <w:sz w:val="28"/>
        </w:rPr>
        <w:t>
      17. Уәкілетті органның лауазымды мамандарына мемлекеттік қызмет көрсету барысында олармен қабылданған шешімдер және әрекеттер (әрекетсіздік) үшін Қазақстан Республикасының заңдарымен қарастырылған тәртіпте жауапкершілік жүктеледі.</w:t>
      </w:r>
    </w:p>
    <w:bookmarkEnd w:id="10"/>
    <w:bookmarkStart w:name="z30" w:id="11"/>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1"/>
    <w:bookmarkStart w:name="z31" w:id="12"/>
    <w:p>
      <w:pPr>
        <w:spacing w:after="0"/>
        <w:ind w:left="0"/>
        <w:jc w:val="left"/>
      </w:pPr>
      <w:r>
        <w:rPr>
          <w:rFonts w:ascii="Times New Roman"/>
          <w:b/>
          <w:i w:val="false"/>
          <w:color w:val="000000"/>
        </w:rPr>
        <w:t xml:space="preserve"> 
Құрылымдық-функционалдық бірліктердің</w:t>
      </w:r>
      <w:r>
        <w:br/>
      </w:r>
      <w:r>
        <w:rPr>
          <w:rFonts w:ascii="Times New Roman"/>
          <w:b/>
          <w:i w:val="false"/>
          <w:color w:val="000000"/>
        </w:rPr>
        <w:t>
(бұдан әрі – бірліктер) әрекетінің сипаттамасы жылжымайтын</w:t>
      </w:r>
      <w:r>
        <w:br/>
      </w:r>
      <w:r>
        <w:rPr>
          <w:rFonts w:ascii="Times New Roman"/>
          <w:b/>
          <w:i w:val="false"/>
          <w:color w:val="000000"/>
        </w:rPr>
        <w:t>
мүлік объектілерінің орналасқан жерін нақтылау кезінде:</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2783"/>
        <w:gridCol w:w="3541"/>
        <w:gridCol w:w="3162"/>
        <w:gridCol w:w="3222"/>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70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86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2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(Орталықтан құжаттарды қабылдау – 20 минуттан аспайды)</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3"/>
    <w:p>
      <w:pPr>
        <w:spacing w:after="0"/>
        <w:ind w:left="0"/>
        <w:jc w:val="left"/>
      </w:pPr>
      <w:r>
        <w:rPr>
          <w:rFonts w:ascii="Times New Roman"/>
          <w:b/>
          <w:i w:val="false"/>
          <w:color w:val="000000"/>
        </w:rPr>
        <w:t xml:space="preserve"> 
жылжымайтын мүлік объектісіне нөмір беру,</w:t>
      </w:r>
      <w:r>
        <w:br/>
      </w:r>
      <w:r>
        <w:rPr>
          <w:rFonts w:ascii="Times New Roman"/>
          <w:b/>
          <w:i w:val="false"/>
          <w:color w:val="000000"/>
        </w:rPr>
        <w:t>
оны өзгерту немесе жою кезінде:</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
        <w:gridCol w:w="2793"/>
        <w:gridCol w:w="3613"/>
        <w:gridCol w:w="2873"/>
        <w:gridCol w:w="3413"/>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70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17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Орталықтан ұсынылған құжаттарды қабылдау, анықтаманың не мемлекеттік құжатты ұсынудан бас тарту туралы дәлелді жауаптың жобасын дайындау</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құжаттарды қарау, анықтамаға мемлекеттік құжатты ұсынудан бас тарту туралы дәлелді жауаптың жобасына қол қою</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мемлекеттік қызметті ұсынудан бас тарту туралы дәлелді жауапты Орталыққа жіберу</w:t>
            </w:r>
          </w:p>
        </w:tc>
      </w:tr>
      <w:tr>
        <w:trPr>
          <w:trHeight w:val="11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не мемлекеттік құжатты ұсынудан бас тарту туралы дәлелді жауаптың жобасы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құжатты ұсынудан бас тарту туралы дәлелді жауап</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 мемлекеттік қызметті ұсынудан бас тарту туралы дәлелді жауап</w:t>
            </w:r>
          </w:p>
        </w:tc>
      </w:tr>
      <w:tr>
        <w:trPr>
          <w:trHeight w:val="285"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(Орталықтан құжаттарды қабылдау – 20 минуттан аспайды)</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жұмыс күні</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r>
        <w:trPr>
          <w:trHeight w:val="570" w:hRule="atLeast"/>
        </w:trPr>
        <w:tc>
          <w:tcPr>
            <w:tcW w:w="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4"/>
    <w:p>
      <w:pPr>
        <w:spacing w:after="0"/>
        <w:ind w:left="0"/>
        <w:jc w:val="both"/>
      </w:pPr>
      <w:r>
        <w:rPr>
          <w:rFonts w:ascii="Times New Roman"/>
          <w:b w:val="false"/>
          <w:i w:val="false"/>
          <w:color w:val="000000"/>
          <w:sz w:val="28"/>
        </w:rPr>
        <w:t>
"Қазақстан Республикасы аумағында</w:t>
      </w:r>
      <w:r>
        <w:br/>
      </w:r>
      <w:r>
        <w:rPr>
          <w:rFonts w:ascii="Times New Roman"/>
          <w:b w:val="false"/>
          <w:i w:val="false"/>
          <w:color w:val="000000"/>
          <w:sz w:val="28"/>
        </w:rPr>
        <w:t>
жылжымайтын мүлік объектілерінің</w:t>
      </w:r>
      <w:r>
        <w:br/>
      </w:r>
      <w:r>
        <w:rPr>
          <w:rFonts w:ascii="Times New Roman"/>
          <w:b w:val="false"/>
          <w:i w:val="false"/>
          <w:color w:val="000000"/>
          <w:sz w:val="28"/>
        </w:rPr>
        <w:t>
мекенжайын анықтау жөнінде анықтама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4"/>
    <w:bookmarkStart w:name="z34" w:id="15"/>
    <w:p>
      <w:pPr>
        <w:spacing w:after="0"/>
        <w:ind w:left="0"/>
        <w:jc w:val="left"/>
      </w:pPr>
      <w:r>
        <w:rPr>
          <w:rFonts w:ascii="Times New Roman"/>
          <w:b/>
          <w:i w:val="false"/>
          <w:color w:val="000000"/>
        </w:rPr>
        <w:t xml:space="preserve"> 
Жылжымайтын мүлік объектісінің орналасқан жерін нақтылау</w:t>
      </w:r>
      <w:r>
        <w:br/>
      </w:r>
      <w:r>
        <w:rPr>
          <w:rFonts w:ascii="Times New Roman"/>
          <w:b/>
          <w:i w:val="false"/>
          <w:color w:val="000000"/>
        </w:rPr>
        <w:t>
кезінде мемлекеттік қызмет көрсету үрдісінің сызбасы</w:t>
      </w:r>
    </w:p>
    <w:bookmarkEnd w:id="15"/>
    <w:p>
      <w:pPr>
        <w:spacing w:after="0"/>
        <w:ind w:left="0"/>
        <w:jc w:val="both"/>
      </w:pPr>
      <w:r>
        <w:drawing>
          <wp:inline distT="0" distB="0" distL="0" distR="0">
            <wp:extent cx="60198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019800" cy="4978400"/>
                    </a:xfrm>
                    <a:prstGeom prst="rect">
                      <a:avLst/>
                    </a:prstGeom>
                  </pic:spPr>
                </pic:pic>
              </a:graphicData>
            </a:graphic>
          </wp:inline>
        </w:drawing>
      </w:r>
    </w:p>
    <w:bookmarkStart w:name="z35" w:id="16"/>
    <w:p>
      <w:pPr>
        <w:spacing w:after="0"/>
        <w:ind w:left="0"/>
        <w:jc w:val="left"/>
      </w:pPr>
      <w:r>
        <w:rPr>
          <w:rFonts w:ascii="Times New Roman"/>
          <w:b/>
          <w:i w:val="false"/>
          <w:color w:val="000000"/>
        </w:rPr>
        <w:t xml:space="preserve"> 
Жылжымайтын мүлік объектісіне нөмір беру, оны өзгерту немесе</w:t>
      </w:r>
      <w:r>
        <w:br/>
      </w:r>
      <w:r>
        <w:rPr>
          <w:rFonts w:ascii="Times New Roman"/>
          <w:b/>
          <w:i w:val="false"/>
          <w:color w:val="000000"/>
        </w:rPr>
        <w:t>
жою кезінде мемлекеттік қызмет көрсету үрдісінің сызбасы</w:t>
      </w:r>
    </w:p>
    <w:bookmarkEnd w:id="16"/>
    <w:p>
      <w:pPr>
        <w:spacing w:after="0"/>
        <w:ind w:left="0"/>
        <w:jc w:val="both"/>
      </w:pPr>
      <w:r>
        <w:drawing>
          <wp:inline distT="0" distB="0" distL="0" distR="0">
            <wp:extent cx="54483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448300" cy="5740400"/>
                    </a:xfrm>
                    <a:prstGeom prst="rect">
                      <a:avLst/>
                    </a:prstGeom>
                  </pic:spPr>
                </pic:pic>
              </a:graphicData>
            </a:graphic>
          </wp:inline>
        </w:drawing>
      </w:r>
    </w:p>
    <w:bookmarkStart w:name="z36" w:id="17"/>
    <w:p>
      <w:pPr>
        <w:spacing w:after="0"/>
        <w:ind w:left="0"/>
        <w:jc w:val="both"/>
      </w:pPr>
      <w:r>
        <w:rPr>
          <w:rFonts w:ascii="Times New Roman"/>
          <w:b w:val="false"/>
          <w:i w:val="false"/>
          <w:color w:val="000000"/>
          <w:sz w:val="28"/>
        </w:rPr>
        <w:t>
Қаражал қаласы әкімдігінің</w:t>
      </w:r>
      <w:r>
        <w:br/>
      </w:r>
      <w:r>
        <w:rPr>
          <w:rFonts w:ascii="Times New Roman"/>
          <w:b w:val="false"/>
          <w:i w:val="false"/>
          <w:color w:val="000000"/>
          <w:sz w:val="28"/>
        </w:rPr>
        <w:t>
2013 жылғы 25 ақпандағы</w:t>
      </w:r>
      <w:r>
        <w:br/>
      </w:r>
      <w:r>
        <w:rPr>
          <w:rFonts w:ascii="Times New Roman"/>
          <w:b w:val="false"/>
          <w:i w:val="false"/>
          <w:color w:val="000000"/>
          <w:sz w:val="28"/>
        </w:rPr>
        <w:t>
N 43 қаулысымен</w:t>
      </w:r>
      <w:r>
        <w:br/>
      </w:r>
      <w:r>
        <w:rPr>
          <w:rFonts w:ascii="Times New Roman"/>
          <w:b w:val="false"/>
          <w:i w:val="false"/>
          <w:color w:val="000000"/>
          <w:sz w:val="28"/>
        </w:rPr>
        <w:t>
бекітілді</w:t>
      </w:r>
    </w:p>
    <w:bookmarkEnd w:id="17"/>
    <w:bookmarkStart w:name="z37" w:id="18"/>
    <w:p>
      <w:pPr>
        <w:spacing w:after="0"/>
        <w:ind w:left="0"/>
        <w:jc w:val="left"/>
      </w:pPr>
      <w:r>
        <w:rPr>
          <w:rFonts w:ascii="Times New Roman"/>
          <w:b/>
          <w:i w:val="false"/>
          <w:color w:val="000000"/>
        </w:rPr>
        <w:t xml:space="preserve"> 
"Сәулет-жоспарлау тапсырмасын беру"</w:t>
      </w:r>
      <w:r>
        <w:br/>
      </w:r>
      <w:r>
        <w:rPr>
          <w:rFonts w:ascii="Times New Roman"/>
          <w:b/>
          <w:i w:val="false"/>
          <w:color w:val="000000"/>
        </w:rPr>
        <w:t>
мемлекеттік қызмет көрсету регламенті</w:t>
      </w:r>
    </w:p>
    <w:bookmarkEnd w:id="18"/>
    <w:bookmarkStart w:name="z38" w:id="19"/>
    <w:p>
      <w:pPr>
        <w:spacing w:after="0"/>
        <w:ind w:left="0"/>
        <w:jc w:val="left"/>
      </w:pPr>
      <w:r>
        <w:rPr>
          <w:rFonts w:ascii="Times New Roman"/>
          <w:b/>
          <w:i w:val="false"/>
          <w:color w:val="000000"/>
        </w:rPr>
        <w:t xml:space="preserve"> 
1. Жалпы ережелер</w:t>
      </w:r>
    </w:p>
    <w:bookmarkEnd w:id="19"/>
    <w:bookmarkStart w:name="z39" w:id="20"/>
    <w:p>
      <w:pPr>
        <w:spacing w:after="0"/>
        <w:ind w:left="0"/>
        <w:jc w:val="both"/>
      </w:pPr>
      <w:r>
        <w:rPr>
          <w:rFonts w:ascii="Times New Roman"/>
          <w:b w:val="false"/>
          <w:i w:val="false"/>
          <w:color w:val="000000"/>
          <w:sz w:val="28"/>
        </w:rPr>
        <w:t>
      1. "Сәулет-жоспарлау тапсырмасын беру" мемлекеттік қызметі (бұдан әрі – мемлекеттік қызмет) "Қаражал қаласы құрылыс, сәулет және қала құрылысы бөлімі" мемлекеттік мекемесімен (бұдан әрі – уәкілетті орган), "Қарағанды облысының халыққа қызмет көрсету орталығы" республикалық мемлекеттік мекемесі (одан әрі – орталық) арқылы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жеке және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5. Мемлекеттік қызмет Қазақстан Республикасы Үкіметінің 2012 жылғы 31 тамыздағы "Қазақстан Республикасының аумағында жылжымайтын мүлік объектілерінің мекенжайын анықтау жөнінде анықтама беру", "Сәулет-жоспарлау тапсырмасын беру", "Іздестіру қызметіне лицензия беру, қайта ресімдеу, лицензиялардың телнұсқасын беру", "Үлескерлердің ақшасын тарту есебінен тұрғын жайлар құрылысын ұйымдастыру жөніндегі қызметке лицензия беру, қайта ресімдеу, лицензияларға телнұсқасын беру" мемлекеттік қызмет стандарттарын бекіту және Қазақстан Республикасы Үкіметінің "Мемлекеттік қызметтер көрсету стандарттарын бекіту және Қазақстан Республикасы Үкіметінің 2010 жылғы 20 шілдедегі N 745 қаулысына толықтыру енгізу туралы" 2010 жылғы 7 қазандағы N 1036 және "Жергілікті атқарушы органдар көрсететін әлеуметтік қорғау саласындағы мемлекеттік қызметтердің стандарттарын бекіту туралы" 2011 жылғы 7 сәуірдегі N 394 қаулыларына өзгерістер енгізу туралы" N 1128 қаулысымен бекітілген "Сәулет-жоспарлау тапсырмасын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6. "Қарағанды облысының халыққа қызмет көрсету орталығы" республикалық мемлекеттік мекемесінде мемлекеттік қызмет демалыс және мереке күндерін қоспағанда, күн сайын, дүйсенбіден жұмаға дейін, белгіленген жұмыс кестесіне сәйкес, сағат 13.00-ден 14.30-ға дейінгі түскі үзіліспен сағат 9.00-ден бастап 18.30-ға дейін Қарағанды облысы, Қаражал қаласы, Ленин көшесі, 18 мекен-жайы бойынша көрсетіледі.</w:t>
      </w:r>
      <w:r>
        <w:br/>
      </w:r>
      <w:r>
        <w:rPr>
          <w:rFonts w:ascii="Times New Roman"/>
          <w:b w:val="false"/>
          <w:i w:val="false"/>
          <w:color w:val="000000"/>
          <w:sz w:val="28"/>
        </w:rPr>
        <w:t>
</w:t>
      </w:r>
      <w:r>
        <w:rPr>
          <w:rFonts w:ascii="Times New Roman"/>
          <w:b w:val="false"/>
          <w:i w:val="false"/>
          <w:color w:val="000000"/>
          <w:sz w:val="28"/>
        </w:rPr>
        <w:t>
      7. Көрсетілетін мемлекеттік қызметтің нәтижесі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қағаз жеткізгіште тіркеу коды көрсетілген, инженерлік және коммуналдық қамтамасыз ету көздеріне қосылуға арналған (егер оларды алуға қажет болса) техникалық шарттардың міндетті қосымшасы бар сәулет-жоспарлау тапсырмасы бар анықтама беру не қағаз жеткізгіште мемлекеттік қызмет көрсетуден бас тарту туралы дәлелді жауап болып табылады.</w:t>
      </w:r>
    </w:p>
    <w:bookmarkEnd w:id="20"/>
    <w:bookmarkStart w:name="z46" w:id="21"/>
    <w:p>
      <w:pPr>
        <w:spacing w:after="0"/>
        <w:ind w:left="0"/>
        <w:jc w:val="left"/>
      </w:pPr>
      <w:r>
        <w:rPr>
          <w:rFonts w:ascii="Times New Roman"/>
          <w:b/>
          <w:i w:val="false"/>
          <w:color w:val="000000"/>
        </w:rPr>
        <w:t xml:space="preserve"> 
2. Мемлекеттік қызметті көрсетудің тәртібі</w:t>
      </w:r>
    </w:p>
    <w:bookmarkEnd w:id="21"/>
    <w:bookmarkStart w:name="z47" w:id="22"/>
    <w:p>
      <w:pPr>
        <w:spacing w:after="0"/>
        <w:ind w:left="0"/>
        <w:jc w:val="both"/>
      </w:pPr>
      <w:r>
        <w:rPr>
          <w:rFonts w:ascii="Times New Roman"/>
          <w:b w:val="false"/>
          <w:i w:val="false"/>
          <w:color w:val="000000"/>
          <w:sz w:val="28"/>
        </w:rPr>
        <w:t>
      8. Мемлекеттік қызмет көрсетудің мерзімдері:</w:t>
      </w:r>
      <w:r>
        <w:br/>
      </w:r>
      <w:r>
        <w:rPr>
          <w:rFonts w:ascii="Times New Roman"/>
          <w:b w:val="false"/>
          <w:i w:val="false"/>
          <w:color w:val="000000"/>
          <w:sz w:val="28"/>
        </w:rPr>
        <w:t>
      1) құжаттарды берген сәттен бастап – 8 (сегіз) жұмыс күні ішінде;</w:t>
      </w:r>
      <w:r>
        <w:br/>
      </w:r>
      <w:r>
        <w:rPr>
          <w:rFonts w:ascii="Times New Roman"/>
          <w:b w:val="false"/>
          <w:i w:val="false"/>
          <w:color w:val="000000"/>
          <w:sz w:val="28"/>
        </w:rPr>
        <w:t>
      2) стандарттың 7-тармағының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объектілер үшін құжаттарды берген сәттен бастап 15 (он бес) жұмыс күні ішінде;</w:t>
      </w:r>
      <w:r>
        <w:br/>
      </w:r>
      <w:r>
        <w:rPr>
          <w:rFonts w:ascii="Times New Roman"/>
          <w:b w:val="false"/>
          <w:i w:val="false"/>
          <w:color w:val="000000"/>
          <w:sz w:val="28"/>
        </w:rPr>
        <w:t>
      3) қажетті құжаттарды тапсыру кезінде кезек күтудің ең көп рұқсат берілген уақыты – 30 минуттан аспайды;</w:t>
      </w:r>
      <w:r>
        <w:br/>
      </w:r>
      <w:r>
        <w:rPr>
          <w:rFonts w:ascii="Times New Roman"/>
          <w:b w:val="false"/>
          <w:i w:val="false"/>
          <w:color w:val="000000"/>
          <w:sz w:val="28"/>
        </w:rPr>
        <w:t>
      4) құжаттарды алу кезінде кезек күтудің ең көп рұқсат берілген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9. Стандарттың </w:t>
      </w:r>
      <w:r>
        <w:rPr>
          <w:rFonts w:ascii="Times New Roman"/>
          <w:b w:val="false"/>
          <w:i w:val="false"/>
          <w:color w:val="000000"/>
          <w:sz w:val="28"/>
        </w:rPr>
        <w:t>16-тармағында</w:t>
      </w:r>
      <w:r>
        <w:rPr>
          <w:rFonts w:ascii="Times New Roman"/>
          <w:b w:val="false"/>
          <w:i w:val="false"/>
          <w:color w:val="000000"/>
          <w:sz w:val="28"/>
        </w:rPr>
        <w:t xml:space="preserve"> көрсетілген негіздер бойынша уәкілетті орган мемлекеттік қызметті ұсынудан бас тартады.</w:t>
      </w:r>
      <w:r>
        <w:br/>
      </w:r>
      <w:r>
        <w:rPr>
          <w:rFonts w:ascii="Times New Roman"/>
          <w:b w:val="false"/>
          <w:i w:val="false"/>
          <w:color w:val="000000"/>
          <w:sz w:val="28"/>
        </w:rPr>
        <w:t>
</w:t>
      </w:r>
      <w:r>
        <w:rPr>
          <w:rFonts w:ascii="Times New Roman"/>
          <w:b w:val="false"/>
          <w:i w:val="false"/>
          <w:color w:val="000000"/>
          <w:sz w:val="28"/>
        </w:rPr>
        <w:t>
      10. Мемлекеттік қызметті алу үшін тұтынушыдан өтінішті қабылдау мезгілінен бастап және мемлекеттік қызметтің нәтижесін ұсыну мезгіліне дейінгі мемлекеттік қызмет көрсетудің кезеңдері:</w:t>
      </w:r>
      <w:r>
        <w:br/>
      </w:r>
      <w:r>
        <w:rPr>
          <w:rFonts w:ascii="Times New Roman"/>
          <w:b w:val="false"/>
          <w:i w:val="false"/>
          <w:color w:val="000000"/>
          <w:sz w:val="28"/>
        </w:rPr>
        <w:t>
      1) Құжаттарды қабылдау Орталықтың инспекторымен жүзеге асырылады, ол құжаттардың толықтығының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сәйкестігін тексереді, тұтынушыға тиісті құжаттарды қабылдағаны туралы қолхат береді, журналда тіркейді және құжаттарды Орталықтың жинақтау бөлімінің инспекторына жібереді;</w:t>
      </w:r>
      <w:r>
        <w:br/>
      </w:r>
      <w:r>
        <w:rPr>
          <w:rFonts w:ascii="Times New Roman"/>
          <w:b w:val="false"/>
          <w:i w:val="false"/>
          <w:color w:val="000000"/>
          <w:sz w:val="28"/>
        </w:rPr>
        <w:t>
      2) Орталықтың жинақтау бөлімінің инспекторы құжаттарды жинақтауды жүзеге асырады, тізілімді құрастырады, курьерлік байланыс арқылы құжаттарды өкілетті органға жібереді;</w:t>
      </w:r>
      <w:r>
        <w:br/>
      </w:r>
      <w:r>
        <w:rPr>
          <w:rFonts w:ascii="Times New Roman"/>
          <w:b w:val="false"/>
          <w:i w:val="false"/>
          <w:color w:val="000000"/>
          <w:sz w:val="28"/>
        </w:rPr>
        <w:t>
      3) Уәкілетті органның маманы түскен құжаттардың Стандарттың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12-тармақтарына</w:t>
      </w:r>
      <w:r>
        <w:rPr>
          <w:rFonts w:ascii="Times New Roman"/>
          <w:b w:val="false"/>
          <w:i w:val="false"/>
          <w:color w:val="000000"/>
          <w:sz w:val="28"/>
        </w:rPr>
        <w:t xml:space="preserve"> сәйкестігін тексеруді жүзеге асырады, қабылданған өтінішті өтініштер есебінің журналында тіркейді, өкілетті органның лауазымды тұлғасына қарау үшін енгізеді;</w:t>
      </w:r>
      <w:r>
        <w:br/>
      </w:r>
      <w:r>
        <w:rPr>
          <w:rFonts w:ascii="Times New Roman"/>
          <w:b w:val="false"/>
          <w:i w:val="false"/>
          <w:color w:val="000000"/>
          <w:sz w:val="28"/>
        </w:rPr>
        <w:t>
      4) Уәкілетті органның лауазымды тұлғасы құжатты бақылауға қояды және өкілетті органның маманына орындауға жібереді;</w:t>
      </w:r>
      <w:r>
        <w:br/>
      </w:r>
      <w:r>
        <w:rPr>
          <w:rFonts w:ascii="Times New Roman"/>
          <w:b w:val="false"/>
          <w:i w:val="false"/>
          <w:color w:val="000000"/>
          <w:sz w:val="28"/>
        </w:rPr>
        <w:t>
      5) Уәкілетті органның маманы жазбаша жауап дайындайды, оған лауазымды тұлғаның қолы қойылады, тіркейді, орындалған құжаттар тізілімін қалыптастырады және қолхатта көрсетілген күннің бітуінен бір күн бұрын арнайы байланыс арқылы Орталыққа жібереді;</w:t>
      </w:r>
      <w:r>
        <w:br/>
      </w:r>
      <w:r>
        <w:rPr>
          <w:rFonts w:ascii="Times New Roman"/>
          <w:b w:val="false"/>
          <w:i w:val="false"/>
          <w:color w:val="000000"/>
          <w:sz w:val="28"/>
        </w:rPr>
        <w:t>
      6) Орталықтың инспекторы құжатты беруді құжаттардың берілуін есепке алу журналында тіркейді, дайын құжатты қолхат бойынша көрсетілген мерзімде өтініш берушінің өзіне немесе сенімхат бойынша өкілге береді.</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құжаттарды қабылдау уәкілетті органның бір маманымен не орталықтың инспекторымен жүзеге асырылады.</w:t>
      </w:r>
    </w:p>
    <w:bookmarkEnd w:id="22"/>
    <w:bookmarkStart w:name="z51" w:id="23"/>
    <w:p>
      <w:pPr>
        <w:spacing w:after="0"/>
        <w:ind w:left="0"/>
        <w:jc w:val="left"/>
      </w:pPr>
      <w:r>
        <w:rPr>
          <w:rFonts w:ascii="Times New Roman"/>
          <w:b/>
          <w:i w:val="false"/>
          <w:color w:val="000000"/>
        </w:rPr>
        <w:t xml:space="preserve"> 
3. Мемлекеттік қызмет көрсету үрдісіндегі әрекеттер</w:t>
      </w:r>
      <w:r>
        <w:br/>
      </w:r>
      <w:r>
        <w:rPr>
          <w:rFonts w:ascii="Times New Roman"/>
          <w:b/>
          <w:i w:val="false"/>
          <w:color w:val="000000"/>
        </w:rPr>
        <w:t>
(өзара қызметтер) тәртібін сипаттау</w:t>
      </w:r>
    </w:p>
    <w:bookmarkEnd w:id="23"/>
    <w:bookmarkStart w:name="z52" w:id="24"/>
    <w:p>
      <w:pPr>
        <w:spacing w:after="0"/>
        <w:ind w:left="0"/>
        <w:jc w:val="both"/>
      </w:pPr>
      <w:r>
        <w:rPr>
          <w:rFonts w:ascii="Times New Roman"/>
          <w:b w:val="false"/>
          <w:i w:val="false"/>
          <w:color w:val="000000"/>
          <w:sz w:val="28"/>
        </w:rPr>
        <w:t>
      12. Мемлекеттiк қызметтi алу үшiн мемлекеттік қызметті алушы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тиісті құжаттарды қабылданғаны туралы қолхат беріледі:</w:t>
      </w:r>
      <w:r>
        <w:br/>
      </w:r>
      <w:r>
        <w:rPr>
          <w:rFonts w:ascii="Times New Roman"/>
          <w:b w:val="false"/>
          <w:i w:val="false"/>
          <w:color w:val="000000"/>
          <w:sz w:val="28"/>
        </w:rPr>
        <w:t>
      өтініштің нөмірі және қабылданған күні;</w:t>
      </w:r>
      <w:r>
        <w:br/>
      </w:r>
      <w:r>
        <w:rPr>
          <w:rFonts w:ascii="Times New Roman"/>
          <w:b w:val="false"/>
          <w:i w:val="false"/>
          <w:color w:val="000000"/>
          <w:sz w:val="28"/>
        </w:rPr>
        <w:t>
      сұрау салынған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 қабылдаған уәкілетті орган кеңсесі қызметкерінің тегі, аты, әкесінің аты;</w:t>
      </w:r>
      <w:r>
        <w:br/>
      </w:r>
      <w:r>
        <w:rPr>
          <w:rFonts w:ascii="Times New Roman"/>
          <w:b w:val="false"/>
          <w:i w:val="false"/>
          <w:color w:val="000000"/>
          <w:sz w:val="28"/>
        </w:rPr>
        <w:t>
      тұтынушының тегі, аты, әкесінің аты, уәкілетті өкілдің тегі, аты, әкесінің аты және олардың байланыс телефондары көрсетіледі.</w:t>
      </w:r>
      <w:r>
        <w:br/>
      </w:r>
      <w:r>
        <w:rPr>
          <w:rFonts w:ascii="Times New Roman"/>
          <w:b w:val="false"/>
          <w:i w:val="false"/>
          <w:color w:val="000000"/>
          <w:sz w:val="28"/>
        </w:rPr>
        <w:t>
</w:t>
      </w:r>
      <w:r>
        <w:rPr>
          <w:rFonts w:ascii="Times New Roman"/>
          <w:b w:val="false"/>
          <w:i w:val="false"/>
          <w:color w:val="000000"/>
          <w:sz w:val="28"/>
        </w:rPr>
        <w:t>
      14. Мемлекеттік қызмет көрсету үдерісінде мынадай құрылымдық-функционалдық бірліктер (бұдан әрі – бірліктер) қатыстырылған:</w:t>
      </w:r>
      <w:r>
        <w:br/>
      </w:r>
      <w:r>
        <w:rPr>
          <w:rFonts w:ascii="Times New Roman"/>
          <w:b w:val="false"/>
          <w:i w:val="false"/>
          <w:color w:val="000000"/>
          <w:sz w:val="28"/>
        </w:rPr>
        <w:t>
      уәкілетті органның маманы;</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w:t>
      </w:r>
      <w:r>
        <w:rPr>
          <w:rFonts w:ascii="Times New Roman"/>
          <w:b w:val="false"/>
          <w:i w:val="false"/>
          <w:color w:val="000000"/>
          <w:sz w:val="28"/>
        </w:rPr>
        <w:t>
      15. Әрбір әкімшілік іс-әрекеттерді (рәсімдерді) орындаудың мерзімін көрсетумен әрбір бірліктер бойынша әкімшілік іс-әрекеттердің (рәсімдердің) кезектілігі мен өзара іс-әрекеттердің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үдерісіндегі әкімшілік іс-әрекеттердің логикалық кезектілігі арасындағы өзара байланысты көрсететін схема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4"/>
    <w:bookmarkStart w:name="z57" w:id="25"/>
    <w:p>
      <w:pPr>
        <w:spacing w:after="0"/>
        <w:ind w:left="0"/>
        <w:jc w:val="left"/>
      </w:pPr>
      <w:r>
        <w:rPr>
          <w:rFonts w:ascii="Times New Roman"/>
          <w:b/>
          <w:i w:val="false"/>
          <w:color w:val="000000"/>
        </w:rPr>
        <w:t xml:space="preserve"> 
4. Мемлекеттік қызметті көрсететін</w:t>
      </w:r>
      <w:r>
        <w:br/>
      </w:r>
      <w:r>
        <w:rPr>
          <w:rFonts w:ascii="Times New Roman"/>
          <w:b/>
          <w:i w:val="false"/>
          <w:color w:val="000000"/>
        </w:rPr>
        <w:t>
лауазымды адамдардың жауапкершілігі</w:t>
      </w:r>
    </w:p>
    <w:bookmarkEnd w:id="25"/>
    <w:bookmarkStart w:name="z58" w:id="26"/>
    <w:p>
      <w:pPr>
        <w:spacing w:after="0"/>
        <w:ind w:left="0"/>
        <w:jc w:val="both"/>
      </w:pPr>
      <w:r>
        <w:rPr>
          <w:rFonts w:ascii="Times New Roman"/>
          <w:b w:val="false"/>
          <w:i w:val="false"/>
          <w:color w:val="000000"/>
          <w:sz w:val="28"/>
        </w:rPr>
        <w:t>
      17. Уәкілетті органның лауазымды мамандарына мемлекеттік қызмет көрсету барысында олармен қабылданған шешімдер мен әрекеттер (әрекетсіздік) үшін Қазақстан Республикасының заңдарымен қарастырылған тәртіпте жауапкершілік жүктеледі.</w:t>
      </w:r>
    </w:p>
    <w:bookmarkEnd w:id="26"/>
    <w:bookmarkStart w:name="z59" w:id="27"/>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27"/>
    <w:bookmarkStart w:name="z60" w:id="28"/>
    <w:p>
      <w:pPr>
        <w:spacing w:after="0"/>
        <w:ind w:left="0"/>
        <w:jc w:val="left"/>
      </w:pPr>
      <w:r>
        <w:rPr>
          <w:rFonts w:ascii="Times New Roman"/>
          <w:b/>
          <w:i w:val="false"/>
          <w:color w:val="000000"/>
        </w:rPr>
        <w:t xml:space="preserve"> 
Құрылымдық-функционалдық іс-әрекетінің</w:t>
      </w:r>
      <w:r>
        <w:br/>
      </w:r>
      <w:r>
        <w:rPr>
          <w:rFonts w:ascii="Times New Roman"/>
          <w:b/>
          <w:i w:val="false"/>
          <w:color w:val="000000"/>
        </w:rPr>
        <w:t>
(бұдан әрі - бірліктер) сипаттамасы: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
        <w:gridCol w:w="2982"/>
        <w:gridCol w:w="2423"/>
        <w:gridCol w:w="2875"/>
        <w:gridCol w:w="2574"/>
        <w:gridCol w:w="27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w:t>
            </w:r>
            <w:r>
              <w:br/>
            </w:r>
            <w:r>
              <w:rPr>
                <w:rFonts w:ascii="Times New Roman"/>
                <w:b w:val="false"/>
                <w:i w:val="false"/>
                <w:color w:val="000000"/>
                <w:sz w:val="20"/>
              </w:rPr>
              <w:t>
</w:t>
            </w:r>
            <w:r>
              <w:rPr>
                <w:rFonts w:ascii="Times New Roman"/>
                <w:b w:val="false"/>
                <w:i w:val="false"/>
                <w:color w:val="000000"/>
                <w:sz w:val="20"/>
              </w:rPr>
              <w:t>(жұмыстың</w:t>
            </w:r>
            <w:r>
              <w:br/>
            </w:r>
            <w:r>
              <w:rPr>
                <w:rFonts w:ascii="Times New Roman"/>
                <w:b w:val="false"/>
                <w:i w:val="false"/>
                <w:color w:val="000000"/>
                <w:sz w:val="20"/>
              </w:rPr>
              <w:t>
</w:t>
            </w:r>
            <w:r>
              <w:rPr>
                <w:rFonts w:ascii="Times New Roman"/>
                <w:b w:val="false"/>
                <w:i w:val="false"/>
                <w:color w:val="000000"/>
                <w:sz w:val="20"/>
              </w:rPr>
              <w:t>барысы,</w:t>
            </w:r>
            <w:r>
              <w:br/>
            </w:r>
            <w:r>
              <w:rPr>
                <w:rFonts w:ascii="Times New Roman"/>
                <w:b w:val="false"/>
                <w:i w:val="false"/>
                <w:color w:val="000000"/>
                <w:sz w:val="20"/>
              </w:rPr>
              <w:t>
</w:t>
            </w:r>
            <w:r>
              <w:rPr>
                <w:rFonts w:ascii="Times New Roman"/>
                <w:b w:val="false"/>
                <w:i w:val="false"/>
                <w:color w:val="000000"/>
                <w:sz w:val="20"/>
              </w:rPr>
              <w:t>ағымы) N</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жұмыс күні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 w:id="29"/>
    <w:p>
      <w:pPr>
        <w:spacing w:after="0"/>
        <w:ind w:left="0"/>
        <w:jc w:val="left"/>
      </w:pPr>
      <w:r>
        <w:rPr>
          <w:rFonts w:ascii="Times New Roman"/>
          <w:b/>
          <w:i w:val="false"/>
          <w:color w:val="000000"/>
        </w:rPr>
        <w:t xml:space="preserve"> 
Стандарттың 7-тармағының 2) тармақшасында</w:t>
      </w:r>
      <w:r>
        <w:br/>
      </w:r>
      <w:r>
        <w:rPr>
          <w:rFonts w:ascii="Times New Roman"/>
          <w:b/>
          <w:i w:val="false"/>
          <w:color w:val="000000"/>
        </w:rPr>
        <w:t>
көрсетілген құрылыс объектілері үшін:</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2996"/>
        <w:gridCol w:w="2261"/>
        <w:gridCol w:w="2802"/>
        <w:gridCol w:w="2608"/>
        <w:gridCol w:w="295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үрдістің іс-әрекеті (жұмыстың барысы, ағымы)</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(жұмыстың барысы, ағымы) N</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Бірліктердің атауы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бастығы</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(үрдістің, операция процедураларының) аталуы және оның сипаттамасы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Алушымен ұсынылған құжаттарды қабылдау және тіркеу, тиісті құжаттарды қабылдағаны туралы қолхат беру</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жобасын дайындау</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жауаптың жобасына қол қою</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 немесе қызмет көрсетуден бас тарту туралы дәлелді жауапты беру</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түрі (деректер, құжат, ұйымдастыру-реттеу шешімі)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құжаттарды алғаны туралы қолхат</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анықтаманың не мемлекеттік қызмет көрсетуден бас тарту туралы дәлелді жауаптың жобасы</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Сәулет-жоспарлау тапсырмасы бар анықтама немесе қызмет көрсетуден бас тарту туралы дәлелді жауап</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жұмыс күні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2" w:id="30"/>
    <w:p>
      <w:pPr>
        <w:spacing w:after="0"/>
        <w:ind w:left="0"/>
        <w:jc w:val="both"/>
      </w:pPr>
      <w:r>
        <w:rPr>
          <w:rFonts w:ascii="Times New Roman"/>
          <w:b w:val="false"/>
          <w:i w:val="false"/>
          <w:color w:val="000000"/>
          <w:sz w:val="28"/>
        </w:rPr>
        <w:t>
"Сәулет-жоспарлау тапсырмасын беру"</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30"/>
    <w:bookmarkStart w:name="z63" w:id="31"/>
    <w:p>
      <w:pPr>
        <w:spacing w:after="0"/>
        <w:ind w:left="0"/>
        <w:jc w:val="left"/>
      </w:pPr>
      <w:r>
        <w:rPr>
          <w:rFonts w:ascii="Times New Roman"/>
          <w:b/>
          <w:i w:val="false"/>
          <w:color w:val="000000"/>
        </w:rPr>
        <w:t xml:space="preserve"> 
Мемлекеттік қызмет көрсету сызбалары</w:t>
      </w:r>
    </w:p>
    <w:bookmarkEnd w:id="31"/>
    <w:p>
      <w:pPr>
        <w:spacing w:after="0"/>
        <w:ind w:left="0"/>
        <w:jc w:val="both"/>
      </w:pPr>
      <w:r>
        <w:drawing>
          <wp:inline distT="0" distB="0" distL="0" distR="0">
            <wp:extent cx="5613400" cy="574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13400" cy="5740400"/>
                    </a:xfrm>
                    <a:prstGeom prst="rect">
                      <a:avLst/>
                    </a:prstGeom>
                  </pic:spPr>
                </pic:pic>
              </a:graphicData>
            </a:graphic>
          </wp:inline>
        </w:drawing>
      </w:r>
    </w:p>
    <w:bookmarkStart w:name="z64" w:id="32"/>
    <w:p>
      <w:pPr>
        <w:spacing w:after="0"/>
        <w:ind w:left="0"/>
        <w:jc w:val="left"/>
      </w:pPr>
      <w:r>
        <w:rPr>
          <w:rFonts w:ascii="Times New Roman"/>
          <w:b/>
          <w:i w:val="false"/>
          <w:color w:val="000000"/>
        </w:rPr>
        <w:t xml:space="preserve"> 
Стандарттың 7-тармағының 2) тармақшасында көрсетілген құрылыс</w:t>
      </w:r>
      <w:r>
        <w:br/>
      </w:r>
      <w:r>
        <w:rPr>
          <w:rFonts w:ascii="Times New Roman"/>
          <w:b/>
          <w:i w:val="false"/>
          <w:color w:val="000000"/>
        </w:rPr>
        <w:t>
объектілері үшін мемлекеттік қызмет көрсету үдерісі сызбалары</w:t>
      </w:r>
    </w:p>
    <w:bookmarkEnd w:id="32"/>
    <w:p>
      <w:pPr>
        <w:spacing w:after="0"/>
        <w:ind w:left="0"/>
        <w:jc w:val="both"/>
      </w:pPr>
      <w:r>
        <w:drawing>
          <wp:inline distT="0" distB="0" distL="0" distR="0">
            <wp:extent cx="59817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981700" cy="47244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