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1ae5e" w14:textId="321ae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көрсетілетін қызмет регламенттерін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әкімдігінің 2013 жылғы 27 маусымдағы N 41/02 қаулысы. Қарағанды облысының Әділет департаментінде 2013 жылғы 31 шілдеде N 2377 болып тіркелді. Күші жойылды - Қарағанды облысы әкімдігінің 2014 жылғы 9 қыркүйектегі № 46/02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Қарағанды облысы әкімдігінің 09.09.2014 </w:t>
      </w:r>
      <w:r>
        <w:rPr>
          <w:rFonts w:ascii="Times New Roman"/>
          <w:b w:val="false"/>
          <w:i w:val="false"/>
          <w:color w:val="ff0000"/>
          <w:sz w:val="28"/>
        </w:rPr>
        <w:t xml:space="preserve">№ 46/02 </w:t>
      </w:r>
      <w:r>
        <w:rPr>
          <w:rFonts w:ascii="Times New Roman"/>
          <w:b w:val="false"/>
          <w:i w:val="false"/>
          <w:color w:val="ff0000"/>
          <w:sz w:val="28"/>
        </w:rPr>
        <w:t>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2010 жылғы 24 маусымдағы "</w:t>
      </w:r>
      <w:r>
        <w:rPr>
          <w:rFonts w:ascii="Times New Roman"/>
          <w:b w:val="false"/>
          <w:i w:val="false"/>
          <w:color w:val="000000"/>
          <w:sz w:val="28"/>
        </w:rPr>
        <w:t>Жер қойнауы және жер қойнауын пайдалану туралы</w:t>
      </w:r>
      <w:r>
        <w:rPr>
          <w:rFonts w:ascii="Times New Roman"/>
          <w:b w:val="false"/>
          <w:i w:val="false"/>
          <w:color w:val="000000"/>
          <w:sz w:val="28"/>
        </w:rPr>
        <w:t>", 1998 жылғы 24 наурыздағы "</w:t>
      </w:r>
      <w:r>
        <w:rPr>
          <w:rFonts w:ascii="Times New Roman"/>
          <w:b w:val="false"/>
          <w:i w:val="false"/>
          <w:color w:val="000000"/>
          <w:sz w:val="28"/>
        </w:rPr>
        <w:t>Нормативтік 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",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Заңдарына, Қазақстан Республикасы Үкіметінің 2010 жылғы 20 шілдедегі </w:t>
      </w:r>
      <w:r>
        <w:rPr>
          <w:rFonts w:ascii="Times New Roman"/>
          <w:b w:val="false"/>
          <w:i w:val="false"/>
          <w:color w:val="000000"/>
          <w:sz w:val="28"/>
        </w:rPr>
        <w:t>N 745</w:t>
      </w:r>
      <w:r>
        <w:rPr>
          <w:rFonts w:ascii="Times New Roman"/>
          <w:b w:val="false"/>
          <w:i w:val="false"/>
          <w:color w:val="000000"/>
          <w:sz w:val="28"/>
        </w:rPr>
        <w:t xml:space="preserve"> "Жеке және заңды тұлғаларға көрсетілетін мемлекеттік қызметтердің тізілімін бекіту туралы", 2012 жылғы 5 қыркүйектегі </w:t>
      </w:r>
      <w:r>
        <w:rPr>
          <w:rFonts w:ascii="Times New Roman"/>
          <w:b w:val="false"/>
          <w:i w:val="false"/>
          <w:color w:val="000000"/>
          <w:sz w:val="28"/>
        </w:rPr>
        <w:t>N 1151</w:t>
      </w:r>
      <w:r>
        <w:rPr>
          <w:rFonts w:ascii="Times New Roman"/>
          <w:b w:val="false"/>
          <w:i w:val="false"/>
          <w:color w:val="000000"/>
          <w:sz w:val="28"/>
        </w:rPr>
        <w:t xml:space="preserve"> "Көмірсутек шикізатын қоспағанда, жер қойнауын пайдалану саласындағы мемлекеттік қызмет стандарттарын бекіту туралы" қаулыларына сәйкес, Қарағанды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берілген: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"Кең таралған пайдалы қазбаларды барлауға, өндіруге арналған келісім шарттарды тіркеу" мемлекеттік көрсетілетін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"Кең таралған пайдалы қазбаларды барлауға, өндіруге, жер қойнауын пайдалану құқығының кепіл шартын тіркеу" мемлекеттік көрсетілетін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"Қарағанды облысының кәсіпкерлік және өнеркәсіп басқармасы" мемлекеттік мекемесі осы қаулыдан туындайтын қажетті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Қарағанды облысы әкімдігінің 2013 жылғы 26 сәуірдегі N 23/06 "Мемлекеттік қызмет регламенттерін бекіту туралы" қаулысы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әкімінің жетекшілік жасайтын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жарияланғанынан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Б. Әбдішев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Қарағанды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27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41/02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"Кең таралған пайдалы қазбаларды барлауға,</w:t>
      </w:r>
      <w:r>
        <w:br/>
      </w:r>
      <w:r>
        <w:rPr>
          <w:rFonts w:ascii="Times New Roman"/>
          <w:b/>
          <w:i w:val="false"/>
          <w:color w:val="000000"/>
        </w:rPr>
        <w:t>
өндіруге арналған келісім шарттарды тіркеу"</w:t>
      </w:r>
      <w:r>
        <w:br/>
      </w:r>
      <w:r>
        <w:rPr>
          <w:rFonts w:ascii="Times New Roman"/>
          <w:b/>
          <w:i w:val="false"/>
          <w:color w:val="000000"/>
        </w:rPr>
        <w:t>
мемлекеттік көрсетілетін қызмет регламенті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"Кең таралған пайдалы қазбаларды барлауға, өндіруге арналған келісім шарттарды тіркеу" мемлекеттік көрсетілетін қызмет регламенті (бұдан әрі – Регламент) Қазақстан Республикасының 2010 жылғы 24 маусымдағы "Жер қойнауы және жер қойнауын пайдалану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"Кең таралған пайдалы қазбаларды барлауға, өндіруге арналған келісім шарттарды тіркеу" мемлекеттік көрсетілетін қызметі (бұдан әрі – мемлекеттік көрсетілетін қызмет), облыстың жергілікті атқарушы органы (бұдан әрі - тіркеуші орган): Қарағанды қаласы, Алиханов көшесі, 13, индекс 100008 мекенжайы бойынша көрсетіледі, ресми сайт: http://www.uppkrg.kz/, телефондар: 8/7212/425759. Жұмыс кестесі: 9-00 сағаттан 18-30 сағатқа дейін, түскі үзіліс 13-00 сағаттан 14-30 сағатқа дейін, күн сайын.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беруші – "Қарағанды облысының кәсіпкерлік және өнеркәсіп басқармасы"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көрсетілетін қызметтің нысаны -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"Жер қойнауы және жер қойнауын пайдалану туралы" Қазақстан Республикасының 2010 жылғы 24 маусымдағы Заңының 27-бабының </w:t>
      </w:r>
      <w:r>
        <w:rPr>
          <w:rFonts w:ascii="Times New Roman"/>
          <w:b w:val="false"/>
          <w:i w:val="false"/>
          <w:color w:val="000000"/>
          <w:sz w:val="28"/>
        </w:rPr>
        <w:t>12) 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68-бабының 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2012 жылғы 5 қыркүйектегі N 1151 "Көмірсутек шикізатын қоспағанда, жер қойнауын пайдалану саласындағы мемлекеттік қызмет стандарттарын бекіту туралы" қаулысымен бекітілген "Кең таралған пайдалы қазбаларды барлауға, өндіруге арналған келісім шарттарды тіркеу" мемлекеттік қызмет </w:t>
      </w:r>
      <w:r>
        <w:rPr>
          <w:rFonts w:ascii="Times New Roman"/>
          <w:b w:val="false"/>
          <w:i w:val="false"/>
          <w:color w:val="000000"/>
          <w:sz w:val="28"/>
        </w:rPr>
        <w:t>стандарты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Стандарт) негізінде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Жер қойнауын пайдалану бойынша операцияларды өткізуге арналған келісім шарттарды тіркеу актісі (бұдан әрі - акт), немесе қызметті көрсетуден бас тарту туралы дәлелді жауап (бұдан әрі - бас тарту туралы дәлелді жауап) көрсетілетін мемлекеттік қызметтің нәтижесі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Мемлекеттік көрсетілетін қызметті көрсету процесінде басқа мемлекеттік органдардың, өзге де ұйымдардың, сондай-ақ жеке тұлғалардың қатысуы көзделмеген.</w:t>
      </w:r>
    </w:p>
    <w:bookmarkEnd w:id="4"/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 көрсету процесінде</w:t>
      </w:r>
      <w:r>
        <w:br/>
      </w:r>
      <w:r>
        <w:rPr>
          <w:rFonts w:ascii="Times New Roman"/>
          <w:b/>
          <w:i w:val="false"/>
          <w:color w:val="000000"/>
        </w:rPr>
        <w:t>
көрсетілетін қызметті берушінің құрылымдық бөлімшелерінің</w:t>
      </w:r>
      <w:r>
        <w:br/>
      </w:r>
      <w:r>
        <w:rPr>
          <w:rFonts w:ascii="Times New Roman"/>
          <w:b/>
          <w:i w:val="false"/>
          <w:color w:val="000000"/>
        </w:rPr>
        <w:t>
(қызметкерлерінің) іс-қимылдар тәртібін сипаттау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көрсетілетін қызмет тіркеуші органмен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2-тармағында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мекенжайында, демалыс және мереке күндерін қоспағанда, Қазақстан Республикасының еңбек заңнамасына сәйкес жұмыс кестесі бойынша ұсынылады.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Қабылдау кезек күту тәртібімен, алдын ала жазылусыз және жедел қызмет көрсетусіз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Мемлекеттік көрсетілетін қызметті көрсету тәртібі туралы ақпарат облыстың жергілікті атқарушы органының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2-тармағында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интернет-ресурсында орналастырылады.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Мемлекеттік көрсетілетін қызметті көрсету мерзімдері: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көрсетілетін қызмет көрсетілетін қызметті алушының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12-тармағында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құжаттарды тапсырған сәттен бастап бес жұмыс күнінен кешіктірмей көрсетіледі;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алушы өтініш берген күні сол жерде көрсетілетін мемлекеттік қызметті алған кезде құжаттарды тапсыру үшін күтудің рұқсат етілген ең ұзақ уақыты отыз минуттан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алушы өтініш берген күні сол жерде көрсетілетін мемлекеттік қызметті алу кезінде рұқсат берілген ең ұзақ уақыты отыз минуттан аспайды.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Мемлекеттiк көрсетілетін қызмет тегiн көрсетiледi.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Мемлекеттік көрсетілетін қызметті алу үшін көрсетілетін қызметті алушы тіркеуші органға: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еркін нысандағы өтінішті;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жер қойнауын пайдалануға арналған келісім шартты (үш данадағы түпнұсқа);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сенімхатсыз қол қоюға құқығы бар, көрсетілетін қызметті алушының бірінші басшысын қоспағанда, көрсетілетін қызметті алушының мүдделерін білдіретін тұлғаға берілетін сенім хатты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көрсетілетін қызметті ұсынудың бас тарту үшін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12-тармағында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құжаттардың толық тізбесін ұсынбау негіз болып табылады.</w:t>
      </w:r>
    </w:p>
    <w:bookmarkEnd w:id="6"/>
    <w:bookmarkStart w:name="z2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 көрсету процесінде көрсетілетін</w:t>
      </w:r>
      <w:r>
        <w:br/>
      </w:r>
      <w:r>
        <w:rPr>
          <w:rFonts w:ascii="Times New Roman"/>
          <w:b/>
          <w:i w:val="false"/>
          <w:color w:val="000000"/>
        </w:rPr>
        <w:t>
қызметті берушінің құрылымдық бөлімшелерінің</w:t>
      </w:r>
      <w:r>
        <w:br/>
      </w:r>
      <w:r>
        <w:rPr>
          <w:rFonts w:ascii="Times New Roman"/>
          <w:b/>
          <w:i w:val="false"/>
          <w:color w:val="000000"/>
        </w:rPr>
        <w:t>
(қызметкерлерінің) өзара іс-қимыл тәртібін сипаттау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Құжаттарды қабылдау тіркеуші органда кеңсе арқылы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2-тармағында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мекенжай бойынша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Мемлекеттік көрсетілетін қызметті көрсету кезеңдері: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қабылданған құжаттар тіркеуші орган кеңсесі маманының тіркеуінен өтеді, тіркеуші орган басшылығына (бұдан әрі - басшылық) жіберіледі;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басшылықтың қарары бар құжаттар жауапты құрылымдық бөлімшеге жіберіледі;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құрылымдық бөлімше басшысы қабылданған құжаттарды қарау үшін жауапты орындаушыны белгілейді;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жауапты орындаушы: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ұсынылған құжаттарды толықтығына қарайды;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 жобаларын, немесе бас тарту туралы дәлелді жауабын ресімдейді;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акт жобалары немесе бас тарту туралы дәлелді жауапқа құрылымдық бөлімшенің басшысы бұрыштама қояды;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акт жобалары немесе бас тарту туралы дәлелді жауапқа басшылық қол қояды;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жауапты орындаушы: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актіні арнайы мөрмен растайды, кең таралған пайдалы қазбаларды барлауға, өндіруге шарттарды тіркеу журналында тіркейді және көрсетілетін қызметті алушыға беру үшін кеңсеге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немесе оны тіркеу үшін бас тарту туралы дәлелді жауапты кеңсеге жібереді;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тіркеуші органның кеңсе қызметкері актіні береді, немесе бас тарту туралы дәлелді жауапты тіркейді және көрсетілетін қызметті алушыға (сенім хат бойынша оның өкіліне) қолына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Мемлекеттік көрсетілетін қызметті көрсету процесіне мына құрылымдық функционалдық бірліктер (бұдан әрі - ҚФБ) қатыстырылған: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басшылық;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құрылымдық бөлімшенің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жауапты орындаушы;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тіркеуші орган кеңсесінің маманы.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Әр ҚФБ реттілігі мен әкімшілік іс-қимылының (рәсімдерінің) өзара әрекеттестігін әр әкімшілік іс-қимылының (рәсімінің) орындалу мерзімін көрсете отырып сипаттау 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Функционалды өзара әрекеттестік диаграммасы 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 xml:space="preserve">2-қосымшада </w:t>
      </w:r>
      <w:r>
        <w:rPr>
          <w:rFonts w:ascii="Times New Roman"/>
          <w:b w:val="false"/>
          <w:i w:val="false"/>
          <w:color w:val="000000"/>
          <w:sz w:val="28"/>
        </w:rPr>
        <w:t>келтірілген.</w:t>
      </w:r>
    </w:p>
    <w:bookmarkEnd w:id="8"/>
    <w:bookmarkStart w:name="z3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4.Халыққа қызмет көрсету орталығымен өзара</w:t>
      </w:r>
      <w:r>
        <w:br/>
      </w:r>
      <w:r>
        <w:rPr>
          <w:rFonts w:ascii="Times New Roman"/>
          <w:b/>
          <w:i w:val="false"/>
          <w:color w:val="000000"/>
        </w:rPr>
        <w:t>
іс-қимыл тәртібін сипаттау</w:t>
      </w:r>
    </w:p>
    <w:bookmarkEnd w:id="9"/>
    <w:bookmarkStart w:name="z3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"Кең таралған пайдалы қазбаларды барлауға, өндіруге арналған келісім шарттарды тіркеу" мемлекеттік көрсетілетін қызметі автоматтандырылмаған және халыққа қызмет көрсету орталығы арқылы көрсетілмейді.</w:t>
      </w:r>
    </w:p>
    <w:bookmarkEnd w:id="10"/>
    <w:bookmarkStart w:name="z3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"Кең таралған пайдалы қазбаларды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барлауға, өндіруге шарттарды тіркеу"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көрсетілетін қызмет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1"/>
    <w:bookmarkStart w:name="z3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1-кесте. ҚФБ іс-қимылдарын сипаттау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ҚФБ әкімшілік іс-қимылдарының (рәсімдерінің)</w:t>
      </w:r>
      <w:r>
        <w:br/>
      </w:r>
      <w:r>
        <w:rPr>
          <w:rFonts w:ascii="Times New Roman"/>
          <w:b/>
          <w:i w:val="false"/>
          <w:color w:val="000000"/>
        </w:rPr>
        <w:t>
реттілігі мен өзара әрекеттестігін сипаттау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83"/>
        <w:gridCol w:w="2783"/>
        <w:gridCol w:w="2783"/>
        <w:gridCol w:w="2784"/>
        <w:gridCol w:w="2847"/>
      </w:tblGrid>
      <w:tr>
        <w:trPr>
          <w:trHeight w:val="525" w:hRule="atLeast"/>
        </w:trPr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Іс-қимыл N (жұмыс барысы, ағыны)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525" w:hRule="atLeast"/>
        </w:trPr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атауы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Тіркеуші органның кеңсесінің маманы 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Басшылық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Құрылымдық бөлімшенің басшысы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орындаушы</w:t>
            </w:r>
          </w:p>
        </w:tc>
      </w:tr>
      <w:tr>
        <w:trPr>
          <w:trHeight w:val="1665" w:hRule="atLeast"/>
        </w:trPr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Іс-қимылдың (процестің, рәсімнің, операцияның) атауы және оларды сипаттау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қабылдау, өтінішті тіркеу, құжаттарды басшылыққа жіберу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құрылымдық бөлімшені анықтау, қарарды қою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Қабылданған құжаттарды қарастыру үшін жауапты орындаушыны анықтау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толықтығына қарастыру, акт жобаларын, немесе бас тарту туралы дәлелді жауапты рәсімдеу</w:t>
            </w:r>
          </w:p>
        </w:tc>
      </w:tr>
      <w:tr>
        <w:trPr>
          <w:trHeight w:val="945" w:hRule="atLeast"/>
        </w:trPr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 нысаны (деректер,құжат, ұйымдастыру-өкімдік шешім)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өтініш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Қарар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немесе бас тарту туралы дәлелді жауаптың жобалары</w:t>
            </w:r>
          </w:p>
        </w:tc>
      </w:tr>
      <w:tr>
        <w:trPr>
          <w:trHeight w:val="270" w:hRule="atLeast"/>
        </w:trPr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мерзімдері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күні ішінде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жұмыс күні ішінде</w:t>
            </w:r>
          </w:p>
        </w:tc>
      </w:tr>
      <w:tr>
        <w:trPr>
          <w:trHeight w:val="270" w:hRule="atLeast"/>
        </w:trPr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 іс-қимылдың N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83"/>
        <w:gridCol w:w="2783"/>
        <w:gridCol w:w="2783"/>
        <w:gridCol w:w="2784"/>
        <w:gridCol w:w="2847"/>
      </w:tblGrid>
      <w:tr>
        <w:trPr>
          <w:trHeight w:val="585" w:hRule="atLeast"/>
        </w:trPr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Іс-қимыл N (жұмыс барысы, ағыны)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840" w:hRule="atLeast"/>
        </w:trPr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атауы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Құрылымдық бөлімшенің басшысы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орындаушы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Тіркеуші органның кеңсесінің маманы</w:t>
            </w:r>
          </w:p>
        </w:tc>
      </w:tr>
      <w:tr>
        <w:trPr>
          <w:trHeight w:val="3000" w:hRule="atLeast"/>
        </w:trPr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Іс-қимылдың (процестің, рәсімнің, операцияның) атауы және оларды сипаттау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жобаларын, немесе бас тарту туралы дәлелді жауапқа бұрыштама қою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жобаларын, немесе бас тарту туралы дәлелді жауапқа қол қою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Актіні арнайы мөрмен растау, оны кең таралған пайдалы қазбаларды барлауға, өндіруге шарттарды тіркеу журналында тіркеу немесе бас тарту туралы дәлелді жауапты кеңсеге жолдау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Актіні беру, немесе мемлекеттік көрсетілетін қызметті алушыға (сенімхат бойынша оның өкіліне) бас тарту туралы дәлелді жауапты тіркеу және қолына беру</w:t>
            </w:r>
          </w:p>
        </w:tc>
      </w:tr>
      <w:tr>
        <w:trPr>
          <w:trHeight w:val="1530" w:hRule="atLeast"/>
        </w:trPr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 нысаны (деректер,құжат, ұйымдастыру-өкімдік шешім)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Бұрыштама қойылған акт жобалары, немесе бас тарту туралы дәлелді жауап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 қойылған акт, немесе бас тарту туралы дәлелді жауап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мөрмен расталған және тіркелген куәлік, немесе қол қойылған бас тарту туралы дәлелді жауап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Акт, тіркелген бас тарту туралы дәлелді жауап</w:t>
            </w:r>
          </w:p>
        </w:tc>
      </w:tr>
      <w:tr>
        <w:trPr>
          <w:trHeight w:val="255" w:hRule="atLeast"/>
        </w:trPr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Орындау мерзімдері 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күні ішінде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күні ішінде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  <w:tr>
        <w:trPr>
          <w:trHeight w:val="255" w:hRule="atLeast"/>
        </w:trPr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 іс-қимылдың N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</w:tbl>
    <w:bookmarkStart w:name="z3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2-кесте. Қолдану нұсқалары.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Негізгі процесс – мемлекеттік көрсетілетін қызметті</w:t>
      </w:r>
      <w:r>
        <w:br/>
      </w:r>
      <w:r>
        <w:rPr>
          <w:rFonts w:ascii="Times New Roman"/>
          <w:b/>
          <w:i w:val="false"/>
          <w:color w:val="000000"/>
        </w:rPr>
        <w:t>
ұсыну туралы шешімді бекіту жағдайында.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0"/>
        <w:gridCol w:w="3149"/>
        <w:gridCol w:w="2771"/>
        <w:gridCol w:w="2855"/>
        <w:gridCol w:w="2835"/>
      </w:tblGrid>
      <w:tr>
        <w:trPr>
          <w:trHeight w:val="30" w:hRule="atLeast"/>
        </w:trPr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атауы</w:t>
            </w:r>
          </w:p>
        </w:tc>
        <w:tc>
          <w:tcPr>
            <w:tcW w:w="3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Тіркеуші органның кеңсесінің маманы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Басшылық</w:t>
            </w:r>
          </w:p>
        </w:tc>
        <w:tc>
          <w:tcPr>
            <w:tcW w:w="2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Құрылымдық бөлімшенің басшысы</w:t>
            </w:r>
          </w:p>
        </w:tc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орындаушы</w:t>
            </w:r>
          </w:p>
        </w:tc>
      </w:tr>
      <w:tr>
        <w:trPr>
          <w:trHeight w:val="30" w:hRule="atLeast"/>
        </w:trPr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Іс-қимыл N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қабылдау, өтінішті тіркеу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Құрылымдық бөлімшені анықтау, қарарды қою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орындаушыны анықтау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Ұсынылған құжаттарды толықтығына қарастыру</w:t>
            </w:r>
          </w:p>
        </w:tc>
      </w:tr>
      <w:tr>
        <w:trPr>
          <w:trHeight w:val="30" w:hRule="atLeast"/>
        </w:trPr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жобасын рәсімдеу</w:t>
            </w:r>
          </w:p>
        </w:tc>
      </w:tr>
      <w:tr>
        <w:trPr>
          <w:trHeight w:val="30" w:hRule="atLeast"/>
        </w:trPr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жобасына бұрыштама қою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Актіге қол қою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қойнауын пайдалану шарттарын тіркеу журналында актіні тіркеу және арнайы мөрмен растау</w:t>
            </w:r>
          </w:p>
        </w:tc>
      </w:tr>
      <w:tr>
        <w:trPr>
          <w:trHeight w:val="1320" w:hRule="atLeast"/>
        </w:trPr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Актіні мемлекеттік көрсетілетін қызметті алушыға (сенімхат бойынша оның өкіліне) қолына беру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3-кесте. Қолдану нұсқалары.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Балама процесс – ұсынылған құжаттар қайтарылған жағдайда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8"/>
        <w:gridCol w:w="2779"/>
        <w:gridCol w:w="3159"/>
        <w:gridCol w:w="2673"/>
        <w:gridCol w:w="2991"/>
      </w:tblGrid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атауы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Тіркеуші органның кеңсесінің маманы</w:t>
            </w:r>
          </w:p>
        </w:tc>
        <w:tc>
          <w:tcPr>
            <w:tcW w:w="3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Басшылық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Құрылымдық бөлімшенің басшысы</w:t>
            </w:r>
          </w:p>
        </w:tc>
        <w:tc>
          <w:tcPr>
            <w:tcW w:w="2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орындаушы</w:t>
            </w:r>
          </w:p>
        </w:tc>
      </w:tr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Іс-қимыл N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қабылдау, өтінішті тіркеу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Құрылымдық бөлімшені анықтау, қарарды қою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орындаушыны анықтау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Ұсынылған құжаттарды толықтығына қарастыру</w:t>
            </w:r>
          </w:p>
        </w:tc>
      </w:tr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тарту туралы дәлелді жауап жобасын рәсімдеу</w:t>
            </w:r>
          </w:p>
        </w:tc>
      </w:tr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тарту туралы дәлелді жауап жобасына бұрыштама қою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тарту туралы дәлелді жауап жобасына қол қою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тарту туралы дәлелді жауап жобасын қолына беру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"Кең таралған пайдалы қазбаларды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барлауға, өндіруге шарттарды тіркеу"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көрсетілетін қызмет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15"/>
    <w:bookmarkStart w:name="z3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Функционалдық өзара әрекеттестік диаграммасы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8356600" cy="916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56600" cy="916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Қарағанды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27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41/02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</w:t>
      </w:r>
    </w:p>
    <w:bookmarkEnd w:id="17"/>
    <w:bookmarkStart w:name="z4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"Кең таралған пайдалы қазбаларды барлауға, өндiруге,</w:t>
      </w:r>
      <w:r>
        <w:br/>
      </w:r>
      <w:r>
        <w:rPr>
          <w:rFonts w:ascii="Times New Roman"/>
          <w:b/>
          <w:i w:val="false"/>
          <w:color w:val="000000"/>
        </w:rPr>
        <w:t>
жер қойнауын пайдалану құқығының кепiл шартын тiркеу"</w:t>
      </w:r>
      <w:r>
        <w:br/>
      </w:r>
      <w:r>
        <w:rPr>
          <w:rFonts w:ascii="Times New Roman"/>
          <w:b/>
          <w:i w:val="false"/>
          <w:color w:val="000000"/>
        </w:rPr>
        <w:t>
мемлекеттік көрсетілетін қызмет регламенті</w:t>
      </w:r>
    </w:p>
    <w:bookmarkEnd w:id="18"/>
    <w:bookmarkStart w:name="z4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19"/>
    <w:bookmarkStart w:name="z4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"Кең таралған пайдалы қазбаларды барлауға, өндiруге, жер қойнауын пайдалану құқығының кепiл шартын тiркеу" мемлекеттік көрсетілетін қызмет регламенті (бұдан әрі – Регламент) Қазақстан Республикасының 2010 жылғы 24 маусымдағы "Жер қойнауы және жер қойнауын пайдалану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"Кең таралған пайдалы қазбаларды барлауға, өндiруге, жер қойнауын пайдалану құқығының кепiл шартын тiркеу" мемлекеттік көрсетілетін қызметі (бұдан әрі – мемлекеттік көрсетілетін қызмет) облыстың жергілікті атқарушы органымен (бұдан әрі - тіркеуші орган): Қарағанды қаласы, Алиханов көшесі, 13, индекс 100008 мекенжайы бойынша көрсетіледі, ресми сайт: http://www.uppkrg.kz/, телефондар: 8/7212/425759. Жұмыс кестесі: 9-00 сағаттан 18-30 сағатқа дейін, түскі үзіліс 13-00 сағаттан ден 14-30 сағатқа дейін, күн сайын.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беруші – "Қарағанды облысының кәсіпкерлік және өнеркәсіп басқармасы"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көрсетілетін қызметтің нысаны -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"Жер қойнауы және жер қойнауын пайдалану туралы" Қазақстан Республикасы Заңының 27 бабының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тармақшасының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2012 жылғы 5 қыркүйектегі N 1151 "Көмірсутек шикізатын қоспағанда, жер қойнауын пайдалану саласындағы мемлекеттік қызмет стандарттарын бекіту туралы" қаулысымен бекітілген "Кең таралған пайдалы қазбаларды барлауға, өндiруге, жер қойнауын пайдалану құқығының кепiл шартын тiркеу" мемлекеттік қызмет </w:t>
      </w:r>
      <w:r>
        <w:rPr>
          <w:rFonts w:ascii="Times New Roman"/>
          <w:b w:val="false"/>
          <w:i w:val="false"/>
          <w:color w:val="000000"/>
          <w:sz w:val="28"/>
        </w:rPr>
        <w:t>стандарты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Стандарт) негізінде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Жер қойнауын пайдалану құқығының кепiл шартын тiркеу туралы куәлік (бұдан әрі - куәлік), немесе қызметті көрсетуден бас тарту туралы дәлелді жауап (бұдан әрі - бас тарту туралы дәлелді жауап) көрсетілетін мемлекеттік қызметтің нәтижесі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Мемлекеттік көрсетілетін қызметті көрсету процесінде басқа мемлекеттік органдардың, өзге де ұйымдардың, сондай-ақ жеке тұлғалардың қатысуы көзделмеген.</w:t>
      </w:r>
    </w:p>
    <w:bookmarkEnd w:id="20"/>
    <w:bookmarkStart w:name="z4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 көрсету процесінде</w:t>
      </w:r>
      <w:r>
        <w:br/>
      </w:r>
      <w:r>
        <w:rPr>
          <w:rFonts w:ascii="Times New Roman"/>
          <w:b/>
          <w:i w:val="false"/>
          <w:color w:val="000000"/>
        </w:rPr>
        <w:t>
көрсетілетін қызметті берушінің құрылымдық бөлімшелерінің</w:t>
      </w:r>
      <w:r>
        <w:br/>
      </w:r>
      <w:r>
        <w:rPr>
          <w:rFonts w:ascii="Times New Roman"/>
          <w:b/>
          <w:i w:val="false"/>
          <w:color w:val="000000"/>
        </w:rPr>
        <w:t>
(қызметкерлерінің) іс-қимылдар тәртібін сипаттау</w:t>
      </w:r>
    </w:p>
    <w:bookmarkEnd w:id="21"/>
    <w:bookmarkStart w:name="z4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көрсетілетін қызмет тіркеуші органмен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2-тармағында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мекенжайында, демалыс және мереке күндерін қоспағанда, Қазақстан Республикасының еңбек заңнамасына сәйкес жұмыс кестесі бойынша ұсынылады.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Мемлекеттік көрсетілетін қызметті көрсету тәртібі туралы ақпарат облыстың жергілікті атқарушы органының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2-тармағында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интернет-ресурсында орналастырылады.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Мемлекеттік көрсетілетін қызметті көрсету мерзімдері: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көрсетілетін қызмет көрсетілетін қызметті алушының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құжаттарды тапсырған сәттен бастап бес жұмыс күнінен кешіктірмей көрсетіледі;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алушы өтініш берген күні сол жерде көрсетілетін мемлекеттік қызметті алған кезде құжаттарды тапсыру үшін күтудің рұқсат етілген ең ұзақ уақыты отыз минуттан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алушы өтініш берген күні сол жерде көрсетілетін қызметті алуға қызмет көрсетудің рұқсат берілген ең ұзақ уақыты отыз минуттан аспайды.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Мемлекеттiк көрсетілетін қызмет тегiн көрсетiледi.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Мемлекеттік көрсетілетін қызметті алу үшін көрсетілетін қызметті алушы тіркеуші органға: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еркін нысандағы өтінішті;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белгіленген тәртіпте қол қойылған жер қойнауын пайдалану құқығының кепiл шартын (үш данада);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сенімхатсыз қол қоюға құқығы бар, көрсетілетін қызметті алушының бірінші басшысын қоспағанда, көрсетілетін қызметті алушының мүдделерін білдіретін тұлғаға берілетін сенім хатты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Мемлекеттік көрсетілетін қызметті ұсынудан бас тартуға негіз болып табылады: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құжаттардың толық тізбесін ұсынбау;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жер қойнауын пайдалану құқығын кепiлге беруге уәкілетті орган рұқсатының болмауы.</w:t>
      </w:r>
    </w:p>
    <w:bookmarkEnd w:id="22"/>
    <w:bookmarkStart w:name="z5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 көрсету процесінде көрсетілетін</w:t>
      </w:r>
      <w:r>
        <w:br/>
      </w:r>
      <w:r>
        <w:rPr>
          <w:rFonts w:ascii="Times New Roman"/>
          <w:b/>
          <w:i w:val="false"/>
          <w:color w:val="000000"/>
        </w:rPr>
        <w:t>
қызметті берушінің құрылымдық бөлімшелерінің</w:t>
      </w:r>
      <w:r>
        <w:br/>
      </w:r>
      <w:r>
        <w:rPr>
          <w:rFonts w:ascii="Times New Roman"/>
          <w:b/>
          <w:i w:val="false"/>
          <w:color w:val="000000"/>
        </w:rPr>
        <w:t>
(қызметкерлерінің) өзара іс-қимыл тәртібін сипаттау</w:t>
      </w:r>
    </w:p>
    <w:bookmarkEnd w:id="23"/>
    <w:bookmarkStart w:name="z5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Құжаттарды қабылдау тіркеуші органда кеңсе арқылы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2-тармағында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мекенжай бойынша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Мемлекеттік көрсетілетін қызметті көрсету кезеңдері: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қабылданған құжаттар тіркеуші орган кеңсесі маманының тіркеуінен өтеді, тіркеуші орган басшылығына (бұдан әрі - басшылық) жіберіледі;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басшылықтың қарары бар құжаттар жауапты құрылымдық бөлімшеге жіберіледі;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Құрылымдық бөлімшенің басшысы қабылданған құжаттарды қарау үшін жауапты орындаушыны белгілейді;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жауапты орындаушы: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ұсынылған құжаттарды толықтығына қарайды;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 қойнауын пайдалану құқығын кепiлге беруге рұқсатының болуын тексереді;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куәлікті, немесе бас тарту туралы дәлелді жауабын ресімдейді;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куәлікке немесе бас тарту туралы дәлелді жауапқа құрылымдық бөлімшенің басшысы бұрыштама қояды;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куәлікке немесе бас тарту туралы дәлелді жауапқа басшы қол қояды;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жауапты орындаушы: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куәлікті арнайы мөрмен растайды, оны кепілді тіркеу журналына тіркейді және көрсетілетін қызметті алушыға беру үшін кеңсеге жібереді;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немесе оны тіркеу үшін бас тарту туралы дәлелді жауапты кеңсеге жібереді;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кеңсе қызметкері куәлікті береді, немесе бас тарту туралы дәлелді жауапты тіркейді және көрсетілетін қызметті алушыға қолына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Мемлекеттік көрсетілетін қызметті көрсету процесіне келесі құрылымдық функционалдық бірліктер (бұдан әрі - ҚФБ) қатыстырылған: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басшылық;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құрылымдық бөлімшенің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жауапты орындаушы;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тіркеуші орган кеңсесінің маманы.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Әр ҚФБ реттілігі мен әкімшілік іс-қимылының (рәсімдерінің) өзара әрекеттестігін әр әкімшілік іс-қимылының (рәсім) орындалу мерзімін көрсете отырып сипаттау 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Функционалды әрекеттестік диаграммасы осы Регламенте </w:t>
      </w:r>
      <w:r>
        <w:rPr>
          <w:rFonts w:ascii="Times New Roman"/>
          <w:b w:val="false"/>
          <w:i w:val="false"/>
          <w:color w:val="000000"/>
          <w:sz w:val="28"/>
        </w:rPr>
        <w:t>2-қосымшада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</w:p>
    <w:bookmarkEnd w:id="24"/>
    <w:bookmarkStart w:name="z6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4.Халыққа қызмет көрсету орталығымен</w:t>
      </w:r>
      <w:r>
        <w:br/>
      </w:r>
      <w:r>
        <w:rPr>
          <w:rFonts w:ascii="Times New Roman"/>
          <w:b/>
          <w:i w:val="false"/>
          <w:color w:val="000000"/>
        </w:rPr>
        <w:t>
өзара іс-қимыл тәртібін сипаттау</w:t>
      </w:r>
    </w:p>
    <w:bookmarkEnd w:id="25"/>
    <w:bookmarkStart w:name="z6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"Кең таралған пайдалы қазбаларды барлауға, өндiруге, жер қойнауын пайдалану құқығының кепiл шартын тiркеу" мемлекеттік көрсетілетін қызметі автоматтандырылмаған және халыққа қызмет көрсету орталығы арқылы көрсетілмейді.</w:t>
      </w:r>
    </w:p>
    <w:bookmarkEnd w:id="26"/>
    <w:bookmarkStart w:name="z6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"Кең таралған пайдалы қазбаларды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барлауға, өндіруге, жер қойнауын пайдалану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құқығының кепіл шартын тіркеу"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көрсетілетін қызмет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27"/>
    <w:bookmarkStart w:name="z6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1-кесте. ҚФБ іс-қимылдарын сипаттау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ҚФБ әкімшілік іс-қимылдарының(рәсімдерінің) реттілігі</w:t>
      </w:r>
      <w:r>
        <w:br/>
      </w:r>
      <w:r>
        <w:rPr>
          <w:rFonts w:ascii="Times New Roman"/>
          <w:b/>
          <w:i w:val="false"/>
          <w:color w:val="000000"/>
        </w:rPr>
        <w:t>
мен өзара әрекеттестігін сипаттау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83"/>
        <w:gridCol w:w="2783"/>
        <w:gridCol w:w="2783"/>
        <w:gridCol w:w="2784"/>
        <w:gridCol w:w="2847"/>
      </w:tblGrid>
      <w:tr>
        <w:trPr>
          <w:trHeight w:val="510" w:hRule="atLeast"/>
        </w:trPr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Іс-қимыл N (жұмыс барысы, ағыны)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510" w:hRule="atLeast"/>
        </w:trPr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атауы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Тіркеуші органның кеңсесінің маманы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Басшылық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Құрылымдық бөлімшенің басшысы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орындаушы</w:t>
            </w:r>
          </w:p>
        </w:tc>
      </w:tr>
      <w:tr>
        <w:trPr>
          <w:trHeight w:val="1785" w:hRule="atLeast"/>
        </w:trPr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Іс-қимылдың (процестің, рәсімнің, операцияның) атауы және оларды сипаттау 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қабылдау, өтінішті тіркеу, құжаттарды басшылыққа жіберу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құрылымдық бөлімшені анықтау, қарарды қою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Қабылданған құжаттарды қарастыру үшін жауапты орындаушыны анықтау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толықтығына қарастыру, құзыретті органның рұқсатының болуын тексеру, куәлік жобаларын, немесе бас тарту туралы дәлелді жауапты рәсімдеу</w:t>
            </w:r>
          </w:p>
        </w:tc>
      </w:tr>
      <w:tr>
        <w:trPr>
          <w:trHeight w:val="1020" w:hRule="atLeast"/>
        </w:trPr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 нысаны (деректер, құжат ұйымдастыру, өкімдік шешім)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өтініш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Қарар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Куәлік немесе бас тарту туралы дәлелді жауаптың жобалары</w:t>
            </w:r>
          </w:p>
        </w:tc>
      </w:tr>
      <w:tr>
        <w:trPr>
          <w:trHeight w:val="255" w:hRule="atLeast"/>
        </w:trPr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Орындау мерзімі 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күні ішінде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жұмыс күні ішінде</w:t>
            </w:r>
          </w:p>
        </w:tc>
      </w:tr>
      <w:tr>
        <w:trPr>
          <w:trHeight w:val="255" w:hRule="atLeast"/>
        </w:trPr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 іс-қимылдың N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83"/>
        <w:gridCol w:w="2783"/>
        <w:gridCol w:w="2783"/>
        <w:gridCol w:w="2784"/>
        <w:gridCol w:w="2847"/>
      </w:tblGrid>
      <w:tr>
        <w:trPr>
          <w:trHeight w:val="510" w:hRule="atLeast"/>
        </w:trPr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Іс-қимыл N (жұмыс барысы, ағыны)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510" w:hRule="atLeast"/>
        </w:trPr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атауы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Құрылымдық бөлімшенің басшысы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орындаушы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Тіркеуші органның кеңсесінің маманы</w:t>
            </w:r>
          </w:p>
        </w:tc>
      </w:tr>
      <w:tr>
        <w:trPr>
          <w:trHeight w:val="2295" w:hRule="atLeast"/>
        </w:trPr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Іс-қимылдың (процестің, рәсімнің, операцияның) атауы және оларды сипаттау 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Куәлік жобаларына, немесе бас тарту туралы дәлелді жауапқа бұрыштама қою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Куәлік жобаларына, немесе бас тарту туралы дәлелді жауапқа қол қою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Кепіл шарттарын тіркеу журналында куәлікті тіркеу және арнайы мөрмен растау, немесе қол қойылған бас тарту туралы дәлелді жауапты кеңсеге жолдау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Куәлікті беру, немесе мемлекеттік қызметті алушыға (сенімхат бойынша оның өкіліне) бас тарту туралы дәлелді жауапты тіркеу және қолына беру</w:t>
            </w:r>
          </w:p>
        </w:tc>
      </w:tr>
      <w:tr>
        <w:trPr>
          <w:trHeight w:val="1530" w:hRule="atLeast"/>
        </w:trPr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 нысаны (деректер, құжат ұйымдастыру, өкімдік шешім)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Бұрыштама қойылған куәлік жобалары, немесе бас тарту туралы дәлелді жауап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 қойылған куәлік, немесе бас тарту туралы дәлелді жауап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мөрмен расталған және тіркелген куәлік, немесе қол қойылған бас тарту туралы дәлелді жауап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Куәлік, тіркелген бас тарту туралы дәлелді жауап</w:t>
            </w:r>
          </w:p>
        </w:tc>
      </w:tr>
      <w:tr>
        <w:trPr>
          <w:trHeight w:val="255" w:hRule="atLeast"/>
        </w:trPr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Орындау мерзімі 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күні ішінде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күні ішінде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  <w:tr>
        <w:trPr>
          <w:trHeight w:val="255" w:hRule="atLeast"/>
        </w:trPr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 іс-қимылдың N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</w:tbl>
    <w:bookmarkStart w:name="z6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2-кесте. Қолдану нұсқалары.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Негізгі процесс – мемлекеттік көрсетілетін қызметті</w:t>
      </w:r>
      <w:r>
        <w:br/>
      </w:r>
      <w:r>
        <w:rPr>
          <w:rFonts w:ascii="Times New Roman"/>
          <w:b/>
          <w:i w:val="false"/>
          <w:color w:val="000000"/>
        </w:rPr>
        <w:t>
ұсыну шешімін бекіту жағдайында.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6"/>
        <w:gridCol w:w="2906"/>
        <w:gridCol w:w="2884"/>
        <w:gridCol w:w="2357"/>
        <w:gridCol w:w="3477"/>
      </w:tblGrid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атауы</w:t>
            </w:r>
          </w:p>
        </w:tc>
        <w:tc>
          <w:tcPr>
            <w:tcW w:w="2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Тіркеуші органның кеңсесінің маманы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Басшылық</w:t>
            </w:r>
          </w:p>
        </w:tc>
        <w:tc>
          <w:tcPr>
            <w:tcW w:w="23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Құрылымдық бөлімшенің басшысы</w:t>
            </w:r>
          </w:p>
        </w:tc>
        <w:tc>
          <w:tcPr>
            <w:tcW w:w="3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орындаушы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Іс-қимыл N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қабылдау және тіркеу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Құрылымдық бөлімшені анықтау, қарарды қою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орындаушыны анықтау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Ұсынылған құжаттарды толықтығына қарастыру, кепілге рұқсаттың болуын тексеру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Куәлікті рәсімдеу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Куәлікке бұрыштама қою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Куәлікке қол қою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Куәлікті қолына беру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3-кесте. Қолдану нұсқалары.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Ауыстырушы процесс – ұсынылған құжаттар қайтарылған жағдайда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2"/>
        <w:gridCol w:w="3175"/>
        <w:gridCol w:w="2458"/>
        <w:gridCol w:w="2543"/>
        <w:gridCol w:w="3472"/>
      </w:tblGrid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атауы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Тіркеуші органның кеңсесінің маманы</w:t>
            </w:r>
          </w:p>
        </w:tc>
        <w:tc>
          <w:tcPr>
            <w:tcW w:w="2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Басшылық</w:t>
            </w:r>
          </w:p>
        </w:tc>
        <w:tc>
          <w:tcPr>
            <w:tcW w:w="2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Құрылымдық бөлімшенің басшысы</w:t>
            </w:r>
          </w:p>
        </w:tc>
        <w:tc>
          <w:tcPr>
            <w:tcW w:w="3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орындаушы</w:t>
            </w:r>
          </w:p>
        </w:tc>
      </w:tr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Іс-қимыл N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қабылдау және тіркеу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Құрылымдық бөлімшені анықтау, қарарды қою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орындаушыны анықтау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Ұсынылған құжаттарды толықтығына қарастыру, кепілге рұқсаттың болуын тексеру</w:t>
            </w:r>
          </w:p>
        </w:tc>
      </w:tr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тарту туралы дәлелді жауап жобасын рәсімдеу</w:t>
            </w:r>
          </w:p>
        </w:tc>
      </w:tr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тарту туралы дәлелді жауап жобасына бұрыштама қою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тарту туралы дәлелді жауап жобасына қол қою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тарту туралы дәлелді жауап жобасын қолына беру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"Кең таралған пайдалы қазбаларды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барлауға, өндіруге, жер қойнауын пайдалану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құқығының кепіл шартын тіркеу"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көрсетілетін қызмет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31"/>
    <w:bookmarkStart w:name="z6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Функционалдық өзара әрекеттестік диаграммасы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8382000" cy="892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382000" cy="892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