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1a1b" w14:textId="6151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2013 жылғы 25 желтоқсандағы № 26-3 шешімі. Жамбыл облысының Әділет департаментінде 2013 жылғы 27 желтоқсанда № 2084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8 534 730 мың теңге, оның ішінде:</w:t>
      </w:r>
      <w:r>
        <w:br/>
      </w:r>
      <w:r>
        <w:rPr>
          <w:rFonts w:ascii="Times New Roman"/>
          <w:b w:val="false"/>
          <w:i w:val="false"/>
          <w:color w:val="000000"/>
          <w:sz w:val="28"/>
        </w:rPr>
        <w:t>
      салықтық түсімдер – 659 546 мың теңге;</w:t>
      </w:r>
      <w:r>
        <w:br/>
      </w:r>
      <w:r>
        <w:rPr>
          <w:rFonts w:ascii="Times New Roman"/>
          <w:b w:val="false"/>
          <w:i w:val="false"/>
          <w:color w:val="000000"/>
          <w:sz w:val="28"/>
        </w:rPr>
        <w:t>
      салықтық емес түсімдер – 23 988 мың теңге;</w:t>
      </w:r>
      <w:r>
        <w:br/>
      </w:r>
      <w:r>
        <w:rPr>
          <w:rFonts w:ascii="Times New Roman"/>
          <w:b w:val="false"/>
          <w:i w:val="false"/>
          <w:color w:val="000000"/>
          <w:sz w:val="28"/>
        </w:rPr>
        <w:t>
      негізгі капиталды сатудан түсетін түсімдер – 8 622 мың теңге;</w:t>
      </w:r>
      <w:r>
        <w:br/>
      </w:r>
      <w:r>
        <w:rPr>
          <w:rFonts w:ascii="Times New Roman"/>
          <w:b w:val="false"/>
          <w:i w:val="false"/>
          <w:color w:val="000000"/>
          <w:sz w:val="28"/>
        </w:rPr>
        <w:t>
      трансферттер түсiмі – 7 842 574 мың теңге;</w:t>
      </w:r>
      <w:r>
        <w:br/>
      </w:r>
      <w:r>
        <w:rPr>
          <w:rFonts w:ascii="Times New Roman"/>
          <w:b w:val="false"/>
          <w:i w:val="false"/>
          <w:color w:val="000000"/>
          <w:sz w:val="28"/>
        </w:rPr>
        <w:t>
</w:t>
      </w:r>
      <w:r>
        <w:rPr>
          <w:rFonts w:ascii="Times New Roman"/>
          <w:b w:val="false"/>
          <w:i w:val="false"/>
          <w:color w:val="000000"/>
          <w:sz w:val="28"/>
        </w:rPr>
        <w:t>
      2) шығындар – 8 518 695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100 206 мың теңге:</w:t>
      </w:r>
      <w:r>
        <w:br/>
      </w:r>
      <w:r>
        <w:rPr>
          <w:rFonts w:ascii="Times New Roman"/>
          <w:b w:val="false"/>
          <w:i w:val="false"/>
          <w:color w:val="000000"/>
          <w:sz w:val="28"/>
        </w:rPr>
        <w:t>
      бюджеттік кредиттер – 107 782 мың теңге;</w:t>
      </w:r>
      <w:r>
        <w:br/>
      </w:r>
      <w:r>
        <w:rPr>
          <w:rFonts w:ascii="Times New Roman"/>
          <w:b w:val="false"/>
          <w:i w:val="false"/>
          <w:color w:val="000000"/>
          <w:sz w:val="28"/>
        </w:rPr>
        <w:t>
      бюджеттік кредиттерді өтеу – 7 576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30 000 мың теңге:</w:t>
      </w:r>
      <w:r>
        <w:br/>
      </w:r>
      <w:r>
        <w:rPr>
          <w:rFonts w:ascii="Times New Roman"/>
          <w:b w:val="false"/>
          <w:i w:val="false"/>
          <w:color w:val="000000"/>
          <w:sz w:val="28"/>
        </w:rPr>
        <w:t>
      қаржы активтерiн сатып алу – 30 000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- 114 171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114 171 мың теңге, оның ішінде:</w:t>
      </w:r>
      <w:r>
        <w:br/>
      </w:r>
      <w:r>
        <w:rPr>
          <w:rFonts w:ascii="Times New Roman"/>
          <w:b w:val="false"/>
          <w:i w:val="false"/>
          <w:color w:val="000000"/>
          <w:sz w:val="28"/>
        </w:rPr>
        <w:t>
      қарыздар түсімі – 107 782 мың теңге;</w:t>
      </w:r>
      <w:r>
        <w:br/>
      </w:r>
      <w:r>
        <w:rPr>
          <w:rFonts w:ascii="Times New Roman"/>
          <w:b w:val="false"/>
          <w:i w:val="false"/>
          <w:color w:val="000000"/>
          <w:sz w:val="28"/>
        </w:rPr>
        <w:t>
      қарыздарды өтеу – 9 369 мың теңге;</w:t>
      </w:r>
      <w:r>
        <w:br/>
      </w:r>
      <w:r>
        <w:rPr>
          <w:rFonts w:ascii="Times New Roman"/>
          <w:b w:val="false"/>
          <w:i w:val="false"/>
          <w:color w:val="000000"/>
          <w:sz w:val="28"/>
        </w:rPr>
        <w:t>
      бюджет қаражатының пайдаланылатын бос қалдықтары – 15 758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Талас аудандық мәслихатының 21.04.2014 </w:t>
      </w:r>
      <w:r>
        <w:rPr>
          <w:rFonts w:ascii="Times New Roman"/>
          <w:b w:val="false"/>
          <w:i w:val="false"/>
          <w:color w:val="000000"/>
          <w:sz w:val="28"/>
        </w:rPr>
        <w:t>№ 31-2</w:t>
      </w:r>
      <w:r>
        <w:rPr>
          <w:rFonts w:ascii="Times New Roman"/>
          <w:b w:val="false"/>
          <w:i w:val="false"/>
          <w:color w:val="ff0000"/>
          <w:sz w:val="28"/>
        </w:rPr>
        <w:t xml:space="preserve">; 23.06.2014 </w:t>
      </w:r>
      <w:r>
        <w:rPr>
          <w:rFonts w:ascii="Times New Roman"/>
          <w:b w:val="false"/>
          <w:i w:val="false"/>
          <w:color w:val="000000"/>
          <w:sz w:val="28"/>
        </w:rPr>
        <w:t>№ 34-10</w:t>
      </w:r>
      <w:r>
        <w:rPr>
          <w:rFonts w:ascii="Times New Roman"/>
          <w:b w:val="false"/>
          <w:i w:val="false"/>
          <w:color w:val="ff0000"/>
          <w:sz w:val="28"/>
        </w:rPr>
        <w:t xml:space="preserve">; 04.09.2014 </w:t>
      </w:r>
      <w:r>
        <w:rPr>
          <w:rFonts w:ascii="Times New Roman"/>
          <w:b w:val="false"/>
          <w:i w:val="false"/>
          <w:color w:val="000000"/>
          <w:sz w:val="28"/>
        </w:rPr>
        <w:t>№ 37-2</w:t>
      </w:r>
      <w:r>
        <w:rPr>
          <w:rFonts w:ascii="Times New Roman"/>
          <w:b w:val="false"/>
          <w:i w:val="false"/>
          <w:color w:val="ff0000"/>
          <w:sz w:val="28"/>
        </w:rPr>
        <w:t xml:space="preserve">; 18.11.2014 </w:t>
      </w:r>
      <w:r>
        <w:rPr>
          <w:rFonts w:ascii="Times New Roman"/>
          <w:b w:val="false"/>
          <w:i w:val="false"/>
          <w:color w:val="000000"/>
          <w:sz w:val="28"/>
        </w:rPr>
        <w:t>№ 38-6</w:t>
      </w:r>
      <w:r>
        <w:rPr>
          <w:rFonts w:ascii="Times New Roman"/>
          <w:b w:val="false"/>
          <w:i w:val="false"/>
          <w:color w:val="ff0000"/>
          <w:sz w:val="28"/>
        </w:rPr>
        <w:t xml:space="preserve">; 04.12.2014 </w:t>
      </w:r>
      <w:r>
        <w:rPr>
          <w:rFonts w:ascii="Times New Roman"/>
          <w:b w:val="false"/>
          <w:i w:val="false"/>
          <w:color w:val="000000"/>
          <w:sz w:val="28"/>
        </w:rPr>
        <w:t>№ 39-2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бюджеттен аудандық бюджетке берілетін субвенция мөлшері 3 559 796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2014-2016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2014 жылғы аудандық жергілікті атқарушы органының резерві 9 519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Талас аудандық мәслихатының 18.11.2014 </w:t>
      </w:r>
      <w:r>
        <w:rPr>
          <w:rFonts w:ascii="Times New Roman"/>
          <w:b w:val="false"/>
          <w:i w:val="false"/>
          <w:color w:val="000000"/>
          <w:sz w:val="28"/>
        </w:rPr>
        <w:t>№ 38-6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Жергілікті бюджетті атқару процесінде секвестрлеуге жатпайтын 2014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ауыл шаруашылығы мақсатындағы жер учаскелерiн сатудан түсетiн аудан (облыстық маңызы бар қала) бюджетiне түсiмдер 0 мың теңге көлемiнде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бюджетте әрбір ауылдық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тіркелген күннен бастап күшіне енеді және 2014 жылдың 1 қаңтарында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Т. Сәрсенұлы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r>
              <w:br/>
            </w:r>
            <w:r>
              <w:rPr>
                <w:rFonts w:ascii="Times New Roman"/>
                <w:b w:val="false"/>
                <w:i w:val="false"/>
                <w:color w:val="000000"/>
                <w:sz w:val="20"/>
              </w:rPr>
              <w:t>
</w:t>
            </w:r>
            <w:r>
              <w:rPr>
                <w:rFonts w:ascii="Times New Roman"/>
                <w:b w:val="false"/>
                <w:i/>
                <w:color w:val="000000"/>
                <w:sz w:val="20"/>
              </w:rPr>
              <w:t>Ж. Әсемов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1 – қосымша</w:t>
            </w:r>
          </w:p>
          <w:bookmarkEnd w:id="1"/>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04.12.2014 </w:t>
      </w:r>
      <w:r>
        <w:rPr>
          <w:rFonts w:ascii="Times New Roman"/>
          <w:b w:val="false"/>
          <w:i w:val="false"/>
          <w:color w:val="ff0000"/>
          <w:sz w:val="28"/>
        </w:rPr>
        <w:t>№ 39-2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7 842 574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553"/>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3"/>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4"/>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8"/>
        <w:gridCol w:w="4748"/>
        <w:gridCol w:w="6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bookmarkEnd w:id="5"/>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6"/>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43"/>
        <w:gridCol w:w="3033"/>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bookmarkEnd w:id="7"/>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455"/>
        <w:gridCol w:w="455"/>
        <w:gridCol w:w="473"/>
        <w:gridCol w:w="2176"/>
        <w:gridCol w:w="6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 Атауы</w:t>
            </w:r>
          </w:p>
          <w:bookmarkEnd w:id="8"/>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2 – қосымша</w:t>
            </w:r>
          </w:p>
          <w:bookmarkEnd w:id="9"/>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5 100 211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5 820 532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1"/>
        <w:gridCol w:w="5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43"/>
        <w:gridCol w:w="3033"/>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3 – қосымша</w:t>
            </w:r>
          </w:p>
          <w:bookmarkEnd w:id="10"/>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4 761 023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759 967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3 970 836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инвеститциялық жобаларды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92"/>
        <w:gridCol w:w="1477"/>
        <w:gridCol w:w="2709"/>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1"/>
        <w:gridCol w:w="5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43"/>
        <w:gridCol w:w="3033"/>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Талас ауданы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4 – қосымша</w:t>
            </w:r>
          </w:p>
          <w:bookmarkEnd w:id="11"/>
        </w:tc>
      </w:tr>
    </w:tbl>
    <w:p>
      <w:pPr>
        <w:spacing w:after="0"/>
        <w:ind w:left="0"/>
        <w:jc w:val="left"/>
      </w:pPr>
      <w:r>
        <w:rPr>
          <w:rFonts w:ascii="Times New Roman"/>
          <w:b/>
          <w:i w:val="false"/>
          <w:color w:val="000000"/>
        </w:rPr>
        <w:t xml:space="preserve"> 2014 жылға арналған жергілікті бюджетті атқару процесінде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Талас ауданы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5 – қосымша</w:t>
            </w:r>
          </w:p>
          <w:bookmarkEnd w:id="12"/>
        </w:tc>
      </w:tr>
    </w:tbl>
    <w:p>
      <w:pPr>
        <w:spacing w:after="0"/>
        <w:ind w:left="0"/>
        <w:jc w:val="left"/>
      </w:pPr>
      <w:r>
        <w:rPr>
          <w:rFonts w:ascii="Times New Roman"/>
          <w:b/>
          <w:i w:val="false"/>
          <w:color w:val="000000"/>
        </w:rPr>
        <w:t xml:space="preserve"> 2014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2159"/>
        <w:gridCol w:w="1391"/>
        <w:gridCol w:w="2160"/>
        <w:gridCol w:w="3419"/>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Талас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26 - 3 шешіміне 6 – қосымша</w:t>
            </w:r>
          </w:p>
          <w:bookmarkEnd w:id="13"/>
        </w:tc>
      </w:tr>
    </w:tbl>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Талас аудандық мәслихатының 04.12.2014 </w:t>
      </w:r>
      <w:r>
        <w:rPr>
          <w:rFonts w:ascii="Times New Roman"/>
          <w:b w:val="false"/>
          <w:i w:val="false"/>
          <w:color w:val="ff0000"/>
          <w:sz w:val="28"/>
        </w:rPr>
        <w:t>№ 39-2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635"/>
        <w:gridCol w:w="2185"/>
        <w:gridCol w:w="1087"/>
        <w:gridCol w:w="1705"/>
        <w:gridCol w:w="1156"/>
        <w:gridCol w:w="1087"/>
        <w:gridCol w:w="1156"/>
        <w:gridCol w:w="1156"/>
        <w:gridCol w:w="1750"/>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
          <w:p>
            <w:pPr>
              <w:spacing w:after="20"/>
              <w:ind w:left="20"/>
              <w:jc w:val="both"/>
            </w:pPr>
            <w:r>
              <w:rPr>
                <w:rFonts w:ascii="Times New Roman"/>
                <w:b w:val="false"/>
                <w:i w:val="false"/>
                <w:color w:val="000000"/>
                <w:sz w:val="20"/>
              </w:rPr>
              <w:t>
№</w:t>
            </w:r>
          </w:p>
          <w:bookmarkEnd w:id="14"/>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жерлерде балаларды мектепке дейін тегін алып баруды және кері алып келуді ұйымдастыру"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
          <w:p>
            <w:pPr>
              <w:spacing w:after="20"/>
              <w:ind w:left="20"/>
              <w:jc w:val="both"/>
            </w:pPr>
            <w:r>
              <w:rPr>
                <w:rFonts w:ascii="Times New Roman"/>
                <w:b w:val="false"/>
                <w:i w:val="false"/>
                <w:color w:val="000000"/>
                <w:sz w:val="20"/>
              </w:rPr>
              <w:t>
1</w:t>
            </w:r>
          </w:p>
          <w:bookmarkEnd w:id="1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
          <w:p>
            <w:pPr>
              <w:spacing w:after="20"/>
              <w:ind w:left="20"/>
              <w:jc w:val="both"/>
            </w:pPr>
            <w:r>
              <w:rPr>
                <w:rFonts w:ascii="Times New Roman"/>
                <w:b w:val="false"/>
                <w:i w:val="false"/>
                <w:color w:val="000000"/>
                <w:sz w:val="20"/>
              </w:rPr>
              <w:t>
1</w:t>
            </w:r>
          </w:p>
          <w:bookmarkEnd w:id="1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
          <w:p>
            <w:pPr>
              <w:spacing w:after="20"/>
              <w:ind w:left="20"/>
              <w:jc w:val="both"/>
            </w:pPr>
            <w:r>
              <w:rPr>
                <w:rFonts w:ascii="Times New Roman"/>
                <w:b w:val="false"/>
                <w:i w:val="false"/>
                <w:color w:val="000000"/>
                <w:sz w:val="20"/>
              </w:rPr>
              <w:t>
2</w:t>
            </w:r>
          </w:p>
          <w:bookmarkEnd w:id="17"/>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
          <w:p>
            <w:pPr>
              <w:spacing w:after="20"/>
              <w:ind w:left="20"/>
              <w:jc w:val="both"/>
            </w:pPr>
            <w:r>
              <w:rPr>
                <w:rFonts w:ascii="Times New Roman"/>
                <w:b w:val="false"/>
                <w:i w:val="false"/>
                <w:color w:val="000000"/>
                <w:sz w:val="20"/>
              </w:rPr>
              <w:t>
3</w:t>
            </w:r>
          </w:p>
          <w:bookmarkEnd w:id="18"/>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
          <w:p>
            <w:pPr>
              <w:spacing w:after="20"/>
              <w:ind w:left="20"/>
              <w:jc w:val="both"/>
            </w:pPr>
            <w:r>
              <w:rPr>
                <w:rFonts w:ascii="Times New Roman"/>
                <w:b w:val="false"/>
                <w:i w:val="false"/>
                <w:color w:val="000000"/>
                <w:sz w:val="20"/>
              </w:rPr>
              <w:t>
4</w:t>
            </w:r>
          </w:p>
          <w:bookmarkEnd w:id="19"/>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
          <w:p>
            <w:pPr>
              <w:spacing w:after="20"/>
              <w:ind w:left="20"/>
              <w:jc w:val="both"/>
            </w:pPr>
            <w:r>
              <w:rPr>
                <w:rFonts w:ascii="Times New Roman"/>
                <w:b w:val="false"/>
                <w:i w:val="false"/>
                <w:color w:val="000000"/>
                <w:sz w:val="20"/>
              </w:rPr>
              <w:t>
5</w:t>
            </w:r>
          </w:p>
          <w:bookmarkEnd w:id="2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
          <w:p>
            <w:pPr>
              <w:spacing w:after="20"/>
              <w:ind w:left="20"/>
              <w:jc w:val="both"/>
            </w:pPr>
            <w:r>
              <w:rPr>
                <w:rFonts w:ascii="Times New Roman"/>
                <w:b w:val="false"/>
                <w:i w:val="false"/>
                <w:color w:val="000000"/>
                <w:sz w:val="20"/>
              </w:rPr>
              <w:t>
6</w:t>
            </w:r>
          </w:p>
          <w:bookmarkEnd w:id="21"/>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
          <w:p>
            <w:pPr>
              <w:spacing w:after="20"/>
              <w:ind w:left="20"/>
              <w:jc w:val="both"/>
            </w:pPr>
            <w:r>
              <w:rPr>
                <w:rFonts w:ascii="Times New Roman"/>
                <w:b w:val="false"/>
                <w:i w:val="false"/>
                <w:color w:val="000000"/>
                <w:sz w:val="20"/>
              </w:rPr>
              <w:t>
7</w:t>
            </w:r>
          </w:p>
          <w:bookmarkEnd w:id="22"/>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
          <w:p>
            <w:pPr>
              <w:spacing w:after="20"/>
              <w:ind w:left="20"/>
              <w:jc w:val="both"/>
            </w:pPr>
            <w:r>
              <w:rPr>
                <w:rFonts w:ascii="Times New Roman"/>
                <w:b w:val="false"/>
                <w:i w:val="false"/>
                <w:color w:val="000000"/>
                <w:sz w:val="20"/>
              </w:rPr>
              <w:t>
8</w:t>
            </w:r>
          </w:p>
          <w:bookmarkEnd w:id="23"/>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
          <w:p>
            <w:pPr>
              <w:spacing w:after="20"/>
              <w:ind w:left="20"/>
              <w:jc w:val="both"/>
            </w:pPr>
            <w:r>
              <w:rPr>
                <w:rFonts w:ascii="Times New Roman"/>
                <w:b w:val="false"/>
                <w:i w:val="false"/>
                <w:color w:val="000000"/>
                <w:sz w:val="20"/>
              </w:rPr>
              <w:t>
9</w:t>
            </w:r>
          </w:p>
          <w:bookmarkEnd w:id="24"/>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
          <w:p>
            <w:pPr>
              <w:spacing w:after="20"/>
              <w:ind w:left="20"/>
              <w:jc w:val="both"/>
            </w:pPr>
            <w:r>
              <w:rPr>
                <w:rFonts w:ascii="Times New Roman"/>
                <w:b w:val="false"/>
                <w:i w:val="false"/>
                <w:color w:val="000000"/>
                <w:sz w:val="20"/>
              </w:rPr>
              <w:t>
10</w:t>
            </w:r>
          </w:p>
          <w:bookmarkEnd w:id="2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
          <w:p>
            <w:pPr>
              <w:spacing w:after="20"/>
              <w:ind w:left="20"/>
              <w:jc w:val="both"/>
            </w:pPr>
            <w:r>
              <w:rPr>
                <w:rFonts w:ascii="Times New Roman"/>
                <w:b w:val="false"/>
                <w:i w:val="false"/>
                <w:color w:val="000000"/>
                <w:sz w:val="20"/>
              </w:rPr>
              <w:t>
11</w:t>
            </w:r>
          </w:p>
          <w:bookmarkEnd w:id="2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
          <w:p>
            <w:pPr>
              <w:spacing w:after="20"/>
              <w:ind w:left="20"/>
              <w:jc w:val="both"/>
            </w:pPr>
            <w:r>
              <w:rPr>
                <w:rFonts w:ascii="Times New Roman"/>
                <w:b w:val="false"/>
                <w:i w:val="false"/>
                <w:color w:val="000000"/>
                <w:sz w:val="20"/>
              </w:rPr>
              <w:t>
12</w:t>
            </w:r>
          </w:p>
          <w:bookmarkEnd w:id="27"/>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
          <w:p>
            <w:pPr>
              <w:spacing w:after="20"/>
              <w:ind w:left="20"/>
              <w:jc w:val="both"/>
            </w:pPr>
            <w:r>
              <w:rPr>
                <w:rFonts w:ascii="Times New Roman"/>
                <w:b w:val="false"/>
                <w:i w:val="false"/>
                <w:color w:val="000000"/>
                <w:sz w:val="20"/>
              </w:rPr>
              <w:t>
13</w:t>
            </w:r>
          </w:p>
          <w:bookmarkEnd w:id="28"/>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
          <w:p>
            <w:pPr>
              <w:spacing w:after="20"/>
              <w:ind w:left="20"/>
              <w:jc w:val="both"/>
            </w:pPr>
            <w:r>
              <w:rPr>
                <w:rFonts w:ascii="Times New Roman"/>
                <w:b w:val="false"/>
                <w:i w:val="false"/>
                <w:color w:val="000000"/>
                <w:sz w:val="20"/>
              </w:rPr>
              <w:t>
14</w:t>
            </w:r>
          </w:p>
          <w:bookmarkEnd w:id="29"/>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
          <w:p>
            <w:pPr>
              <w:spacing w:after="20"/>
              <w:ind w:left="20"/>
              <w:jc w:val="both"/>
            </w:pPr>
            <w:r>
              <w:rPr>
                <w:rFonts w:ascii="Times New Roman"/>
                <w:b w:val="false"/>
                <w:i w:val="false"/>
                <w:color w:val="000000"/>
                <w:sz w:val="20"/>
              </w:rPr>
              <w:t>
 </w:t>
            </w:r>
          </w:p>
          <w:bookmarkEnd w:id="30"/>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