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02c72" w14:textId="d102c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"2013 - 2015 жылдарға арналған аудандық бюджет туралы" Талас аудандық мәслихатының 2012 жылғы 20 желтоқсандағы № 12-3 шешіміне өзгерістер енгізу туралы</w:t>
      </w:r>
    </w:p>
    <w:p>
      <w:pPr>
        <w:spacing w:after="0"/>
        <w:ind w:left="0"/>
        <w:jc w:val="both"/>
      </w:pPr>
      <w:r>
        <w:rPr>
          <w:rFonts w:ascii="Times New Roman"/>
          <w:b w:val="false"/>
          <w:i w:val="false"/>
          <w:color w:val="000000"/>
          <w:sz w:val="28"/>
        </w:rPr>
        <w:t>Жамбыл облысы Талас аудандық мәслихатының 2013 жылғы 12 сәуірде № 14-2 шешімі. Жамбыл облысының Әділет департаментінде 2013 жылғы 17 сәуірде № 1918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106 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5 тармақтарына</w:t>
      </w:r>
      <w:r>
        <w:rPr>
          <w:rFonts w:ascii="Times New Roman"/>
          <w:b w:val="false"/>
          <w:i w:val="false"/>
          <w:color w:val="000000"/>
          <w:sz w:val="28"/>
        </w:rPr>
        <w:t>, 109 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тармақтарына</w:t>
      </w:r>
      <w:r>
        <w:rPr>
          <w:rFonts w:ascii="Times New Roman"/>
          <w:b w:val="false"/>
          <w:i w:val="false"/>
          <w:color w:val="000000"/>
          <w:sz w:val="28"/>
        </w:rPr>
        <w:t>, «Қазақстан Республикасындағы жергілікті мемлекеттік басқару және өзін – 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және «2013–2015 жылдарға арналған облыстық бюджет туралы» Жамбыл облыстық мәслихатының 2012 жылғы 7 желтоқсандағы №</w:t>
      </w:r>
      <w:r>
        <w:rPr>
          <w:rFonts w:ascii="Times New Roman"/>
          <w:b w:val="false"/>
          <w:i w:val="false"/>
          <w:color w:val="000000"/>
          <w:sz w:val="28"/>
        </w:rPr>
        <w:t xml:space="preserve"> 10–3</w:t>
      </w:r>
      <w:r>
        <w:rPr>
          <w:rFonts w:ascii="Times New Roman"/>
          <w:b w:val="false"/>
          <w:i w:val="false"/>
          <w:color w:val="000000"/>
          <w:sz w:val="28"/>
        </w:rPr>
        <w:t xml:space="preserve"> шешіміне өзгерістер енгізу туралы» Жамбыл облыстық мәслихатының 2013 жылғы 27 наурыздағы </w:t>
      </w:r>
      <w:r>
        <w:rPr>
          <w:rFonts w:ascii="Times New Roman"/>
          <w:b w:val="false"/>
          <w:i w:val="false"/>
          <w:color w:val="000000"/>
          <w:sz w:val="28"/>
        </w:rPr>
        <w:t>№ 11-6</w:t>
      </w:r>
      <w:r>
        <w:rPr>
          <w:rFonts w:ascii="Times New Roman"/>
          <w:b w:val="false"/>
          <w:i w:val="false"/>
          <w:color w:val="000000"/>
          <w:sz w:val="28"/>
        </w:rPr>
        <w:t xml:space="preserve"> шешімі (Нормативтік құқықтық кесімдерді мемлекеттік тіркеу тізілімінде № 1905 болып тіркелген), аудандық мәслихат </w:t>
      </w:r>
      <w:r>
        <w:rPr>
          <w:rFonts w:ascii="Times New Roman"/>
          <w:b/>
          <w:i w:val="false"/>
          <w:color w:val="000000"/>
          <w:sz w:val="28"/>
        </w:rPr>
        <w:t>ШЕШІМ ЕТTІ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«2013-2015 жылдарға арналған аудандық бюджет туралы» Талас аудандық мәслихатының 2012 жылғы 20 желтоқсандағы </w:t>
      </w:r>
      <w:r>
        <w:rPr>
          <w:rFonts w:ascii="Times New Roman"/>
          <w:b w:val="false"/>
          <w:i w:val="false"/>
          <w:color w:val="000000"/>
          <w:sz w:val="28"/>
        </w:rPr>
        <w:t>№ 12 – 3</w:t>
      </w:r>
      <w:r>
        <w:rPr>
          <w:rFonts w:ascii="Times New Roman"/>
          <w:b w:val="false"/>
          <w:i w:val="false"/>
          <w:color w:val="000000"/>
          <w:sz w:val="28"/>
        </w:rPr>
        <w:t xml:space="preserve"> шешіміне (Нормативтік құқықтық кесімдерді мемлекеттік тіркеу тізілімінде № 1863 болып тіркелген, 2013 жылғы 9 қаңтардағы № 5 – 6 «Талас тынысы»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«6 270 655» сандары «5 726 440» сандарымен ауыстырылсын;</w:t>
      </w:r>
      <w:r>
        <w:br/>
      </w:r>
      <w:r>
        <w:rPr>
          <w:rFonts w:ascii="Times New Roman"/>
          <w:b w:val="false"/>
          <w:i w:val="false"/>
          <w:color w:val="000000"/>
          <w:sz w:val="28"/>
        </w:rPr>
        <w:t>
</w:t>
      </w:r>
      <w:r>
        <w:rPr>
          <w:rFonts w:ascii="Times New Roman"/>
          <w:b w:val="false"/>
          <w:i w:val="false"/>
          <w:color w:val="000000"/>
          <w:sz w:val="28"/>
        </w:rPr>
        <w:t>
      «5 734 361» сандары «5 190 146»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«6 410 629» сандары «5 877 292»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«-252 250» сандары «-263 128»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«252 250» сандары «263 128» сандарымен ауыстырылсын;</w:t>
      </w:r>
      <w:r>
        <w:br/>
      </w:r>
      <w:r>
        <w:rPr>
          <w:rFonts w:ascii="Times New Roman"/>
          <w:b w:val="false"/>
          <w:i w:val="false"/>
          <w:color w:val="000000"/>
          <w:sz w:val="28"/>
        </w:rPr>
        <w:t>
</w:t>
      </w:r>
      <w:r>
        <w:rPr>
          <w:rFonts w:ascii="Times New Roman"/>
          <w:b w:val="false"/>
          <w:i w:val="false"/>
          <w:color w:val="000000"/>
          <w:sz w:val="28"/>
        </w:rPr>
        <w:t>
      «139 974» сандары «150 852» сандарымен ауыстырылсын.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6 қосымшалары</w:t>
      </w:r>
      <w:r>
        <w:rPr>
          <w:rFonts w:ascii="Times New Roman"/>
          <w:b w:val="false"/>
          <w:i w:val="false"/>
          <w:color w:val="000000"/>
          <w:sz w:val="28"/>
        </w:rPr>
        <w:t xml:space="preserve"> осы шешімнің 1, 2 қосымшаларына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2. Осы шешім әділет органдарында мемлекеттік тіркеуден өткен күннен бастап күшіне енеді және 2013 жылдың 1 қаңтарынан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Сессия төрағасы                            Мәслихат хатшысы</w:t>
      </w:r>
      <w:r>
        <w:br/>
      </w:r>
      <w:r>
        <w:rPr>
          <w:rFonts w:ascii="Times New Roman"/>
          <w:b w:val="false"/>
          <w:i w:val="false"/>
          <w:color w:val="000000"/>
          <w:sz w:val="28"/>
        </w:rPr>
        <w:t>
</w:t>
      </w:r>
      <w:r>
        <w:rPr>
          <w:rFonts w:ascii="Times New Roman"/>
          <w:b w:val="false"/>
          <w:i/>
          <w:color w:val="000000"/>
          <w:sz w:val="28"/>
        </w:rPr>
        <w:t>      Р. Сейдалиев                               Ж. Әсемов</w:t>
      </w:r>
    </w:p>
    <w:bookmarkEnd w:id="0"/>
    <w:bookmarkStart w:name="z16" w:id="1"/>
    <w:p>
      <w:pPr>
        <w:spacing w:after="0"/>
        <w:ind w:left="0"/>
        <w:jc w:val="both"/>
      </w:pPr>
      <w:r>
        <w:rPr>
          <w:rFonts w:ascii="Times New Roman"/>
          <w:b w:val="false"/>
          <w:i w:val="false"/>
          <w:color w:val="000000"/>
          <w:sz w:val="28"/>
        </w:rPr>
        <w:t xml:space="preserve">
Талас аудандық мәслихатының </w:t>
      </w:r>
      <w:r>
        <w:br/>
      </w:r>
      <w:r>
        <w:rPr>
          <w:rFonts w:ascii="Times New Roman"/>
          <w:b w:val="false"/>
          <w:i w:val="false"/>
          <w:color w:val="000000"/>
          <w:sz w:val="28"/>
        </w:rPr>
        <w:t>
2013 жылғы 12 сәуірдегі</w:t>
      </w:r>
      <w:r>
        <w:br/>
      </w:r>
      <w:r>
        <w:rPr>
          <w:rFonts w:ascii="Times New Roman"/>
          <w:b w:val="false"/>
          <w:i w:val="false"/>
          <w:color w:val="000000"/>
          <w:sz w:val="28"/>
        </w:rPr>
        <w:t>
№ 14 - 2 шешіміне 1 – қосымша</w:t>
      </w:r>
    </w:p>
    <w:bookmarkEnd w:id="1"/>
    <w:p>
      <w:pPr>
        <w:spacing w:after="0"/>
        <w:ind w:left="0"/>
        <w:jc w:val="both"/>
      </w:pPr>
      <w:r>
        <w:rPr>
          <w:rFonts w:ascii="Times New Roman"/>
          <w:b w:val="false"/>
          <w:i w:val="false"/>
          <w:color w:val="000000"/>
          <w:sz w:val="28"/>
        </w:rPr>
        <w:t xml:space="preserve">Талас аудандық мәслихатының </w:t>
      </w:r>
      <w:r>
        <w:br/>
      </w:r>
      <w:r>
        <w:rPr>
          <w:rFonts w:ascii="Times New Roman"/>
          <w:b w:val="false"/>
          <w:i w:val="false"/>
          <w:color w:val="000000"/>
          <w:sz w:val="28"/>
        </w:rPr>
        <w:t>
2012 жылғы 20 желтоқсандағы</w:t>
      </w:r>
      <w:r>
        <w:br/>
      </w:r>
      <w:r>
        <w:rPr>
          <w:rFonts w:ascii="Times New Roman"/>
          <w:b w:val="false"/>
          <w:i w:val="false"/>
          <w:color w:val="000000"/>
          <w:sz w:val="28"/>
        </w:rPr>
        <w:t>
№ 12 - 3 шешіміне 1- қосымша</w:t>
      </w:r>
    </w:p>
    <w:p>
      <w:pPr>
        <w:spacing w:after="0"/>
        <w:ind w:left="0"/>
        <w:jc w:val="left"/>
      </w:pPr>
      <w:r>
        <w:rPr>
          <w:rFonts w:ascii="Times New Roman"/>
          <w:b/>
          <w:i w:val="false"/>
          <w:color w:val="000000"/>
        </w:rPr>
        <w:t xml:space="preserve"> 2013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2"/>
        <w:gridCol w:w="605"/>
        <w:gridCol w:w="627"/>
        <w:gridCol w:w="10082"/>
        <w:gridCol w:w="2024"/>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                      Атауы</w:t>
            </w:r>
          </w:p>
        </w:tc>
        <w:tc>
          <w:tcPr>
            <w:tcW w:w="0" w:type="auto"/>
            <w:vMerge/>
            <w:tcBorders>
              <w:top w:val="nil"/>
              <w:left w:val="single" w:color="cfcfcf" w:sz="5"/>
              <w:bottom w:val="single" w:color="cfcfcf" w:sz="5"/>
              <w:right w:val="single" w:color="cfcfcf" w:sz="5"/>
            </w:tcBorders>
          </w:tcPr>
          <w:p/>
        </w:tc>
      </w:tr>
      <w:tr>
        <w:trPr>
          <w:trHeight w:val="15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1.КІРІСТЕР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5 726 440</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529 000</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118 838</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118 838</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105 417</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105 417</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276 666</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230 400</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11 805</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32 688</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1 773</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23 493</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1 774</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18 465</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3 054</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Заңдылық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4 586</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4 586</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3 494</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21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2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3 800</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3 800</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 сату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5 190 146</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5 190 146</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5 190 146</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1"/>
        <w:gridCol w:w="728"/>
        <w:gridCol w:w="707"/>
        <w:gridCol w:w="9853"/>
        <w:gridCol w:w="2011"/>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2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6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2.Шығындар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5 877 292</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267 792</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13 549</w:t>
            </w:r>
          </w:p>
        </w:tc>
      </w:tr>
      <w:tr>
        <w:trPr>
          <w:trHeight w:val="19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13 179</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96 663</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72 463</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24 200</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127 456</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125 764</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1 692</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15 736</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манызы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13 121</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14 388</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13 239</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1 149</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6 421</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6 421</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6 421</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4 158</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4 158</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4 158</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2 711 371</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472 826</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274 982</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197 844</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2 736</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2 736</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2 079 557</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білім беру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1 996 717</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82 840</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136 752</w:t>
            </w:r>
          </w:p>
        </w:tc>
      </w:tr>
      <w:tr>
        <w:trPr>
          <w:trHeight w:val="18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7 423</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r>
      <w:tr>
        <w:trPr>
          <w:trHeight w:val="40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23 045</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r>
      <w:tr>
        <w:trPr>
          <w:trHeight w:val="39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15 168</w:t>
            </w:r>
          </w:p>
        </w:tc>
      </w:tr>
      <w:tr>
        <w:trPr>
          <w:trHeight w:val="10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Үйде оқытылатын мүгедек балаларды жабдықпен, бағдарламалық қамтыммен қамтамасыз ету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81 226</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19 500</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19 500</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322 749</w:t>
            </w:r>
          </w:p>
        </w:tc>
      </w:tr>
      <w:tr>
        <w:trPr>
          <w:trHeight w:val="12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295 492</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42 433</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2 250</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18 500</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95 000</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15 255</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3 532</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14 387</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90 938</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12 559</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27 257</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24 371</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1 307</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w:t>
            </w:r>
          </w:p>
        </w:tc>
      </w:tr>
      <w:tr>
        <w:trPr>
          <w:trHeight w:val="15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1 941 062</w:t>
            </w:r>
          </w:p>
        </w:tc>
      </w:tr>
      <w:tr>
        <w:trPr>
          <w:trHeight w:val="31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15 768</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15 768</w:t>
            </w:r>
          </w:p>
        </w:tc>
      </w:tr>
      <w:tr>
        <w:trPr>
          <w:trHeight w:val="27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105 642</w:t>
            </w:r>
          </w:p>
        </w:tc>
      </w:tr>
      <w:tr>
        <w:trPr>
          <w:trHeight w:val="25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коммуналдық тұрғын үй қорының тұрғын үйін жобалау, салу және (немесе) сатып алу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23 344</w:t>
            </w:r>
          </w:p>
        </w:tc>
      </w:tr>
      <w:tr>
        <w:trPr>
          <w:trHeight w:val="22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инфрақұрылымды жобалау, дамыту, жайластыру және (немесе) сатып алу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73 349</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салу және (немесе) реконструкциялау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7 838</w:t>
            </w:r>
          </w:p>
        </w:tc>
      </w:tr>
      <w:tr>
        <w:trPr>
          <w:trHeight w:val="3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бағдарламасының екінші бағыты шеңберінде жетіспейтін инженерлік-коммуникациялық инфрақұрылымды дамытуға және жайластыруға</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1 111</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 инспекциясы бөлімі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4 915</w:t>
            </w:r>
          </w:p>
        </w:tc>
      </w:tr>
      <w:tr>
        <w:trPr>
          <w:trHeight w:val="43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4 780</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31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4 166</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4 166</w:t>
            </w:r>
          </w:p>
        </w:tc>
      </w:tr>
      <w:tr>
        <w:trPr>
          <w:trHeight w:val="39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16 255</w:t>
            </w:r>
          </w:p>
        </w:tc>
      </w:tr>
      <w:tr>
        <w:trPr>
          <w:trHeight w:val="12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16 255</w:t>
            </w:r>
          </w:p>
        </w:tc>
      </w:tr>
      <w:tr>
        <w:trPr>
          <w:trHeight w:val="25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1 728 292</w:t>
            </w:r>
          </w:p>
        </w:tc>
      </w:tr>
      <w:tr>
        <w:trPr>
          <w:trHeight w:val="15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бұру жүйесін дамыту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1 557 556</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170 736</w:t>
            </w:r>
          </w:p>
        </w:tc>
      </w:tr>
      <w:tr>
        <w:trPr>
          <w:trHeight w:val="21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21 854</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19 594</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2 260</w:t>
            </w:r>
          </w:p>
        </w:tc>
      </w:tr>
      <w:tr>
        <w:trPr>
          <w:trHeight w:val="39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44 170</w:t>
            </w:r>
          </w:p>
        </w:tc>
      </w:tr>
      <w:tr>
        <w:trPr>
          <w:trHeight w:val="15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12 201</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5 230</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26 739</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201 586</w:t>
            </w:r>
          </w:p>
        </w:tc>
      </w:tr>
      <w:tr>
        <w:trPr>
          <w:trHeight w:val="16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96 168</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96 168</w:t>
            </w:r>
          </w:p>
        </w:tc>
      </w:tr>
      <w:tr>
        <w:trPr>
          <w:trHeight w:val="18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7 737</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1 003</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1 719</w:t>
            </w:r>
          </w:p>
        </w:tc>
      </w:tr>
      <w:tr>
        <w:trPr>
          <w:trHeight w:val="30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5 015</w:t>
            </w:r>
          </w:p>
        </w:tc>
      </w:tr>
      <w:tr>
        <w:trPr>
          <w:trHeight w:val="6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6 450</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Cпорт және туризм объектілерін дамыту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6 450</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34 235</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34 235</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21 021</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21 021</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10 909</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6 889</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3 850</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19 691</w:t>
            </w:r>
          </w:p>
        </w:tc>
      </w:tr>
      <w:tr>
        <w:trPr>
          <w:trHeight w:val="13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8 758</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10 799</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5 375</w:t>
            </w:r>
          </w:p>
        </w:tc>
      </w:tr>
      <w:tr>
        <w:trPr>
          <w:trHeight w:val="21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5 033</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r>
      <w:tr>
        <w:trPr>
          <w:trHeight w:val="27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113 455</w:t>
            </w:r>
          </w:p>
        </w:tc>
      </w:tr>
      <w:tr>
        <w:trPr>
          <w:trHeight w:val="16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6 440</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6 440</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24 620</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7 857</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2 115</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10 936</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12 819</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8 500</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3 984</w:t>
            </w:r>
          </w:p>
        </w:tc>
      </w:tr>
      <w:tr>
        <w:trPr>
          <w:trHeight w:val="12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r>
      <w:tr>
        <w:trPr>
          <w:trHeight w:val="10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69 576</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69 576</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22 733</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22 733</w:t>
            </w:r>
          </w:p>
        </w:tc>
      </w:tr>
      <w:tr>
        <w:trPr>
          <w:trHeight w:val="46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10 068</w:t>
            </w:r>
          </w:p>
        </w:tc>
      </w:tr>
      <w:tr>
        <w:trPr>
          <w:trHeight w:val="3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12 500</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200 155</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200 155</w:t>
            </w:r>
          </w:p>
        </w:tc>
      </w:tr>
      <w:tr>
        <w:trPr>
          <w:trHeight w:val="6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200 155</w:t>
            </w:r>
          </w:p>
        </w:tc>
      </w:tr>
      <w:tr>
        <w:trPr>
          <w:trHeight w:val="6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83 015</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w:t>
            </w:r>
          </w:p>
        </w:tc>
      </w:tr>
      <w:tr>
        <w:trPr>
          <w:trHeight w:val="6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w:t>
            </w:r>
          </w:p>
        </w:tc>
      </w:tr>
      <w:tr>
        <w:trPr>
          <w:trHeight w:val="21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24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16 262</w:t>
            </w:r>
          </w:p>
        </w:tc>
      </w:tr>
      <w:tr>
        <w:trPr>
          <w:trHeight w:val="34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16 022</w:t>
            </w:r>
          </w:p>
        </w:tc>
      </w:tr>
      <w:tr>
        <w:trPr>
          <w:trHeight w:val="6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 бөлімі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26 662</w:t>
            </w:r>
          </w:p>
        </w:tc>
      </w:tr>
      <w:tr>
        <w:trPr>
          <w:trHeight w:val="15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7 275</w:t>
            </w:r>
          </w:p>
        </w:tc>
      </w:tr>
      <w:tr>
        <w:trPr>
          <w:trHeight w:val="6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6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19 242</w:t>
            </w:r>
          </w:p>
        </w:tc>
      </w:tr>
      <w:tr>
        <w:trPr>
          <w:trHeight w:val="22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29 700</w:t>
            </w:r>
          </w:p>
        </w:tc>
      </w:tr>
      <w:tr>
        <w:trPr>
          <w:trHeight w:val="6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бюджеттік инвестициялық жобаларды іске асыру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29 700</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6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6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2 738</w:t>
            </w:r>
          </w:p>
        </w:tc>
      </w:tr>
      <w:tr>
        <w:trPr>
          <w:trHeight w:val="6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2 738</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2 738</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3.Таза бюджеттік кредиттеу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112 276</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116 737</w:t>
            </w:r>
          </w:p>
        </w:tc>
      </w:tr>
      <w:tr>
        <w:trPr>
          <w:trHeight w:val="18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46 737</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46 737</w:t>
            </w:r>
          </w:p>
        </w:tc>
      </w:tr>
      <w:tr>
        <w:trPr>
          <w:trHeight w:val="6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46 737</w:t>
            </w:r>
          </w:p>
        </w:tc>
      </w:tr>
      <w:tr>
        <w:trPr>
          <w:trHeight w:val="6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70 000</w:t>
            </w:r>
          </w:p>
        </w:tc>
      </w:tr>
      <w:tr>
        <w:trPr>
          <w:trHeight w:val="6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70 000</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Моноқалаларда кәсіпкерліктің дамуына ықпал етуге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70 000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0"/>
        <w:gridCol w:w="707"/>
        <w:gridCol w:w="728"/>
        <w:gridCol w:w="9874"/>
        <w:gridCol w:w="2011"/>
      </w:tblGrid>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4 461</w:t>
            </w:r>
          </w:p>
        </w:tc>
      </w:tr>
      <w:tr>
        <w:trPr>
          <w:trHeight w:val="24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4 461</w:t>
            </w:r>
          </w:p>
        </w:tc>
      </w:tr>
      <w:tr>
        <w:trPr>
          <w:trHeight w:val="34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4 461</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3"/>
        <w:gridCol w:w="669"/>
        <w:gridCol w:w="711"/>
        <w:gridCol w:w="9955"/>
        <w:gridCol w:w="2002"/>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1"/>
        <w:gridCol w:w="625"/>
        <w:gridCol w:w="730"/>
        <w:gridCol w:w="9988"/>
        <w:gridCol w:w="1996"/>
      </w:tblGrid>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9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9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1"/>
        <w:gridCol w:w="648"/>
        <w:gridCol w:w="669"/>
        <w:gridCol w:w="10059"/>
        <w:gridCol w:w="2023"/>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-263 128</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263 128</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6"/>
        <w:gridCol w:w="666"/>
        <w:gridCol w:w="666"/>
        <w:gridCol w:w="10099"/>
        <w:gridCol w:w="1993"/>
      </w:tblGrid>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0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10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116 737</w:t>
            </w: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116 737</w:t>
            </w: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116 737</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6"/>
        <w:gridCol w:w="729"/>
        <w:gridCol w:w="687"/>
        <w:gridCol w:w="9993"/>
        <w:gridCol w:w="2035"/>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4 461</w:t>
            </w: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4 461</w:t>
            </w: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4 461</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6"/>
        <w:gridCol w:w="669"/>
        <w:gridCol w:w="648"/>
        <w:gridCol w:w="10122"/>
        <w:gridCol w:w="2045"/>
      </w:tblGrid>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0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10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150 852</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7" w:id="2"/>
    <w:p>
      <w:pPr>
        <w:spacing w:after="0"/>
        <w:ind w:left="0"/>
        <w:jc w:val="both"/>
      </w:pPr>
      <w:r>
        <w:rPr>
          <w:rFonts w:ascii="Times New Roman"/>
          <w:b w:val="false"/>
          <w:i w:val="false"/>
          <w:color w:val="000000"/>
          <w:sz w:val="28"/>
        </w:rPr>
        <w:t xml:space="preserve">
Талас аудандық мәслихатының </w:t>
      </w:r>
      <w:r>
        <w:br/>
      </w:r>
      <w:r>
        <w:rPr>
          <w:rFonts w:ascii="Times New Roman"/>
          <w:b w:val="false"/>
          <w:i w:val="false"/>
          <w:color w:val="000000"/>
          <w:sz w:val="28"/>
        </w:rPr>
        <w:t>
2013 жылғы 12 сәуірдегі</w:t>
      </w:r>
      <w:r>
        <w:br/>
      </w:r>
      <w:r>
        <w:rPr>
          <w:rFonts w:ascii="Times New Roman"/>
          <w:b w:val="false"/>
          <w:i w:val="false"/>
          <w:color w:val="000000"/>
          <w:sz w:val="28"/>
        </w:rPr>
        <w:t>
№ 14 - 2 шешіміне 2- қосымша</w:t>
      </w:r>
    </w:p>
    <w:bookmarkEnd w:id="2"/>
    <w:p>
      <w:pPr>
        <w:spacing w:after="0"/>
        <w:ind w:left="0"/>
        <w:jc w:val="both"/>
      </w:pPr>
      <w:r>
        <w:rPr>
          <w:rFonts w:ascii="Times New Roman"/>
          <w:b w:val="false"/>
          <w:i w:val="false"/>
          <w:color w:val="000000"/>
          <w:sz w:val="28"/>
        </w:rPr>
        <w:t>Талас аудандық мәслихатының</w:t>
      </w:r>
      <w:r>
        <w:br/>
      </w:r>
      <w:r>
        <w:rPr>
          <w:rFonts w:ascii="Times New Roman"/>
          <w:b w:val="false"/>
          <w:i w:val="false"/>
          <w:color w:val="000000"/>
          <w:sz w:val="28"/>
        </w:rPr>
        <w:t>
2012 жылғы 20 желтоқсандағы</w:t>
      </w:r>
      <w:r>
        <w:br/>
      </w:r>
      <w:r>
        <w:rPr>
          <w:rFonts w:ascii="Times New Roman"/>
          <w:b w:val="false"/>
          <w:i w:val="false"/>
          <w:color w:val="000000"/>
          <w:sz w:val="28"/>
        </w:rPr>
        <w:t>
№ 12-3 шешіміне 6 - қосымша</w:t>
      </w:r>
    </w:p>
    <w:p>
      <w:pPr>
        <w:spacing w:after="0"/>
        <w:ind w:left="0"/>
        <w:jc w:val="left"/>
      </w:pPr>
      <w:r>
        <w:rPr>
          <w:rFonts w:ascii="Times New Roman"/>
          <w:b/>
          <w:i w:val="false"/>
          <w:color w:val="000000"/>
        </w:rPr>
        <w:t xml:space="preserve"> 2013 жылға арналған әрбір ауылдық округтің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
        <w:gridCol w:w="5185"/>
        <w:gridCol w:w="2250"/>
        <w:gridCol w:w="2091"/>
        <w:gridCol w:w="2027"/>
        <w:gridCol w:w="2007"/>
      </w:tblGrid>
      <w:tr>
        <w:trPr>
          <w:trHeight w:val="106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001 "Қаладағы аудан, аудандық маңызы бар қаланың, кент, ауыл (село), ауылдық (селолық) округ әкімінің қызметін қамтамасыз ету жөніндегі қызметтер"</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022 "Мемлекеттік органдардың күрделі шығыстары"</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005 "Ауылдық (селолық) жерлерде балаларды мектепке дейін тегін алып баруды және кері алып келуді ұйымдастыру"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014 "Елді мекендерді сумен жабдықтауды ұйымдастыру"</w:t>
            </w:r>
          </w:p>
        </w:tc>
      </w:tr>
      <w:tr>
        <w:trPr>
          <w:trHeight w:val="24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9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қаласының әкімінің аппараты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19619</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2736</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ауылдық округі әкімінің аппараты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9127</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ауылдық округі әкімінің аппараты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9241</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Берікқара ауылдық округі әкімінің аппараты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8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ауылдық округі әкімінің аппараты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8918</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ауылдық округі әкімінің аппараты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7249</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Кеңес ауылдық округі әкімінің аппараты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8247</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Тамды ауылдық округі әкімінің аппараты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7307</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4166</w:t>
            </w:r>
          </w:p>
        </w:tc>
      </w:tr>
      <w:tr>
        <w:trPr>
          <w:trHeight w:val="6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Қызыләуіт ауылдық округі әкімінің аппараты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9071</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Ойық ауылдық округі әкімінің аппараты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8886</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Аққұм ауылдық округі әкімінің аппараты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8414</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C.Шәкіров ауылдық округі әкімінің аппараты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7542</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Көктал ауылдық округі әкімінің аппараты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6481</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Қасқабұлақ ауылдық округі әкімінің аппараты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6949</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125764</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2736</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4166</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6"/>
        <w:gridCol w:w="5826"/>
        <w:gridCol w:w="2571"/>
        <w:gridCol w:w="2676"/>
        <w:gridCol w:w="2551"/>
      </w:tblGrid>
      <w:tr>
        <w:trPr>
          <w:trHeight w:val="21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008 "Елді мекендерде көшелерді жарықтандыру"</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011 "Елді мекендерді абаттандыру мен көгалдандыру"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040 "Өңірлерді дамыту" Бағдарламасы шеңберінде өңірлерді экономикалық дамытуға жәрдемдесу бойынша шараларды іске асыру"</w:t>
            </w:r>
          </w:p>
        </w:tc>
      </w:tr>
      <w:tr>
        <w:trPr>
          <w:trHeight w:val="24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7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қаласының әкімінің аппараты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15979</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ауылдық округі әкімінің аппараты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r>
      <w:tr>
        <w:trPr>
          <w:trHeight w:val="7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ауылдық округі әкімінің аппараты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r>
      <w:tr>
        <w:trPr>
          <w:trHeight w:val="7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Берікқара ауылдық округі әкімінің аппараты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w:t>
            </w:r>
          </w:p>
        </w:tc>
      </w:tr>
      <w:tr>
        <w:trPr>
          <w:trHeight w:val="7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ауылдық округі әкімінің аппараты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r>
      <w:tr>
        <w:trPr>
          <w:trHeight w:val="7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ауылдық округі әкімінің аппараты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r>
      <w:tr>
        <w:trPr>
          <w:trHeight w:val="7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Кеңес ауылдық округі әкімінің аппараты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r>
      <w:tr>
        <w:trPr>
          <w:trHeight w:val="7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Тамды ауылдық округі әкімінің аппараты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r>
      <w:tr>
        <w:trPr>
          <w:trHeight w:val="7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Қызыләуіт ауылдық округі әкімінің аппараты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r>
      <w:tr>
        <w:trPr>
          <w:trHeight w:val="7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Ойық ауылдық округі әкімінің аппараты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r>
      <w:tr>
        <w:trPr>
          <w:trHeight w:val="7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Аққұм ауылдық округі әкімінің аппараты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r>
      <w:tr>
        <w:trPr>
          <w:trHeight w:val="7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C.Шәкіров ауылдық округі әкімінің аппараты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w:t>
            </w:r>
          </w:p>
        </w:tc>
      </w:tr>
      <w:tr>
        <w:trPr>
          <w:trHeight w:val="7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Көктал ауылдық округі әкімінің аппараты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r>
      <w:tr>
        <w:trPr>
          <w:trHeight w:val="7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Қасқабұлақ ауылдық округі әкімінің аппараты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7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19594</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2260</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