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92a0" w14:textId="6879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11 желтоқсандағы № 20-2 шешімі. Жамбыл облысының Әділет департаментінде 2013 жылғы 12 желтоқсанда № 2069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мәслихаттың 2013 жылғы 9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(нормативтік құқықтық актілерді мемлекеттік тіркеу Тізілімінде № 2061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«5030891» деген сандары «5029413» деген сандарымен ауыстырылсын;</w:t>
      </w:r>
      <w:r>
        <w:br/>
      </w:r>
      <w:r>
        <w:rPr>
          <w:rFonts w:ascii="Times New Roman"/>
          <w:b w:val="false"/>
          <w:i w:val="false"/>
          <w:color w:val="000000"/>
          <w:sz w:val="28"/>
        </w:rPr>
        <w:t>
      «4125099» деген сандары «4123621»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«5091338» деген сандары «5089860»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сесииясының төрағасы                       хатшысы</w:t>
      </w:r>
      <w:r>
        <w:br/>
      </w:r>
      <w:r>
        <w:rPr>
          <w:rFonts w:ascii="Times New Roman"/>
          <w:b w:val="false"/>
          <w:i w:val="false"/>
          <w:color w:val="000000"/>
          <w:sz w:val="28"/>
        </w:rPr>
        <w:t>
</w:t>
      </w:r>
      <w:r>
        <w:rPr>
          <w:rFonts w:ascii="Times New Roman"/>
          <w:b w:val="false"/>
          <w:i/>
          <w:color w:val="000000"/>
          <w:sz w:val="28"/>
        </w:rPr>
        <w:t>      С. Әбілов                                  Ш. Исабеков</w:t>
      </w:r>
    </w:p>
    <w:bookmarkEnd w:id="0"/>
    <w:bookmarkStart w:name="z8"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 20-2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1- қосымша</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3"/>
        <w:gridCol w:w="666"/>
        <w:gridCol w:w="9926"/>
        <w:gridCol w:w="18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5029413</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892149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628143</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7"/>
        <w:gridCol w:w="708"/>
        <w:gridCol w:w="9862"/>
        <w:gridCol w:w="180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5089860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200941</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2738465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1768255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1651856</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124149</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1356276</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бойыншақалаларды және ауылдық елді мекендерді дамыту шеңберінде объектілерді жөндеу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145076</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53673</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8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