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1cb40" w14:textId="d21cb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"2013 - 2015 жылдарға арналған аудандық бюджет туралы" Мойынқұм аудандық мәслихатының 2012 жылғы 20 желтоқсандағы № 10-2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2013 жылғы 13 қарашадағы № 19-2 шешімі. Жамбыл облысының Әділет департаментінде 2013 жылғы 18 қарашада № 2042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««2013-2015 жылдарға арналған облыстық бюджет туралы» Жамбыл облыстық мәслихатының 2012 жылғы 7 желтоқсандағы № 10-3 шешіміне өзгерістер енгізу туралы» Жамбыл облыстық мәслихаттың 2013 жылғы 31 қазандағы </w:t>
      </w:r>
      <w:r>
        <w:rPr>
          <w:rFonts w:ascii="Times New Roman"/>
          <w:b w:val="false"/>
          <w:i w:val="false"/>
          <w:color w:val="000000"/>
          <w:sz w:val="28"/>
        </w:rPr>
        <w:t>№ 18-3</w:t>
      </w:r>
      <w:r>
        <w:rPr>
          <w:rFonts w:ascii="Times New Roman"/>
          <w:b w:val="false"/>
          <w:i w:val="false"/>
          <w:color w:val="000000"/>
          <w:sz w:val="28"/>
        </w:rPr>
        <w:t xml:space="preserve"> шешіміне (нормативтік құқықтық актілерді мемлекеттік тіркеу Тізілімінде № 2033 болып тіркелген) сәйкес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Мойынқұм аудандық мәслихатының 2012 жылғы 20 желтоқсандағы </w:t>
      </w:r>
      <w:r>
        <w:rPr>
          <w:rFonts w:ascii="Times New Roman"/>
          <w:b w:val="false"/>
          <w:i w:val="false"/>
          <w:color w:val="000000"/>
          <w:sz w:val="28"/>
        </w:rPr>
        <w:t>№ 10-2</w:t>
      </w:r>
      <w:r>
        <w:rPr>
          <w:rFonts w:ascii="Times New Roman"/>
          <w:b w:val="false"/>
          <w:i w:val="false"/>
          <w:color w:val="000000"/>
          <w:sz w:val="28"/>
        </w:rPr>
        <w:t xml:space="preserve"> шешіміне (нормативтік құқықтық актілерді мемлекеттік тіркеу Тізілімінде № 1864 болып тіркелген, 2013 жылдың 4 қаңтарда аудандық №  2-3 «Мойынқұм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«5035931» деген сандары «5030891» деген сандарымен ауыстырылсын;</w:t>
      </w:r>
      <w:r>
        <w:br/>
      </w:r>
      <w:r>
        <w:rPr>
          <w:rFonts w:ascii="Times New Roman"/>
          <w:b w:val="false"/>
          <w:i w:val="false"/>
          <w:color w:val="000000"/>
          <w:sz w:val="28"/>
        </w:rPr>
        <w:t>
      «936909» деген сандары «892149» деген сандарымен ауыстырылсын;</w:t>
      </w:r>
      <w:r>
        <w:br/>
      </w:r>
      <w:r>
        <w:rPr>
          <w:rFonts w:ascii="Times New Roman"/>
          <w:b w:val="false"/>
          <w:i w:val="false"/>
          <w:color w:val="000000"/>
          <w:sz w:val="28"/>
        </w:rPr>
        <w:t>
      «13613» деген сандары «8201» деген сандарымен ауыстырылсын;</w:t>
      </w:r>
      <w:r>
        <w:br/>
      </w:r>
      <w:r>
        <w:rPr>
          <w:rFonts w:ascii="Times New Roman"/>
          <w:b w:val="false"/>
          <w:i w:val="false"/>
          <w:color w:val="000000"/>
          <w:sz w:val="28"/>
        </w:rPr>
        <w:t>
      «8270» деген сандары «5442» деген сандарымен ауыстырылсын;</w:t>
      </w:r>
      <w:r>
        <w:br/>
      </w:r>
      <w:r>
        <w:rPr>
          <w:rFonts w:ascii="Times New Roman"/>
          <w:b w:val="false"/>
          <w:i w:val="false"/>
          <w:color w:val="000000"/>
          <w:sz w:val="28"/>
        </w:rPr>
        <w:t>
      «4077139» деген сандары «4125099»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«5096378» деген сандары «5091338»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2013 жылдың 1 қаңтарынан бастап қолданылады.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Мойынқұм аудандық мәслихат                 Мойынқұм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 хатшысы</w:t>
      </w:r>
      <w:r>
        <w:br/>
      </w:r>
      <w:r>
        <w:rPr>
          <w:rFonts w:ascii="Times New Roman"/>
          <w:b w:val="false"/>
          <w:i w:val="false"/>
          <w:color w:val="000000"/>
          <w:sz w:val="28"/>
        </w:rPr>
        <w:t>
</w:t>
      </w:r>
      <w:r>
        <w:rPr>
          <w:rFonts w:ascii="Times New Roman"/>
          <w:b w:val="false"/>
          <w:i/>
          <w:color w:val="000000"/>
          <w:sz w:val="28"/>
        </w:rPr>
        <w:t>      С. Әбілов                                  Ш. Исабеков</w:t>
      </w:r>
    </w:p>
    <w:bookmarkEnd w:id="0"/>
    <w:bookmarkStart w:name="z8" w:id="1"/>
    <w:p>
      <w:pPr>
        <w:spacing w:after="0"/>
        <w:ind w:left="0"/>
        <w:jc w:val="both"/>
      </w:pPr>
      <w:r>
        <w:rPr>
          <w:rFonts w:ascii="Times New Roman"/>
          <w:b w:val="false"/>
          <w:i w:val="false"/>
          <w:color w:val="000000"/>
          <w:sz w:val="28"/>
        </w:rPr>
        <w:t>
Мойынқұм аудандық мәслихатының</w:t>
      </w:r>
      <w:r>
        <w:br/>
      </w:r>
      <w:r>
        <w:rPr>
          <w:rFonts w:ascii="Times New Roman"/>
          <w:b w:val="false"/>
          <w:i w:val="false"/>
          <w:color w:val="000000"/>
          <w:sz w:val="28"/>
        </w:rPr>
        <w:t>
2013 жылғы 13 қарашадағы</w:t>
      </w:r>
      <w:r>
        <w:br/>
      </w:r>
      <w:r>
        <w:rPr>
          <w:rFonts w:ascii="Times New Roman"/>
          <w:b w:val="false"/>
          <w:i w:val="false"/>
          <w:color w:val="000000"/>
          <w:sz w:val="28"/>
        </w:rPr>
        <w:t>
№ 19-2 шешіміне қосымша</w:t>
      </w:r>
    </w:p>
    <w:bookmarkEnd w:id="1"/>
    <w:p>
      <w:pPr>
        <w:spacing w:after="0"/>
        <w:ind w:left="0"/>
        <w:jc w:val="both"/>
      </w:pPr>
      <w:r>
        <w:rPr>
          <w:rFonts w:ascii="Times New Roman"/>
          <w:b w:val="false"/>
          <w:i w:val="false"/>
          <w:color w:val="000000"/>
          <w:sz w:val="28"/>
        </w:rPr>
        <w:t>Мойынқұм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10-2 шешіміне № 1- қосымша</w:t>
      </w:r>
    </w:p>
    <w:p>
      <w:pPr>
        <w:spacing w:after="0"/>
        <w:ind w:left="0"/>
        <w:jc w:val="left"/>
      </w:pPr>
      <w:r>
        <w:rPr>
          <w:rFonts w:ascii="Times New Roman"/>
          <w:b/>
          <w:i w:val="false"/>
          <w:color w:val="000000"/>
        </w:rPr>
        <w:t xml:space="preserve"> Мойынқұм ауданының 2013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604"/>
        <w:gridCol w:w="667"/>
        <w:gridCol w:w="9401"/>
        <w:gridCol w:w="210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5030891</w:t>
            </w:r>
          </w:p>
        </w:tc>
      </w:tr>
      <w:tr>
        <w:trPr>
          <w:trHeight w:val="1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892149</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122676</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122676</w:t>
            </w:r>
          </w:p>
        </w:tc>
      </w:tr>
      <w:tr>
        <w:trPr>
          <w:trHeight w:val="1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95625</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95625</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661001</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628143</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28013</w:t>
            </w:r>
          </w:p>
        </w:tc>
      </w:tr>
      <w:tr>
        <w:trPr>
          <w:trHeight w:val="1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1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10246</w:t>
            </w:r>
          </w:p>
        </w:tc>
      </w:tr>
      <w:tr>
        <w:trPr>
          <w:trHeight w:val="1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w:t>
            </w:r>
          </w:p>
        </w:tc>
      </w:tr>
      <w:tr>
        <w:trPr>
          <w:trHeight w:val="21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w:t>
            </w:r>
          </w:p>
        </w:tc>
      </w:tr>
      <w:tr>
        <w:trPr>
          <w:trHeight w:val="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7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w:t>
            </w:r>
          </w:p>
        </w:tc>
      </w:tr>
      <w:tr>
        <w:trPr>
          <w:trHeight w:val="1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w:t>
            </w:r>
          </w:p>
        </w:tc>
      </w:tr>
      <w:tr>
        <w:trPr>
          <w:trHeight w:val="4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5442</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5442</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4125099</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4125099</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4125099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710"/>
        <w:gridCol w:w="753"/>
        <w:gridCol w:w="9267"/>
        <w:gridCol w:w="2106"/>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Әкiмшiсi</w:t>
            </w:r>
          </w:p>
        </w:tc>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5091338</w:t>
            </w:r>
          </w:p>
        </w:tc>
      </w:tr>
      <w:tr>
        <w:trPr>
          <w:trHeight w:val="16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369466</w:t>
            </w:r>
          </w:p>
        </w:tc>
      </w:tr>
      <w:tr>
        <w:trPr>
          <w:trHeight w:val="16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17897</w:t>
            </w:r>
          </w:p>
        </w:tc>
      </w:tr>
      <w:tr>
        <w:trPr>
          <w:trHeight w:val="40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 мәслихатының қызметін қамтамасыз ету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17321</w:t>
            </w:r>
          </w:p>
        </w:tc>
      </w:tr>
      <w:tr>
        <w:trPr>
          <w:trHeight w:val="16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16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119496</w:t>
            </w:r>
          </w:p>
        </w:tc>
      </w:tr>
      <w:tr>
        <w:trPr>
          <w:trHeight w:val="16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96524</w:t>
            </w:r>
          </w:p>
        </w:tc>
      </w:tr>
      <w:tr>
        <w:trPr>
          <w:trHeight w:val="16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22972</w:t>
            </w:r>
          </w:p>
        </w:tc>
      </w:tr>
      <w:tr>
        <w:trPr>
          <w:trHeight w:val="34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201914</w:t>
            </w:r>
          </w:p>
        </w:tc>
      </w:tr>
      <w:tr>
        <w:trPr>
          <w:trHeight w:val="42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195384</w:t>
            </w:r>
          </w:p>
        </w:tc>
      </w:tr>
      <w:tr>
        <w:trPr>
          <w:trHeight w:val="22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16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15075</w:t>
            </w:r>
          </w:p>
        </w:tc>
      </w:tr>
      <w:tr>
        <w:trPr>
          <w:trHeight w:val="5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 коммуналдық меншігін басқару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13543</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r>
      <w:tr>
        <w:trPr>
          <w:trHeight w:val="18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18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40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15084</w:t>
            </w:r>
          </w:p>
        </w:tc>
      </w:tr>
      <w:tr>
        <w:trPr>
          <w:trHeight w:val="2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маңызы бар қаланы) басқару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14634</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2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13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16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2738726</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334881</w:t>
            </w:r>
          </w:p>
        </w:tc>
      </w:tr>
      <w:tr>
        <w:trPr>
          <w:trHeight w:val="16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249302</w:t>
            </w:r>
          </w:p>
        </w:tc>
      </w:tr>
      <w:tr>
        <w:trPr>
          <w:trHeight w:val="16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85579</w:t>
            </w:r>
          </w:p>
        </w:tc>
      </w:tr>
      <w:tr>
        <w:trPr>
          <w:trHeight w:val="16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1767912</w:t>
            </w:r>
          </w:p>
        </w:tc>
      </w:tr>
      <w:tr>
        <w:trPr>
          <w:trHeight w:val="16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1651856</w:t>
            </w:r>
          </w:p>
        </w:tc>
      </w:tr>
      <w:tr>
        <w:trPr>
          <w:trHeight w:val="21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116056</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134436</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9993</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9996</w:t>
            </w:r>
          </w:p>
        </w:tc>
      </w:tr>
      <w:tr>
        <w:trPr>
          <w:trHeight w:val="2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16755</w:t>
            </w:r>
          </w:p>
        </w:tc>
      </w:tr>
      <w:tr>
        <w:trPr>
          <w:trHeight w:val="2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9144</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86691</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қалақұрылысы және құрылыс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501497</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501497</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124152</w:t>
            </w:r>
          </w:p>
        </w:tc>
      </w:tr>
      <w:tr>
        <w:trPr>
          <w:trHeight w:val="3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99228</w:t>
            </w:r>
          </w:p>
        </w:tc>
      </w:tr>
      <w:tr>
        <w:trPr>
          <w:trHeight w:val="16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22760</w:t>
            </w:r>
          </w:p>
        </w:tc>
      </w:tr>
      <w:tr>
        <w:trPr>
          <w:trHeight w:val="52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19515</w:t>
            </w:r>
          </w:p>
        </w:tc>
      </w:tr>
      <w:tr>
        <w:trPr>
          <w:trHeight w:val="42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28880</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10721</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24924</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24411</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1357080</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бойыншақалаларды және ауылдық елді мекендерді дамыту шеңберінде объектілерді жөндеу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r>
      <w:tr>
        <w:trPr>
          <w:trHeight w:val="2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58100</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58100</w:t>
            </w:r>
          </w:p>
        </w:tc>
      </w:tr>
      <w:tr>
        <w:trPr>
          <w:trHeight w:val="2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1212350</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1212350</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10328</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w:t>
            </w:r>
          </w:p>
        </w:tc>
      </w:tr>
      <w:tr>
        <w:trPr>
          <w:trHeight w:val="10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57399</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48899</w:t>
            </w:r>
          </w:p>
        </w:tc>
      </w:tr>
      <w:tr>
        <w:trPr>
          <w:trHeight w:val="16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144238</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52835</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52835</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29213</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29213</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19905</w:t>
            </w:r>
          </w:p>
        </w:tc>
      </w:tr>
      <w:tr>
        <w:trPr>
          <w:trHeight w:val="2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18338</w:t>
            </w:r>
          </w:p>
        </w:tc>
      </w:tr>
      <w:tr>
        <w:trPr>
          <w:trHeight w:val="34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13085</w:t>
            </w:r>
          </w:p>
        </w:tc>
      </w:tr>
      <w:tr>
        <w:trPr>
          <w:trHeight w:val="2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8272</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19945</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8161</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11634</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6925</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125188</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22021</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14031</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32789</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20650</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1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w:t>
            </w:r>
          </w:p>
        </w:tc>
      </w:tr>
      <w:tr>
        <w:trPr>
          <w:trHeight w:val="2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8228</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21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61868</w:t>
            </w:r>
          </w:p>
        </w:tc>
      </w:tr>
      <w:tr>
        <w:trPr>
          <w:trHeight w:val="13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61868</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21555</w:t>
            </w:r>
          </w:p>
        </w:tc>
      </w:tr>
      <w:tr>
        <w:trPr>
          <w:trHeight w:val="2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21555</w:t>
            </w:r>
          </w:p>
        </w:tc>
      </w:tr>
      <w:tr>
        <w:trPr>
          <w:trHeight w:val="8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13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128409</w:t>
            </w:r>
          </w:p>
        </w:tc>
      </w:tr>
      <w:tr>
        <w:trPr>
          <w:trHeight w:val="2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128409</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128409</w:t>
            </w:r>
          </w:p>
        </w:tc>
      </w:tr>
      <w:tr>
        <w:trPr>
          <w:trHeight w:val="13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63623</w:t>
            </w:r>
          </w:p>
        </w:tc>
      </w:tr>
      <w:tr>
        <w:trPr>
          <w:trHeight w:val="13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21633</w:t>
            </w:r>
          </w:p>
        </w:tc>
      </w:tr>
      <w:tr>
        <w:trPr>
          <w:trHeight w:val="13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21633</w:t>
            </w:r>
          </w:p>
        </w:tc>
      </w:tr>
      <w:tr>
        <w:trPr>
          <w:trHeight w:val="12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p>
        </w:tc>
      </w:tr>
      <w:tr>
        <w:trPr>
          <w:trHeight w:val="42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w:t>
            </w:r>
          </w:p>
        </w:tc>
      </w:tr>
      <w:tr>
        <w:trPr>
          <w:trHeight w:val="42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21355</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8359</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12996</w:t>
            </w:r>
          </w:p>
        </w:tc>
      </w:tr>
      <w:tr>
        <w:trPr>
          <w:trHeight w:val="22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16175</w:t>
            </w:r>
          </w:p>
        </w:tc>
      </w:tr>
      <w:tr>
        <w:trPr>
          <w:trHeight w:val="22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16175</w:t>
            </w:r>
          </w:p>
        </w:tc>
      </w:tr>
      <w:tr>
        <w:trPr>
          <w:trHeight w:val="22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16175</w:t>
            </w:r>
          </w:p>
        </w:tc>
      </w:tr>
      <w:tr>
        <w:trPr>
          <w:trHeight w:val="10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49790</w:t>
            </w:r>
          </w:p>
        </w:tc>
      </w:tr>
      <w:tr>
        <w:trPr>
          <w:trHeight w:val="22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w:t>
            </w:r>
          </w:p>
        </w:tc>
      </w:tr>
      <w:tr>
        <w:trPr>
          <w:trHeight w:val="2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w:t>
            </w:r>
          </w:p>
        </w:tc>
      </w:tr>
      <w:tr>
        <w:trPr>
          <w:trHeight w:val="3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w:t>
            </w:r>
          </w:p>
        </w:tc>
      </w:tr>
      <w:tr>
        <w:trPr>
          <w:trHeight w:val="22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-110237</w:t>
            </w:r>
          </w:p>
        </w:tc>
      </w:tr>
      <w:tr>
        <w:trPr>
          <w:trHeight w:val="16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110237</w:t>
            </w:r>
          </w:p>
        </w:tc>
      </w:tr>
      <w:tr>
        <w:trPr>
          <w:trHeight w:val="22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w:t>
            </w:r>
          </w:p>
        </w:tc>
      </w:tr>
      <w:tr>
        <w:trPr>
          <w:trHeight w:val="18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w:t>
            </w:r>
          </w:p>
        </w:tc>
      </w:tr>
      <w:tr>
        <w:trPr>
          <w:trHeight w:val="13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w:t>
            </w:r>
          </w:p>
        </w:tc>
      </w:tr>
      <w:tr>
        <w:trPr>
          <w:trHeight w:val="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w:t>
            </w:r>
          </w:p>
        </w:tc>
      </w:tr>
      <w:tr>
        <w:trPr>
          <w:trHeight w:val="16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w:t>
            </w:r>
          </w:p>
        </w:tc>
      </w:tr>
      <w:tr>
        <w:trPr>
          <w:trHeight w:val="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жоғары тұрған бюджет алдындағы борышын </w:t>
            </w:r>
          </w:p>
          <w:p>
            <w:pPr>
              <w:spacing w:after="20"/>
              <w:ind w:left="20"/>
              <w:jc w:val="both"/>
            </w:pPr>
            <w:r>
              <w:rPr>
                <w:rFonts w:ascii="Times New Roman"/>
                <w:b w:val="false"/>
                <w:i w:val="false"/>
                <w:color w:val="000000"/>
                <w:sz w:val="20"/>
              </w:rPr>
              <w:t>өтеу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w:t>
            </w:r>
          </w:p>
        </w:tc>
      </w:tr>
      <w:tr>
        <w:trPr>
          <w:trHeight w:val="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58647</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58647</w:t>
            </w:r>
          </w:p>
        </w:tc>
      </w:tr>
      <w:tr>
        <w:trPr>
          <w:trHeight w:val="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58647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