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5b4e" w14:textId="0265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2013 жылғы 29 қарашадағы № 636 қаулысы. Жамбыл облысы Әділет департаментінде 2013 жылғы 27 желтоқсанда № 2086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«Қоғамдық жұмыстарды ұйымдастыру мен қаржыландырудың ережесіне» сәйкес, жұмыссыздар үшін қоғамдық жұмыстарды ұйымдастыру мақсатында Меркі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«Меркі ауданы әкімдігінің жұмыспен қамту және әлеуметтік бағдарламалар бөлімі» коммуналдық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Т.Б. Рысқұлбековке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енеді, алғашқы ресми жарияланғаннан кейін күнтізбелік он күн өткен соң қолданысқа енгізіледі және 2013 жылдың 1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Көпбосынов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 Меркі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 бөлімі»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 подполковник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Нурдинов Көпбосын Кеңесбекұлы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«29» қараша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Меркі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мекемесiнің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Ережепов мақсат Мұратбекұлы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«29» қараша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Меркі ауданының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Атабеков Бахтияр Жанабайұлы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«29» қараша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«Еңбек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Министрлігінің мемлекеттік зейнетақы төлеу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орталығы» республикалық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кәсіпорнының Жамбыл облысытық филиалының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Төртбаев Нұржан Меірханұлы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«29» қараша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жағдайлар министрлігі Жамбыл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 департаменті Меркі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Төтенше жағдайлар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 өртке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қарсы қызмет капитаны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Курбанов Рамиль Адышұлы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«29» қараша 2013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636 қаулысына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тiзбелерi, қоғамдық жұмыстардың түрлерi, көлемi мен</w:t>
      </w:r>
      <w:r>
        <w:br/>
      </w:r>
      <w:r>
        <w:rPr>
          <w:rFonts w:ascii="Times New Roman"/>
          <w:b/>
          <w:i w:val="false"/>
          <w:color w:val="000000"/>
        </w:rPr>
        <w:t>
нақты жағдайлары, қатысушылардың еңбегiне төленетiн ақының</w:t>
      </w:r>
      <w:r>
        <w:br/>
      </w:r>
      <w:r>
        <w:rPr>
          <w:rFonts w:ascii="Times New Roman"/>
          <w:b/>
          <w:i w:val="false"/>
          <w:color w:val="000000"/>
        </w:rPr>
        <w:t>
мөлшерi және оларды қаржыландыру көздерi, қоғамдық жұмыстарға</w:t>
      </w:r>
      <w:r>
        <w:br/>
      </w:r>
      <w:r>
        <w:rPr>
          <w:rFonts w:ascii="Times New Roman"/>
          <w:b/>
          <w:i w:val="false"/>
          <w:color w:val="000000"/>
        </w:rPr>
        <w:t>
сұраныс пен ұсыныс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34"/>
        <w:gridCol w:w="1905"/>
        <w:gridCol w:w="1712"/>
        <w:gridCol w:w="2336"/>
        <w:gridCol w:w="1627"/>
        <w:gridCol w:w="1584"/>
      </w:tblGrid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көлемi мен нақты жағдайлары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15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Меркі ауылдық округі әкімінің аппараты» коммуналдық мемлекеттік мекемесі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Жамбыл ауылдық округі әкімінің аппараты» коммуналдық мемлекеттік мекемесі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Сарымолдаев ауылдық округі әкімінің аппараты» коммуналдық мемлекеттік мекемесі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Ойтал ауылдық округі әкімінің аппараты» коммуналдық мемлекеттік мекемесі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Андас батыр ауылдық округі әкімінің аппараты» коммуналдық мемлекеттік мекемесі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Ақарал ауылдық округі әкімінің аппараты» коммуналдық мемлекеттік мекемесі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Ақтоған ауылдық округі әкімінің аппараты» коммуналдық мемлекеттік мекемесі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Аспара ауылдық округі әкімінің аппараты» коммуналдық мемлекеттік мекемесі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Ақермен ауылдық округі әкімінің аппараты» коммуналдық мемлекеттік мекемесі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Т. Рысқұлов ауылдық округі әкімінің аппараты» коммуналдық мемлекеттік мекемесі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Жаңатоған ауылдық округі әкімінің аппараты» коммуналдық мемлекеттік мекемесі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Кеңес ауылдық округі әкімінің аппараты» коммуналдық мемлекеттік мекемесі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Сұрат ауылдық округі әкімінің аппараты» коммуналдық мемлекеттік мекемесі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Тәтті ауылдық округі әкімінің аппараты» коммуналдық мемлекеттік мекемесі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әкімдігінің жұмыспен қамту және әлеуметтік бағдарламалар бөлімі» коммуналдық мемлекеттік мекемесі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әкімдігінің мәдениет және тілдерді дамыту бөлімі» коммуналдық мемлекеттік мекемесі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Жамбыл облысының Әділет департаменті Меркі ауданының Әділет басқармасы» мемлекеттік мекемесі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«Жамбыл облысы Меркі ауданының қорғаныс істері жөніндегі бөлімі» республикалық мемлекеттік мекемесі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құжаттарды рәсімдеуге техникалық көмек көрсету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ішкі істер департаментінің Меркі аудандық ішкі істер бөлімі» мемлекеттiк мекемесі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құжаттарды рәсімдеуге техникалық көмек көрсету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Төтенше жағдайлар министрлігі Жамбыл облысының төтенше жағдайлар департаменті Меркі ауданының төтенше жағдайлар бөлімі» мемлекеттік мекемесі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құжаттарды рәсімдеуге техникалық көмек көрсету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 және халықты әлеуметтік қорғау Министрлігінің мемлекеттік зейнетақы төлеу орталығы» республикалық мемлекеттік қазыналық кәсіпорнының Жамбыл облыстық филиалы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министрлігінің тіркеу қызметі және құқықтық көмек көрсету комитетінің «Жамбыл облысы бойынша жылжымайтын мүлік орталығы» республикалық мемелекеттік қазыналық кәсіпорны Меркі аудандық филиалы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Жамбыл облысы Меркі ауданы «Жасыл Мерке» Жауапкершілігі Шектеулі Серіктестігі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тазалау, көркейту және көгалдандыруға жәрдемдесу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жергілікті бюджет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