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eb1b" w14:textId="9fee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Меркі аудандық мәслихатының 2012 жылғы 21 желтоқсандағы № 10-3 шешіміне өзгерістер енгізу туралы</w:t>
      </w:r>
    </w:p>
    <w:p>
      <w:pPr>
        <w:spacing w:after="0"/>
        <w:ind w:left="0"/>
        <w:jc w:val="both"/>
      </w:pPr>
      <w:r>
        <w:rPr>
          <w:rFonts w:ascii="Times New Roman"/>
          <w:b w:val="false"/>
          <w:i w:val="false"/>
          <w:color w:val="000000"/>
          <w:sz w:val="28"/>
        </w:rPr>
        <w:t>Жамбыл облысы Меркі ауданы мәслихатының 2013 жылғы 31 мамырдағы № 15-3 шешімі. Жамбыл облысы Әділет департаментінде 2013 жылғы 17 маусымда № 1958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жылдың 15 мамырдағы </w:t>
      </w:r>
      <w:r>
        <w:rPr>
          <w:rFonts w:ascii="Times New Roman"/>
          <w:b w:val="false"/>
          <w:i w:val="false"/>
          <w:color w:val="000000"/>
          <w:sz w:val="28"/>
        </w:rPr>
        <w:t>№ 13-2</w:t>
      </w:r>
      <w:r>
        <w:rPr>
          <w:rFonts w:ascii="Times New Roman"/>
          <w:b w:val="false"/>
          <w:i w:val="false"/>
          <w:color w:val="000000"/>
          <w:sz w:val="28"/>
        </w:rPr>
        <w:t xml:space="preserve"> шешімі (Нормативтік құқықтық актілерді мемлекеттік тіркеу тізілімінде № 1940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Меркі аудандық мәслихатының 2012 жылғы 21 желтоқсандағы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 1866 болып тіркелген, 2013 жылғы 11,16 қаңтардағы, № 5,6 «Меркі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«5982793» сандары «5986526» сандарымен ауыстырылсын;</w:t>
      </w:r>
      <w:r>
        <w:br/>
      </w:r>
      <w:r>
        <w:rPr>
          <w:rFonts w:ascii="Times New Roman"/>
          <w:b w:val="false"/>
          <w:i w:val="false"/>
          <w:color w:val="000000"/>
          <w:sz w:val="28"/>
        </w:rPr>
        <w:t>
      «1124508» сандары «1117641» сандарымен ауыстырылсын;</w:t>
      </w:r>
      <w:r>
        <w:br/>
      </w:r>
      <w:r>
        <w:rPr>
          <w:rFonts w:ascii="Times New Roman"/>
          <w:b w:val="false"/>
          <w:i w:val="false"/>
          <w:color w:val="000000"/>
          <w:sz w:val="28"/>
        </w:rPr>
        <w:t>
      «5683» сандары «9433» сандарымен ауыстырылсын;</w:t>
      </w:r>
      <w:r>
        <w:br/>
      </w:r>
      <w:r>
        <w:rPr>
          <w:rFonts w:ascii="Times New Roman"/>
          <w:b w:val="false"/>
          <w:i w:val="false"/>
          <w:color w:val="000000"/>
          <w:sz w:val="28"/>
        </w:rPr>
        <w:t>
      «12600» сандары «12850» сандарымен ауыстырылсын;</w:t>
      </w:r>
      <w:r>
        <w:br/>
      </w:r>
      <w:r>
        <w:rPr>
          <w:rFonts w:ascii="Times New Roman"/>
          <w:b w:val="false"/>
          <w:i w:val="false"/>
          <w:color w:val="000000"/>
          <w:sz w:val="28"/>
        </w:rPr>
        <w:t>
      «4840002» сандары «4846602»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«6047469» сандары «6051202»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Н. Қойшыманова                             І. Ахметжанов</w:t>
      </w:r>
    </w:p>
    <w:bookmarkEnd w:id="0"/>
    <w:bookmarkStart w:name="z9"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31 мамырдағы 2013 жылғы</w:t>
      </w:r>
      <w:r>
        <w:br/>
      </w:r>
      <w:r>
        <w:rPr>
          <w:rFonts w:ascii="Times New Roman"/>
          <w:b w:val="false"/>
          <w:i w:val="false"/>
          <w:color w:val="000000"/>
          <w:sz w:val="28"/>
        </w:rPr>
        <w:t>
№ 15-3 шешіміне қосымша</w:t>
      </w:r>
    </w:p>
    <w:bookmarkEnd w:id="1"/>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705"/>
        <w:gridCol w:w="684"/>
        <w:gridCol w:w="9622"/>
        <w:gridCol w:w="20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5986526</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1117641</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253827</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253827</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208131</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208131</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412432</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329033</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73782</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235671</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222777</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1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4846602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4846602</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4846602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87"/>
        <w:gridCol w:w="708"/>
        <w:gridCol w:w="9631"/>
        <w:gridCol w:w="205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6051202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153387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156587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4181056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330904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124615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3481098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3351374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477693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 - коммуникациялық инфрақұрылымды дамытуға мен жайластыруға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жобалау, дамыту, жайластыру және (немесе) сатып алу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4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375024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365024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231036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295721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295721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295721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w:t>
            </w:r>
          </w:p>
        </w:tc>
      </w:tr>
      <w:tr>
        <w:trPr>
          <w:trHeight w:val="7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41"/>
        <w:gridCol w:w="604"/>
        <w:gridCol w:w="9936"/>
        <w:gridCol w:w="202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72"/>
        <w:gridCol w:w="730"/>
        <w:gridCol w:w="9540"/>
        <w:gridCol w:w="20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69676</w:t>
            </w:r>
          </w:p>
        </w:tc>
      </w:tr>
    </w:tbl>
    <w:bookmarkStart w:name="z10" w:id="2"/>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2013 жылғы 31 мамырдағы</w:t>
      </w:r>
      <w:r>
        <w:br/>
      </w:r>
      <w:r>
        <w:rPr>
          <w:rFonts w:ascii="Times New Roman"/>
          <w:b w:val="false"/>
          <w:i w:val="false"/>
          <w:color w:val="000000"/>
          <w:sz w:val="28"/>
        </w:rPr>
        <w:t>
№ 15-3 шешіміне 2 - қосымша</w:t>
      </w:r>
    </w:p>
    <w:bookmarkEnd w:id="2"/>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5 - қосымша</w:t>
      </w:r>
    </w:p>
    <w:p>
      <w:pPr>
        <w:spacing w:after="0"/>
        <w:ind w:left="0"/>
        <w:jc w:val="left"/>
      </w:pPr>
      <w:r>
        <w:rPr>
          <w:rFonts w:ascii="Times New Roman"/>
          <w:b/>
          <w:i w:val="false"/>
          <w:color w:val="000000"/>
        </w:rPr>
        <w:t xml:space="preserve"> 2013 жылға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5"/>
        <w:gridCol w:w="1977"/>
        <w:gridCol w:w="1848"/>
        <w:gridCol w:w="1891"/>
        <w:gridCol w:w="1935"/>
        <w:gridCol w:w="1914"/>
      </w:tblGrid>
      <w:tr>
        <w:trPr>
          <w:trHeight w:val="75"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177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75"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7"/>
        <w:gridCol w:w="1955"/>
        <w:gridCol w:w="1848"/>
        <w:gridCol w:w="1891"/>
        <w:gridCol w:w="1935"/>
        <w:gridCol w:w="1914"/>
      </w:tblGrid>
      <w:tr>
        <w:trPr>
          <w:trHeight w:val="75" w:hRule="atLeast"/>
        </w:trPr>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222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r>
      <w:tr>
        <w:trPr>
          <w:trHeight w:val="13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37827</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31241</w:t>
            </w:r>
          </w:p>
        </w:tc>
      </w:tr>
      <w:tr>
        <w:trPr>
          <w:trHeight w:val="7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27431</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w:t>
            </w:r>
          </w:p>
        </w:tc>
      </w:tr>
      <w:tr>
        <w:trPr>
          <w:trHeight w:val="7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18159</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25791</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p>
        </w:tc>
      </w:tr>
      <w:tr>
        <w:trPr>
          <w:trHeight w:val="7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