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52fa" w14:textId="6ef5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Қордай аудандық Мәслихатының 2012 жылғы 21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2013 жылғы 4 қыркүйектегі № 21-2 шешімі. Жамбыл облысы Әділет департаментінде 2013 жылғы 10 қыркүйекте № 2006 болып тіркелді. Күші жойылды - Жамбыл облысы Қордай аудандық мәслихатының 2014 жылғы 27 қаңтардағы № 26-4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27.01.2014 № 26-4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23 тамыздағы </w:t>
      </w:r>
      <w:r>
        <w:rPr>
          <w:rFonts w:ascii="Times New Roman"/>
          <w:b w:val="false"/>
          <w:i w:val="false"/>
          <w:color w:val="000000"/>
          <w:sz w:val="28"/>
        </w:rPr>
        <w:t>№ 16-3</w:t>
      </w:r>
      <w:r>
        <w:rPr>
          <w:rFonts w:ascii="Times New Roman"/>
          <w:b w:val="false"/>
          <w:i w:val="false"/>
          <w:color w:val="000000"/>
          <w:sz w:val="28"/>
        </w:rPr>
        <w:t xml:space="preserve"> шешімі (нормативтік құқықтық актілерді мемлекеттік тіркеу Тізілімінде № 1998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Қордай аудандық Мәслихатының 2012 жылғы 21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1867 болып тіркелген, 2012 жылдың 29 желтоқсанында № 203-204 «Қордай шамшырағы»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«8 337 988» сандары «8 392 750» сандарымен ауыстырылсын;</w:t>
      </w:r>
      <w:r>
        <w:br/>
      </w:r>
      <w:r>
        <w:rPr>
          <w:rFonts w:ascii="Times New Roman"/>
          <w:b w:val="false"/>
          <w:i w:val="false"/>
          <w:color w:val="000000"/>
          <w:sz w:val="28"/>
        </w:rPr>
        <w:t>
      «1 242 986» сандары «1 302 345» сандарымен ауыстырылсын;</w:t>
      </w:r>
      <w:r>
        <w:br/>
      </w:r>
      <w:r>
        <w:rPr>
          <w:rFonts w:ascii="Times New Roman"/>
          <w:b w:val="false"/>
          <w:i w:val="false"/>
          <w:color w:val="000000"/>
          <w:sz w:val="28"/>
        </w:rPr>
        <w:t>
      «8 614» сандары «27 746» сандарымен ауыстырылсын;</w:t>
      </w:r>
      <w:r>
        <w:br/>
      </w:r>
      <w:r>
        <w:rPr>
          <w:rFonts w:ascii="Times New Roman"/>
          <w:b w:val="false"/>
          <w:i w:val="false"/>
          <w:color w:val="000000"/>
          <w:sz w:val="28"/>
        </w:rPr>
        <w:t>
      «7 037 988» сандары «7 014 259»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«8 536 990» сандары «8 591 752»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                          Аудандық </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Б. Құттықов                                Б. Әлімбет</w:t>
      </w:r>
    </w:p>
    <w:bookmarkEnd w:id="0"/>
    <w:bookmarkStart w:name="z7"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4 қыркүйектегі</w:t>
      </w:r>
      <w:r>
        <w:br/>
      </w:r>
      <w:r>
        <w:rPr>
          <w:rFonts w:ascii="Times New Roman"/>
          <w:b w:val="false"/>
          <w:i w:val="false"/>
          <w:color w:val="000000"/>
          <w:sz w:val="28"/>
        </w:rPr>
        <w:t>
      № 21-2 шешіміне 1 – қосымша</w:t>
      </w:r>
    </w:p>
    <w:bookmarkEnd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13-3 шешіміне 1 – қосымша</w:t>
      </w:r>
    </w:p>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49"/>
        <w:gridCol w:w="707"/>
        <w:gridCol w:w="9773"/>
        <w:gridCol w:w="207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8 392 750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1 302 345</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246 022</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246 022</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160 607</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160 607</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830 064</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653 960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15 586</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153 584</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46 697</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3 633</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21 764</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16 455</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16 455</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27 746</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w:t>
            </w:r>
          </w:p>
        </w:tc>
      </w:tr>
      <w:tr>
        <w:trPr>
          <w:trHeight w:val="9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10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7 014 259</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7 014 259</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7 014 259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811"/>
        <w:gridCol w:w="832"/>
        <w:gridCol w:w="9241"/>
        <w:gridCol w:w="2127"/>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8 591 752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405 074</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20 454</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15 935</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4 519</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68 624</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66 986</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266 016</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259 088</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33 691</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25 851</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16 289</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6 268 993</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624 892</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332 886</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292 006</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4 228 452</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4 102 559</w:t>
            </w:r>
          </w:p>
        </w:tc>
      </w:tr>
      <w:tr>
        <w:trPr>
          <w:trHeight w:val="15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125 893</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18 057</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18 057</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245 472</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13 233</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63 935</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4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116 256</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1 146 744</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1 146 744</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345 620</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310 925</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40 161</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32 025</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35 587</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34 695</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30 869</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597 679</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13 460</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13 460</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265 493</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233 766</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174 959</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174 959</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28 377</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17 579</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94 407</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36 299</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58 108</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254 693</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121 136</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116 908</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7 541</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43 501</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42 379</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13 828</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13 257</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6 573</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50 796</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16 165</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33 730</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149 561</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14 106</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109 447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109 447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287 007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285 783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285 783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217 241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105 915</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18 282</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17 941</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82 886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66 719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822"/>
        <w:gridCol w:w="865"/>
        <w:gridCol w:w="9606"/>
        <w:gridCol w:w="219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Сыныбы                 Атауы</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921"/>
        <w:gridCol w:w="921"/>
        <w:gridCol w:w="9302"/>
        <w:gridCol w:w="21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669"/>
        <w:gridCol w:w="669"/>
        <w:gridCol w:w="9868"/>
        <w:gridCol w:w="21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67"/>
        <w:gridCol w:w="731"/>
        <w:gridCol w:w="9239"/>
        <w:gridCol w:w="2200"/>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878"/>
        <w:gridCol w:w="920"/>
        <w:gridCol w:w="8778"/>
        <w:gridCol w:w="21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199 155</w:t>
            </w:r>
          </w:p>
        </w:tc>
      </w:tr>
    </w:tbl>
    <w:bookmarkStart w:name="z8"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4 қыркүйектегі</w:t>
      </w:r>
      <w:r>
        <w:br/>
      </w:r>
      <w:r>
        <w:rPr>
          <w:rFonts w:ascii="Times New Roman"/>
          <w:b w:val="false"/>
          <w:i w:val="false"/>
          <w:color w:val="000000"/>
          <w:sz w:val="28"/>
        </w:rPr>
        <w:t>
      № 21-2 шешіміне 2-қосымша</w:t>
      </w:r>
    </w:p>
    <w:bookmarkEnd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13-3 шешіміне 5 - қосымша</w:t>
      </w:r>
    </w:p>
    <w:p>
      <w:pPr>
        <w:spacing w:after="0"/>
        <w:ind w:left="0"/>
        <w:jc w:val="left"/>
      </w:pPr>
      <w:r>
        <w:rPr>
          <w:rFonts w:ascii="Times New Roman"/>
          <w:b/>
          <w:i w:val="false"/>
          <w:color w:val="000000"/>
        </w:rPr>
        <w:t xml:space="preserve"> 2013-2015 жылдарға арналған аудандық бюджеттен ауылдық округтерге бағдарламалар бойынша бөлінген қаражат көлемдерінің тізбесі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3"/>
        <w:gridCol w:w="1437"/>
        <w:gridCol w:w="1459"/>
        <w:gridCol w:w="1568"/>
        <w:gridCol w:w="1306"/>
        <w:gridCol w:w="1481"/>
        <w:gridCol w:w="1240"/>
        <w:gridCol w:w="1986"/>
      </w:tblGrid>
      <w:tr>
        <w:trPr>
          <w:trHeight w:val="75" w:hRule="atLeast"/>
        </w:trPr>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«Ақпараттық жүйелер құру»</w:t>
            </w:r>
          </w:p>
        </w:tc>
      </w:tr>
      <w:tr>
        <w:trPr>
          <w:trHeight w:val="75" w:hRule="atLeast"/>
        </w:trPr>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r>
      <w:tr>
        <w:trPr>
          <w:trHeight w:val="36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259088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3"/>
        <w:gridCol w:w="1374"/>
        <w:gridCol w:w="1439"/>
        <w:gridCol w:w="1461"/>
        <w:gridCol w:w="1375"/>
        <w:gridCol w:w="1375"/>
        <w:gridCol w:w="1613"/>
      </w:tblGrid>
      <w:tr>
        <w:trPr>
          <w:trHeight w:val="75" w:hRule="atLeast"/>
        </w:trPr>
        <w:tc>
          <w:tcPr>
            <w:tcW w:w="5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жыл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жыл</w:t>
            </w:r>
          </w:p>
        </w:tc>
      </w:tr>
      <w:tr>
        <w:trPr>
          <w:trHeight w:val="75"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35"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2"/>
        <w:gridCol w:w="1475"/>
        <w:gridCol w:w="1432"/>
        <w:gridCol w:w="1217"/>
        <w:gridCol w:w="1325"/>
        <w:gridCol w:w="1368"/>
        <w:gridCol w:w="1671"/>
      </w:tblGrid>
      <w:tr>
        <w:trPr>
          <w:trHeight w:val="75" w:hRule="atLeast"/>
        </w:trPr>
        <w:tc>
          <w:tcPr>
            <w:tcW w:w="5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35"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5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4"/>
        <w:gridCol w:w="1305"/>
        <w:gridCol w:w="1240"/>
        <w:gridCol w:w="1348"/>
        <w:gridCol w:w="1386"/>
        <w:gridCol w:w="1279"/>
        <w:gridCol w:w="1558"/>
      </w:tblGrid>
      <w:tr>
        <w:trPr>
          <w:trHeight w:val="75" w:hRule="atLeast"/>
        </w:trPr>
        <w:tc>
          <w:tcPr>
            <w:tcW w:w="5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5"/>
        <w:gridCol w:w="3810"/>
        <w:gridCol w:w="1481"/>
        <w:gridCol w:w="1482"/>
        <w:gridCol w:w="1462"/>
      </w:tblGrid>
      <w:tr>
        <w:trPr>
          <w:trHeight w:val="75" w:hRule="atLeast"/>
        </w:trPr>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4 274</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