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0d406" w14:textId="b90d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Қордай аудандық мәслихатының 2012 жылғы 21 желтоқсандағы № 13-3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Қордай аудандық мәслихатының 2013 жылғы 9 сәуірдегі № 15-2 шешімі. Жамбыл облысы Әділет департаментінде 2013 жылғы 24 сәуірде № 1926 болып тіркелді. Күші жойылды - Жамбыл облысы Қордай аудандық мәслихатының 2014 жылғы 27 қаңтардағы № 26-4 шешімімен</w:t>
      </w:r>
    </w:p>
    <w:p>
      <w:pPr>
        <w:spacing w:after="0"/>
        <w:ind w:left="0"/>
        <w:jc w:val="both"/>
      </w:pPr>
      <w:r>
        <w:rPr>
          <w:rFonts w:ascii="Times New Roman"/>
          <w:b w:val="false"/>
          <w:i w:val="false"/>
          <w:color w:val="ff0000"/>
          <w:sz w:val="28"/>
        </w:rPr>
        <w:t>      Ескерту. Күші жойылды - Жамбыл облысы Қордай аудандық мәслихатының 27.01.2014 № 26-4 шешімімен.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«2013-2015 жылдарға арналған облыстық бюджет туралы» Жамбыл облыстық мәслихатының 2012 жылғы 7 желтоқсандағы </w:t>
      </w:r>
      <w:r>
        <w:rPr>
          <w:rFonts w:ascii="Times New Roman"/>
          <w:b w:val="false"/>
          <w:i w:val="false"/>
          <w:color w:val="000000"/>
          <w:sz w:val="28"/>
        </w:rPr>
        <w:t>№ 10-3</w:t>
      </w:r>
      <w:r>
        <w:rPr>
          <w:rFonts w:ascii="Times New Roman"/>
          <w:b w:val="false"/>
          <w:i w:val="false"/>
          <w:color w:val="000000"/>
          <w:sz w:val="28"/>
        </w:rPr>
        <w:t xml:space="preserve"> шешіміне өзгерістер енгізу туралы» Жамбыл облыстық мәслихатының 2013 жылғы 27 наурыздағы </w:t>
      </w:r>
      <w:r>
        <w:rPr>
          <w:rFonts w:ascii="Times New Roman"/>
          <w:b w:val="false"/>
          <w:i w:val="false"/>
          <w:color w:val="000000"/>
          <w:sz w:val="28"/>
        </w:rPr>
        <w:t>№ 11-6</w:t>
      </w:r>
      <w:r>
        <w:rPr>
          <w:rFonts w:ascii="Times New Roman"/>
          <w:b w:val="false"/>
          <w:i w:val="false"/>
          <w:color w:val="000000"/>
          <w:sz w:val="28"/>
        </w:rPr>
        <w:t xml:space="preserve"> шешімі (Нормативтік құқықтық актілерді мемлекеттік тіркеу тізілімінде № 1905 болып тіркелген) негізінде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«2013 – 2015 жылдарға арналған аудандық бюджет туралы» Қордай аудандық мәслихатының 2012 жылғы 21 желтоқсандағы </w:t>
      </w:r>
      <w:r>
        <w:rPr>
          <w:rFonts w:ascii="Times New Roman"/>
          <w:b w:val="false"/>
          <w:i w:val="false"/>
          <w:color w:val="000000"/>
          <w:sz w:val="28"/>
        </w:rPr>
        <w:t>№ 13-3</w:t>
      </w:r>
      <w:r>
        <w:rPr>
          <w:rFonts w:ascii="Times New Roman"/>
          <w:b w:val="false"/>
          <w:i w:val="false"/>
          <w:color w:val="000000"/>
          <w:sz w:val="28"/>
        </w:rPr>
        <w:t xml:space="preserve"> шешіміне (Нормативтік құқықтық актілерді мемлекеттік тіркеу тізілімінде № 1867 болып тіркелген, 2012 жылдың 29 желтоқсанында № 203-204 «Қордай шамшырағы»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«8 986 823» сандары «8 298 145» сандарымен ауыстырылсын;</w:t>
      </w:r>
      <w:r>
        <w:br/>
      </w:r>
      <w:r>
        <w:rPr>
          <w:rFonts w:ascii="Times New Roman"/>
          <w:b w:val="false"/>
          <w:i w:val="false"/>
          <w:color w:val="000000"/>
          <w:sz w:val="28"/>
        </w:rPr>
        <w:t>
      «7 686 823» сандары «6 998 145»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«8 986 823» сандары «8 497 147»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w:t>
      </w:r>
      <w:r>
        <w:rPr>
          <w:rFonts w:ascii="Times New Roman"/>
          <w:b w:val="false"/>
          <w:i w:val="false"/>
          <w:color w:val="000000"/>
          <w:sz w:val="28"/>
        </w:rPr>
        <w:t>:</w:t>
      </w:r>
      <w:r>
        <w:br/>
      </w:r>
      <w:r>
        <w:rPr>
          <w:rFonts w:ascii="Times New Roman"/>
          <w:b w:val="false"/>
          <w:i w:val="false"/>
          <w:color w:val="000000"/>
          <w:sz w:val="28"/>
        </w:rPr>
        <w:t>
      «31 858» сандары «32 011» сандарымен ауыстырылсын;</w:t>
      </w:r>
      <w:r>
        <w:br/>
      </w:r>
      <w:r>
        <w:rPr>
          <w:rFonts w:ascii="Times New Roman"/>
          <w:b w:val="false"/>
          <w:i w:val="false"/>
          <w:color w:val="000000"/>
          <w:sz w:val="28"/>
        </w:rPr>
        <w:t>
      «36 351» сандары «36 504»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w:t>
      </w:r>
      <w:r>
        <w:rPr>
          <w:rFonts w:ascii="Times New Roman"/>
          <w:b w:val="false"/>
          <w:i w:val="false"/>
          <w:color w:val="000000"/>
          <w:sz w:val="28"/>
        </w:rPr>
        <w:t>:</w:t>
      </w:r>
      <w:r>
        <w:br/>
      </w:r>
      <w:r>
        <w:rPr>
          <w:rFonts w:ascii="Times New Roman"/>
          <w:b w:val="false"/>
          <w:i w:val="false"/>
          <w:color w:val="000000"/>
          <w:sz w:val="28"/>
        </w:rPr>
        <w:t>
      «-31 858» сандары «-32 011»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w:t>
      </w:r>
      <w:r>
        <w:rPr>
          <w:rFonts w:ascii="Times New Roman"/>
          <w:b w:val="false"/>
          <w:i w:val="false"/>
          <w:color w:val="000000"/>
          <w:sz w:val="28"/>
        </w:rPr>
        <w:t>:</w:t>
      </w:r>
      <w:r>
        <w:br/>
      </w:r>
      <w:r>
        <w:rPr>
          <w:rFonts w:ascii="Times New Roman"/>
          <w:b w:val="false"/>
          <w:i w:val="false"/>
          <w:color w:val="000000"/>
          <w:sz w:val="28"/>
        </w:rPr>
        <w:t>
      «31 858» сандары «32 011» сандарымен ауыстырылсын;</w:t>
      </w:r>
      <w:r>
        <w:br/>
      </w:r>
      <w:r>
        <w:rPr>
          <w:rFonts w:ascii="Times New Roman"/>
          <w:b w:val="false"/>
          <w:i w:val="false"/>
          <w:color w:val="000000"/>
          <w:sz w:val="28"/>
        </w:rPr>
        <w:t>
      «0» сандары «199 155»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2013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Аудандық мәслихаттың хатшысы               Б. Әлімбет</w:t>
      </w:r>
    </w:p>
    <w:bookmarkEnd w:id="0"/>
    <w:bookmarkStart w:name="z11"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9 сәуірдегі</w:t>
      </w:r>
      <w:r>
        <w:br/>
      </w:r>
      <w:r>
        <w:rPr>
          <w:rFonts w:ascii="Times New Roman"/>
          <w:b w:val="false"/>
          <w:i w:val="false"/>
          <w:color w:val="000000"/>
          <w:sz w:val="28"/>
        </w:rPr>
        <w:t>
      № 15 - 2 шешіміне 1 – қосымша</w:t>
      </w:r>
    </w:p>
    <w:bookmarkEnd w:id="1"/>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1 – қосымша</w:t>
      </w:r>
    </w:p>
    <w:p>
      <w:pPr>
        <w:spacing w:after="0"/>
        <w:ind w:left="0"/>
        <w:jc w:val="left"/>
      </w:pPr>
      <w:r>
        <w:rPr>
          <w:rFonts w:ascii="Times New Roman"/>
          <w:b/>
          <w:i w:val="false"/>
          <w:color w:val="000000"/>
        </w:rPr>
        <w:t xml:space="preserve"> 2013 жылға арналған аудандық бюджет</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453"/>
        <w:gridCol w:w="453"/>
        <w:gridCol w:w="9733"/>
        <w:gridCol w:w="1990"/>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8 298 145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1 242 986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217 659</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217 659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158 936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158 936</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811 908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646 965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13 264</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145 765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5 914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37 135</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16 935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3 090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15 616</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1 494</w:t>
            </w:r>
          </w:p>
        </w:tc>
      </w:tr>
      <w:tr>
        <w:trPr>
          <w:trHeight w:val="6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17 348</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8 614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9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1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1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7 350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48 400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48 200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жалдау құқығын сатқаны үшін төлем</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w:t>
            </w:r>
          </w:p>
        </w:tc>
      </w:tr>
      <w:tr>
        <w:trPr>
          <w:trHeight w:val="2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6 998 145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879"/>
        <w:gridCol w:w="9428"/>
        <w:gridCol w:w="2095"/>
      </w:tblGrid>
      <w:tr>
        <w:trPr>
          <w:trHeight w:val="18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8 497 147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393 078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67 996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67 354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256 228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32 088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25 119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5 817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11 852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6 252 794</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565 277</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290 992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274 285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4 255 420</w:t>
            </w:r>
          </w:p>
        </w:tc>
      </w:tr>
      <w:tr>
        <w:trPr>
          <w:trHeight w:val="7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4 126 769</w:t>
            </w:r>
          </w:p>
        </w:tc>
      </w:tr>
      <w:tr>
        <w:trPr>
          <w:trHeight w:val="15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128 651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236 491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12 507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65 977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33 240</w:t>
            </w:r>
          </w:p>
        </w:tc>
      </w:tr>
      <w:tr>
        <w:trPr>
          <w:trHeight w:val="4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105 959</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1 171 751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1 171 751</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347 375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312 241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64 832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38 561</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32 025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5 484</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36 234</w:t>
            </w:r>
          </w:p>
        </w:tc>
      </w:tr>
      <w:tr>
        <w:trPr>
          <w:trHeight w:val="43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65"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15 689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31 330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588 526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бойынша ауылдық елді мекендерді дамыту шеңберінде объектілерді жөндеу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объектісіне техникалық паспорттар дайындау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278 533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233 866</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w:t>
            </w:r>
            <w:r>
              <w:rPr>
                <w:rFonts w:ascii="Times New Roman"/>
                <w:b w:val="false"/>
                <w:i w:val="false"/>
                <w:color w:val="000000"/>
                <w:sz w:val="20"/>
              </w:rPr>
              <w:t xml:space="preserve"> шеңберінде тұрғын жай салу және (немесе) сатып алу және инженерлік коммуникациялық инфрақұрылымдарды дамыту (немесе) сатып алу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36 334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дамытуға және жайластыруға</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177 427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177 427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94 407</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36 299</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260 513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124 448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120 220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43 355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42 183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13 828</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17 354</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6 947</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10 155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48 305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14 240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33 203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5 535</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5 173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136 781</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6 143</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14 106</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6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10 196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жер-шаруашылық орналастыру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3 848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96 816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45 206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15 287</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25 939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3 818</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282 760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281 451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173 353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105 015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6 558</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14 625</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14 263</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12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47 155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негіздемесін әзірлеу немесе түзету және сараптамасын жүргізу, концессиялық жобаларды консультациялық сүйемелдеу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2 276</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36 504</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647"/>
        <w:gridCol w:w="9598"/>
        <w:gridCol w:w="213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r>
              <w:br/>
            </w:r>
            <w:r>
              <w:rPr>
                <w:rFonts w:ascii="Times New Roman"/>
                <w:b w:val="false"/>
                <w:i w:val="false"/>
                <w:color w:val="000000"/>
                <w:sz w:val="20"/>
              </w:rPr>
              <w:t>
     Сыныбы        Атауы</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22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879"/>
        <w:gridCol w:w="9407"/>
        <w:gridCol w:w="21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8"/>
        <w:gridCol w:w="668"/>
        <w:gridCol w:w="880"/>
        <w:gridCol w:w="9449"/>
        <w:gridCol w:w="2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r>
        <w:trPr>
          <w:trHeight w:val="30" w:hRule="atLeast"/>
        </w:trPr>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БЮДЖЕТ ТАПШЫЛЫҒЫН ҚАРЖЫЛАНДЫРУ (ПРОФИЦИТІН ПАЙДАЛАНУ)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921"/>
        <w:gridCol w:w="9305"/>
        <w:gridCol w:w="2116"/>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Атауы</w:t>
            </w:r>
          </w:p>
        </w:tc>
        <w:tc>
          <w:tcPr>
            <w:tcW w:w="21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9"/>
        <w:gridCol w:w="689"/>
        <w:gridCol w:w="879"/>
        <w:gridCol w:w="9348"/>
        <w:gridCol w:w="2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br/>
            </w:r>
            <w:r>
              <w:rPr>
                <w:rFonts w:ascii="Times New Roman"/>
                <w:b w:val="false"/>
                <w:i w:val="false"/>
                <w:color w:val="000000"/>
                <w:sz w:val="20"/>
              </w:rPr>
              <w:t>
   Бюджеттік бағдарламалардың әкімшісі</w:t>
            </w:r>
            <w:r>
              <w:br/>
            </w:r>
            <w:r>
              <w:rPr>
                <w:rFonts w:ascii="Times New Roman"/>
                <w:b w:val="false"/>
                <w:i w:val="false"/>
                <w:color w:val="000000"/>
                <w:sz w:val="20"/>
              </w:rPr>
              <w:t>
        Бағдарлама</w:t>
            </w:r>
            <w:r>
              <w:br/>
            </w:r>
            <w:r>
              <w:rPr>
                <w:rFonts w:ascii="Times New Roman"/>
                <w:b w:val="false"/>
                <w:i w:val="false"/>
                <w:color w:val="000000"/>
                <w:sz w:val="20"/>
              </w:rPr>
              <w:t>
                 Атауы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4 493</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берілген пайдаланылмаған бюджеттік кредиттерді қайтару</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199 155</w:t>
            </w:r>
          </w:p>
        </w:tc>
      </w:tr>
    </w:tbl>
    <w:bookmarkStart w:name="z12"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2013 жылғы 9 сәуірдегі</w:t>
      </w:r>
      <w:r>
        <w:br/>
      </w:r>
      <w:r>
        <w:rPr>
          <w:rFonts w:ascii="Times New Roman"/>
          <w:b w:val="false"/>
          <w:i w:val="false"/>
          <w:color w:val="000000"/>
          <w:sz w:val="28"/>
        </w:rPr>
        <w:t>
      № 15 – 2 шешіміне 2 - қосымша</w:t>
      </w:r>
    </w:p>
    <w:bookmarkEnd w:id="2"/>
    <w:p>
      <w:pPr>
        <w:spacing w:after="0"/>
        <w:ind w:left="0"/>
        <w:jc w:val="both"/>
      </w:pPr>
      <w:r>
        <w:rPr>
          <w:rFonts w:ascii="Times New Roman"/>
          <w:b w:val="false"/>
          <w:i w:val="false"/>
          <w:color w:val="000000"/>
          <w:sz w:val="28"/>
        </w:rPr>
        <w:t>      Қордай аудандық мәслихатының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13-3 шешіміне 5 - қосымша</w:t>
      </w:r>
    </w:p>
    <w:p>
      <w:pPr>
        <w:spacing w:after="0"/>
        <w:ind w:left="0"/>
        <w:jc w:val="left"/>
      </w:pPr>
      <w:r>
        <w:rPr>
          <w:rFonts w:ascii="Times New Roman"/>
          <w:b/>
          <w:i w:val="false"/>
          <w:color w:val="000000"/>
        </w:rPr>
        <w:t xml:space="preserve"> 2013-2015 жылдарға арналған аудандық бюджеттен ауылдық округтерге бағдарламалар бойынша бөлінген қаражат көлемдерінің тізбесі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14"/>
        <w:gridCol w:w="1951"/>
        <w:gridCol w:w="2117"/>
        <w:gridCol w:w="2118"/>
      </w:tblGrid>
      <w:tr>
        <w:trPr>
          <w:trHeight w:val="300" w:hRule="atLeast"/>
        </w:trPr>
        <w:tc>
          <w:tcPr>
            <w:tcW w:w="76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«Қаладағы аудан, аудандық маңызы бар қала, кент, ауыл (село), ауылдық (селолық) округ әкімінің аппараты»</w:t>
            </w:r>
          </w:p>
        </w:tc>
      </w:tr>
      <w:tr>
        <w:trPr>
          <w:trHeight w:val="300" w:hRule="atLeast"/>
        </w:trPr>
        <w:tc>
          <w:tcPr>
            <w:tcW w:w="0" w:type="auto"/>
            <w:vMerge/>
            <w:tcBorders>
              <w:top w:val="nil"/>
              <w:left w:val="single" w:color="cfcfcf" w:sz="5"/>
              <w:bottom w:val="single" w:color="cfcfcf" w:sz="5"/>
              <w:right w:val="single" w:color="cfcfcf" w:sz="5"/>
            </w:tcBorders>
          </w:tcP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43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9 667</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15 138</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11 760</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14 398</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9 331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9 810</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11 462</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12 133</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14 535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14 728</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12 970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12 399</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11 047</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11 660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12 319</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24 670</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14 416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14 724</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10 144</w:t>
            </w:r>
          </w:p>
        </w:tc>
      </w:tr>
      <w:tr>
        <w:trPr>
          <w:trHeight w:val="30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16 366</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16 660</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16 387</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163 87</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16 910</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169 10</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11 811</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11 652</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10 685</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10 222</w:t>
            </w:r>
          </w:p>
        </w:tc>
      </w:tr>
      <w:tr>
        <w:trPr>
          <w:trHeight w:val="30"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10 417</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9 985</w:t>
            </w:r>
          </w:p>
        </w:tc>
      </w:tr>
      <w:tr>
        <w:trPr>
          <w:trHeight w:val="75" w:hRule="atLeast"/>
        </w:trPr>
        <w:tc>
          <w:tcPr>
            <w:tcW w:w="7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251 650</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254 753</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254 753</w:t>
            </w:r>
          </w:p>
        </w:tc>
      </w:tr>
    </w:tbl>
    <w:p>
      <w:pPr>
        <w:spacing w:after="0"/>
        <w:ind w:left="0"/>
        <w:jc w:val="both"/>
      </w:pPr>
      <w:r>
        <w:rPr>
          <w:rFonts w:ascii="Times New Roman"/>
          <w:b w:val="false"/>
          <w:i w:val="false"/>
          <w:color w:val="000000"/>
          <w:sz w:val="28"/>
        </w:rPr>
        <w:t>кестенің жалғасы: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3"/>
        <w:gridCol w:w="1765"/>
        <w:gridCol w:w="1871"/>
        <w:gridCol w:w="1786"/>
        <w:gridCol w:w="1935"/>
      </w:tblGrid>
      <w:tr>
        <w:trPr>
          <w:trHeight w:val="300" w:hRule="atLeast"/>
        </w:trPr>
        <w:tc>
          <w:tcPr>
            <w:tcW w:w="6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«Мемлекеттік органдардың күрделі шығыстары»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«Ақпараттық жүйелер құру»</w:t>
            </w:r>
          </w:p>
        </w:tc>
      </w:tr>
      <w:tr>
        <w:trPr>
          <w:trHeight w:val="300" w:hRule="atLeast"/>
        </w:trPr>
        <w:tc>
          <w:tcPr>
            <w:tcW w:w="0" w:type="auto"/>
            <w:vMerge/>
            <w:tcBorders>
              <w:top w:val="nil"/>
              <w:left w:val="single" w:color="cfcfcf" w:sz="5"/>
              <w:bottom w:val="single" w:color="cfcfcf" w:sz="5"/>
              <w:right w:val="single" w:color="cfcfcf" w:sz="5"/>
            </w:tcBorders>
          </w:tcP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r>
      <w:tr>
        <w:trPr>
          <w:trHeight w:val="43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1 875</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75" w:hRule="atLeast"/>
        </w:trPr>
        <w:tc>
          <w:tcPr>
            <w:tcW w:w="6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c>
          <w:tcPr>
            <w:tcW w:w="1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30 000</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2"/>
        <w:gridCol w:w="1495"/>
        <w:gridCol w:w="1410"/>
        <w:gridCol w:w="1157"/>
        <w:gridCol w:w="1410"/>
        <w:gridCol w:w="1664"/>
        <w:gridCol w:w="1412"/>
      </w:tblGrid>
      <w:tr>
        <w:trPr>
          <w:trHeight w:val="75" w:hRule="atLeast"/>
        </w:trPr>
        <w:tc>
          <w:tcPr>
            <w:tcW w:w="50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«Елді мекендерде көшелерді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«Елді мекендердің санитариясын қамтамасыз ету»</w:t>
            </w:r>
          </w:p>
        </w:tc>
      </w:tr>
      <w:tr>
        <w:trPr>
          <w:trHeight w:val="75" w:hRule="atLeast"/>
        </w:trPr>
        <w:tc>
          <w:tcPr>
            <w:tcW w:w="0" w:type="auto"/>
            <w:vMerge/>
            <w:tcBorders>
              <w:top w:val="nil"/>
              <w:left w:val="single" w:color="cfcfcf" w:sz="5"/>
              <w:bottom w:val="single" w:color="cfcfcf" w:sz="5"/>
              <w:right w:val="single" w:color="cfcfcf" w:sz="5"/>
            </w:tcBorders>
          </w:tcP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1 534</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43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2 885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30"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4"/>
        <w:gridCol w:w="1264"/>
        <w:gridCol w:w="1437"/>
        <w:gridCol w:w="1459"/>
        <w:gridCol w:w="1560"/>
        <w:gridCol w:w="1496"/>
        <w:gridCol w:w="1240"/>
      </w:tblGrid>
      <w:tr>
        <w:trPr>
          <w:trHeight w:val="75" w:hRule="atLeast"/>
        </w:trPr>
        <w:tc>
          <w:tcPr>
            <w:tcW w:w="51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75"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«Жерлеу орындарын күтіп-ұстау және туысы жоқ адамдарды жерлеу»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«Елді мекендерді абаттандыру мен көгалдандыру»</w:t>
            </w:r>
          </w:p>
        </w:tc>
      </w:tr>
      <w:tr>
        <w:trPr>
          <w:trHeight w:val="75" w:hRule="atLeast"/>
        </w:trPr>
        <w:tc>
          <w:tcPr>
            <w:tcW w:w="0" w:type="auto"/>
            <w:vMerge/>
            <w:tcBorders>
              <w:top w:val="nil"/>
              <w:left w:val="single" w:color="cfcfcf" w:sz="5"/>
              <w:bottom w:val="single" w:color="cfcfcf" w:sz="5"/>
              <w:right w:val="single" w:color="cfcfcf" w:sz="5"/>
            </w:tcBorders>
          </w:tcP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9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1 364</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r>
      <w:tr>
        <w:trPr>
          <w:trHeight w:val="435"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75" w:hRule="atLeast"/>
        </w:trPr>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6 115</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00"/>
        <w:gridCol w:w="1331"/>
        <w:gridCol w:w="1416"/>
        <w:gridCol w:w="1416"/>
        <w:gridCol w:w="1523"/>
        <w:gridCol w:w="1481"/>
        <w:gridCol w:w="1673"/>
      </w:tblGrid>
      <w:tr>
        <w:trPr>
          <w:trHeight w:val="30" w:hRule="atLeast"/>
        </w:trPr>
        <w:tc>
          <w:tcPr>
            <w:tcW w:w="52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«Ауылдық (селолық)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ауылдық округі әкімінің аппараты» коммуналдық мемлекеттік мекемесі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1 921</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5 654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1 524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3 562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29 047</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13 854</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6 129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3 142</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14 405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2 688</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1 373</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5 798</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6 500</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105015</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51"/>
        <w:gridCol w:w="4208"/>
        <w:gridCol w:w="1312"/>
        <w:gridCol w:w="1673"/>
        <w:gridCol w:w="1696"/>
      </w:tblGrid>
      <w:tr>
        <w:trPr>
          <w:trHeight w:val="30" w:hRule="atLeast"/>
        </w:trPr>
        <w:tc>
          <w:tcPr>
            <w:tcW w:w="51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аппараттарының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«Елді мекендерді сумен жабдықтауды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«Алға ауылдық округі әкімінің аппараты» коммуналдық мемлекеттік мекемесі </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«Ауқатты ауылдық округ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«Бетқайнар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3 694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4 274</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«Қақпатас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«Қаракемер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«Қасық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«Кенен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3 147</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«Масаншы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1 484</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«Ноғайбай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«Отар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1 535</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1 915</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2 772</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«Сарыбұлақ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«Сортөбе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1 472</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«Сұлутөр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«Үлкен-Сұлутөр ауылдық округі әкімінің аппараты» коммуналдық мемлекеттік мекемесі</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1 309</w:t>
            </w: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11 073</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