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6d73" w14:textId="08b6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Ботамойнақ ауылдық округінің Байзақ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Ботамойнақ ауылдық округі әкімінің 2013 жылғы 7 тамыздағы № 39 шешімі. Жамбыл облысының Әділет департаментінде 2013 жылғы 15 тамызда № 1990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ветеринариялық-санитариялық инспекторының 2013 жылғы 30 сәуірдегі № 140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Уақ малдардан бруцеллездің эпизоотиялық ошағының анықталуына байланысты Ботамойнақ ауылдық округінің Байзақ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Ботамойнақ ауылдық округі әкімі аппаратының ветеринар бас маманы Жұмабеков Өмірұзақ Зүкүрұлына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М. Қилыбаев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тамыз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тамыз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