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e0d80" w14:textId="ade0d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"Байзақ ауданы бойынша табысы аз отбасыларына (азаматтарға) тұрғын үй көмегін көрсету Қағидаларын бекіту туралы" Байзақ аудандық мәслихатының 2012 жылғы 20 желтоқсандағы № 12-8 шешіміне өзгерістер енгізу туралы</w:t>
      </w:r>
    </w:p>
    <w:p>
      <w:pPr>
        <w:spacing w:after="0"/>
        <w:ind w:left="0"/>
        <w:jc w:val="both"/>
      </w:pPr>
      <w:r>
        <w:rPr>
          <w:rFonts w:ascii="Times New Roman"/>
          <w:b w:val="false"/>
          <w:i w:val="false"/>
          <w:color w:val="000000"/>
          <w:sz w:val="28"/>
        </w:rPr>
        <w:t>Жамбыл облысы Байзақ аудандық мәслихатының 2013 жылғы 10 желтоқсандағы № 23-4 шешімі. Жамбыл облысының Әділет департаментінде 2013 жылғы 24 желтоқсанда № 2078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«Тұрғын үй қатынастары туралы» Қазақстан Республикасы 1997 жылғы 16 сәуірдегі Заңының </w:t>
      </w:r>
      <w:r>
        <w:rPr>
          <w:rFonts w:ascii="Times New Roman"/>
          <w:b w:val="false"/>
          <w:i w:val="false"/>
          <w:color w:val="000000"/>
          <w:sz w:val="28"/>
        </w:rPr>
        <w:t>97 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«Байзақ ауданы бойынша табысы аз отбасыларына (азаматтарға) тұрғын үй көмегін көрсету Қағидаларын бекіту туралы» Байзақ аудандық мәслихатының 2012 жылғы 20 желтоқсандағы </w:t>
      </w:r>
      <w:r>
        <w:rPr>
          <w:rFonts w:ascii="Times New Roman"/>
          <w:b w:val="false"/>
          <w:i w:val="false"/>
          <w:color w:val="000000"/>
          <w:sz w:val="28"/>
        </w:rPr>
        <w:t>№ 12-8</w:t>
      </w:r>
      <w:r>
        <w:rPr>
          <w:rFonts w:ascii="Times New Roman"/>
          <w:b w:val="false"/>
          <w:i w:val="false"/>
          <w:color w:val="000000"/>
          <w:sz w:val="28"/>
        </w:rPr>
        <w:t xml:space="preserve"> шешіміне(Нормативтік құқықтық актілердің мемлекеттік тіркеу тізілімінде № 1877 болып тіркелген, 2012 жылдың 16 қаңтарында № 6 «Ауыл жаңалығы»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тақырыбында және бүкіл мәтін бойынша «табысы аз отбасыларына (азаматтарға)» деген сөздер тиісінше «аз қамтылған отбасыларға (азаматтарға)»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Байзақ аудандық мәслихатының «Аумақты экономикалық дамыту, қаржы, бюджет, әкімшілік аумақтық құрылым, адам құқығын қорғау мәселелері және жер учаскелерін сатып алу туралы шарттар жобаларын қарау»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3.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А. Жамишжанов</w:t>
      </w:r>
      <w:r>
        <w:br/>
      </w:r>
      <w:r>
        <w:rPr>
          <w:rFonts w:ascii="Times New Roman"/>
          <w:b w:val="false"/>
          <w:i w:val="false"/>
          <w:color w:val="000000"/>
          <w:sz w:val="28"/>
        </w:rPr>
        <w:t>
</w:t>
      </w:r>
      <w:r>
        <w:rPr>
          <w:rFonts w:ascii="Times New Roman"/>
          <w:b w:val="false"/>
          <w:i/>
          <w:color w:val="000000"/>
          <w:sz w:val="28"/>
        </w:rPr>
        <w:t>      Аудандық мәслихат хатшысы                  Н. Үкібаев</w:t>
      </w:r>
    </w:p>
    <w:bookmarkEnd w:id="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