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6897" w14:textId="1536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жануарлардың келіп түсү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әкімдігінің 2013 жылғы 11 қарашадағы № 984 қаулысы. Жамбыл облысының Әділет департаментінде 2013 жылғы 12 желтоқсанда № 2071 болып тіркелді. Күші жойылды - Жамбыл облысы Тараз қаласы әкімдігінің 2014 жылғы 13 қаңтардағы № 9 қаулысымен</w:t>
      </w:r>
    </w:p>
    <w:p>
      <w:pPr>
        <w:spacing w:after="0"/>
        <w:ind w:left="0"/>
        <w:jc w:val="both"/>
      </w:pPr>
      <w:r>
        <w:rPr>
          <w:rFonts w:ascii="Times New Roman"/>
          <w:b w:val="false"/>
          <w:i w:val="false"/>
          <w:color w:val="ff0000"/>
          <w:sz w:val="28"/>
        </w:rPr>
        <w:t>      Ескерту. Күші жойылды - Жамбыл облысы Тараз қаласы әкімдігінің 13.01.2014 № 9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2011 жылғы 1 наурыздағы "Мемлекеттiк мүлiк туралы" Заңының 18-бабының </w:t>
      </w:r>
      <w:r>
        <w:rPr>
          <w:rFonts w:ascii="Times New Roman"/>
          <w:b w:val="false"/>
          <w:i w:val="false"/>
          <w:color w:val="000000"/>
          <w:sz w:val="28"/>
        </w:rPr>
        <w:t>22-тармақшасына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коммуналдық меншiкке келiп түскен қараусыз қалған жануарларды келiп түсу және пайдалану қағидасы бекiтiлсiн.</w:t>
      </w:r>
      <w:r>
        <w:br/>
      </w:r>
      <w:r>
        <w:rPr>
          <w:rFonts w:ascii="Times New Roman"/>
          <w:b w:val="false"/>
          <w:i w:val="false"/>
          <w:color w:val="000000"/>
          <w:sz w:val="28"/>
        </w:rPr>
        <w:t>
</w:t>
      </w:r>
      <w:r>
        <w:rPr>
          <w:rFonts w:ascii="Times New Roman"/>
          <w:b w:val="false"/>
          <w:i w:val="false"/>
          <w:color w:val="000000"/>
          <w:sz w:val="28"/>
        </w:rPr>
        <w:t>
      2. «Тараз қаласы әкімдігінің қаржы бөлімі» коммуналдық мемлекеттік мекемесі коммуналдық меншікке келіп түскен қараусыз қалған жануарлардың келіп түсу және пайдалану жөніндегі жұмыстарын ұйымдастырсын.</w:t>
      </w:r>
      <w:r>
        <w:br/>
      </w:r>
      <w:r>
        <w:rPr>
          <w:rFonts w:ascii="Times New Roman"/>
          <w:b w:val="false"/>
          <w:i w:val="false"/>
          <w:color w:val="000000"/>
          <w:sz w:val="28"/>
        </w:rPr>
        <w:t>
</w:t>
      </w:r>
      <w:r>
        <w:rPr>
          <w:rFonts w:ascii="Times New Roman"/>
          <w:b w:val="false"/>
          <w:i w:val="false"/>
          <w:color w:val="000000"/>
          <w:sz w:val="28"/>
        </w:rPr>
        <w:t>
      3. «Жамбыл облысы Тараз қаласы әкімінің аппараты» коммуналдық мемлекеттік мекемесі аталған қағиданы баспасөз беттерінде және жергілікті атқарушы органның интернет-ресурстарында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әкiмiнiң орынбасары Жақсылық Мырзабекұлы Сапаралиевке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 әкімі                                 Б. Орынбеков</w:t>
      </w:r>
    </w:p>
    <w:bookmarkEnd w:id="0"/>
    <w:bookmarkStart w:name="z7" w:id="1"/>
    <w:p>
      <w:pPr>
        <w:spacing w:after="0"/>
        <w:ind w:left="0"/>
        <w:jc w:val="both"/>
      </w:pPr>
      <w:r>
        <w:rPr>
          <w:rFonts w:ascii="Times New Roman"/>
          <w:b w:val="false"/>
          <w:i w:val="false"/>
          <w:color w:val="000000"/>
          <w:sz w:val="28"/>
        </w:rPr>
        <w:t>
Тараз қаласы әкімдігінің</w:t>
      </w:r>
      <w:r>
        <w:br/>
      </w:r>
      <w:r>
        <w:rPr>
          <w:rFonts w:ascii="Times New Roman"/>
          <w:b w:val="false"/>
          <w:i w:val="false"/>
          <w:color w:val="000000"/>
          <w:sz w:val="28"/>
        </w:rPr>
        <w:t>
2013 жылғы 11 қарашадағы</w:t>
      </w:r>
      <w:r>
        <w:br/>
      </w:r>
      <w:r>
        <w:rPr>
          <w:rFonts w:ascii="Times New Roman"/>
          <w:b w:val="false"/>
          <w:i w:val="false"/>
          <w:color w:val="000000"/>
          <w:sz w:val="28"/>
        </w:rPr>
        <w:t>
№ 984 қаулысымен бекітілген</w:t>
      </w:r>
    </w:p>
    <w:bookmarkEnd w:id="1"/>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Қағидасы 1. Жалпы ережелер</w:t>
      </w:r>
    </w:p>
    <w:bookmarkStart w:name="z8" w:id="2"/>
    <w:p>
      <w:pPr>
        <w:spacing w:after="0"/>
        <w:ind w:left="0"/>
        <w:jc w:val="both"/>
      </w:pPr>
      <w:r>
        <w:rPr>
          <w:rFonts w:ascii="Times New Roman"/>
          <w:b w:val="false"/>
          <w:i w:val="false"/>
          <w:color w:val="000000"/>
          <w:sz w:val="28"/>
        </w:rPr>
        <w:t>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жасалынды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2"/>
    <w:p>
      <w:pPr>
        <w:spacing w:after="0"/>
        <w:ind w:left="0"/>
        <w:jc w:val="left"/>
      </w:pPr>
      <w:r>
        <w:rPr>
          <w:rFonts w:ascii="Times New Roman"/>
          <w:b/>
          <w:i w:val="false"/>
          <w:color w:val="000000"/>
        </w:rPr>
        <w:t xml:space="preserve"> 2. Қараусыз қалған жануарлардың келіп түсуі және</w:t>
      </w:r>
      <w:r>
        <w:br/>
      </w:r>
      <w:r>
        <w:rPr>
          <w:rFonts w:ascii="Times New Roman"/>
          <w:b/>
          <w:i w:val="false"/>
          <w:color w:val="000000"/>
        </w:rPr>
        <w:t>
оны пайдалану</w:t>
      </w:r>
    </w:p>
    <w:bookmarkStart w:name="z10" w:id="3"/>
    <w:p>
      <w:pPr>
        <w:spacing w:after="0"/>
        <w:ind w:left="0"/>
        <w:jc w:val="both"/>
      </w:pPr>
      <w:r>
        <w:rPr>
          <w:rFonts w:ascii="Times New Roman"/>
          <w:b w:val="false"/>
          <w:i w:val="false"/>
          <w:color w:val="000000"/>
          <w:sz w:val="28"/>
        </w:rPr>
        <w:t>
      3.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органдарына немесе республикалық маңызы бар қала, ауылдық (селолық) округі жергілікті атқарушы органына мәлiмдеуге мiндеттi, олар меншiк иесiн iздестiру шараларын қолданады.</w:t>
      </w:r>
      <w:r>
        <w:br/>
      </w:r>
      <w:r>
        <w:rPr>
          <w:rFonts w:ascii="Times New Roman"/>
          <w:b w:val="false"/>
          <w:i w:val="false"/>
          <w:color w:val="000000"/>
          <w:sz w:val="28"/>
        </w:rPr>
        <w:t>
</w:t>
      </w:r>
      <w:r>
        <w:rPr>
          <w:rFonts w:ascii="Times New Roman"/>
          <w:b w:val="false"/>
          <w:i w:val="false"/>
          <w:color w:val="000000"/>
          <w:sz w:val="28"/>
        </w:rPr>
        <w:t>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қалалық жергілікті атқарушы органдар жүзеге асырады.</w:t>
      </w:r>
    </w:p>
    <w:bookmarkEnd w:id="3"/>
    <w:p>
      <w:pPr>
        <w:spacing w:after="0"/>
        <w:ind w:left="0"/>
        <w:jc w:val="left"/>
      </w:pPr>
      <w:r>
        <w:rPr>
          <w:rFonts w:ascii="Times New Roman"/>
          <w:b/>
          <w:i w:val="false"/>
          <w:color w:val="000000"/>
        </w:rPr>
        <w:t xml:space="preserve"> 3. Қараусыз қалған жануарларды қаланың коммуналдық</w:t>
      </w:r>
      <w:r>
        <w:br/>
      </w:r>
      <w:r>
        <w:rPr>
          <w:rFonts w:ascii="Times New Roman"/>
          <w:b/>
          <w:i w:val="false"/>
          <w:color w:val="000000"/>
        </w:rPr>
        <w:t>
меншігіне түсуі</w:t>
      </w:r>
    </w:p>
    <w:bookmarkStart w:name="z12" w:id="4"/>
    <w:p>
      <w:pPr>
        <w:spacing w:after="0"/>
        <w:ind w:left="0"/>
        <w:jc w:val="both"/>
      </w:pPr>
      <w:r>
        <w:rPr>
          <w:rFonts w:ascii="Times New Roman"/>
          <w:b w:val="false"/>
          <w:i w:val="false"/>
          <w:color w:val="000000"/>
          <w:sz w:val="28"/>
        </w:rPr>
        <w:t>
      4.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r>
        <w:br/>
      </w:r>
      <w:r>
        <w:rPr>
          <w:rFonts w:ascii="Times New Roman"/>
          <w:b w:val="false"/>
          <w:i w:val="false"/>
          <w:color w:val="000000"/>
          <w:sz w:val="28"/>
        </w:rPr>
        <w:t>
</w:t>
      </w:r>
      <w:r>
        <w:rPr>
          <w:rFonts w:ascii="Times New Roman"/>
          <w:b w:val="false"/>
          <w:i w:val="false"/>
          <w:color w:val="000000"/>
          <w:sz w:val="28"/>
        </w:rPr>
        <w:t>
      Бұл адам бағуында болған жануарларды меншiгiне алудан бас тартқан жағдайда олар коммуналдық меншiкке түседi және жергілікті атқарушы органдары белгiлейтiн тәртiп бойынша пайдаланылады.</w:t>
      </w:r>
      <w:r>
        <w:br/>
      </w:r>
      <w:r>
        <w:rPr>
          <w:rFonts w:ascii="Times New Roman"/>
          <w:b w:val="false"/>
          <w:i w:val="false"/>
          <w:color w:val="000000"/>
          <w:sz w:val="28"/>
        </w:rPr>
        <w:t>
</w:t>
      </w:r>
      <w:r>
        <w:rPr>
          <w:rFonts w:ascii="Times New Roman"/>
          <w:b w:val="false"/>
          <w:i w:val="false"/>
          <w:color w:val="000000"/>
          <w:sz w:val="28"/>
        </w:rPr>
        <w:t>
      5. Қалалық коммуналдық меншікке түскен жануарларды одан әрі пайдалану үшін оларды қалалық коммуналдық мүліктер тізбесіне енгізіп есепке алу және бағалау жүргізіледі. Бағалау жүзеге асырылғаннан кейін жануарлар қалалық әкімдіктің қаулысымен тиісті әкім қабылдау - өткізу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 - өткізу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6.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7. Қалалық коммуналдық меншiкке келіп түскен жануарлар оларды уақытша күтiмге алу үшiн жергілікті атқарушы орган анықтаған жеке немесе заңды тұлғаларға «Тараз қалалық қаржы бөлімі» коммуналдық мемлекеттік мекемесімен (бұдан әрі – қаржы бөлімі)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
      8.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w:t>
      </w:r>
      <w:r>
        <w:rPr>
          <w:rFonts w:ascii="Times New Roman"/>
          <w:b w:val="false"/>
          <w:i w:val="false"/>
          <w:color w:val="000000"/>
          <w:sz w:val="28"/>
        </w:rPr>
        <w:t>
      9. Жануарларды ұстаған тұлға бағу мен пайдалануға берiлген,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
      10. Қалалық коммуналдық меншiкке түскен жануарларды ветеринариялық қадағалау және жұқпалы ауруларға қарсы егу iс-шаралары «Тараз қалалық ветеринария бөлімі» коммуналдық мемлекеттік мекемесінің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
      11. Қалалық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12. Қалалық коммуналдық меншікке түскен жануарларды одан әрі пайдалану тәсілін әрбір нақты жағдайда аудан әкімдігінің қаулысымен құрылған комиссия (бұдан әрі-комиссия) жануарлар уақытша күтімге берілген мерзім ішінде шешеді. Комиссия шешімі хаттамамен рәсімделеді.</w:t>
      </w:r>
    </w:p>
    <w:bookmarkEnd w:id="4"/>
    <w:p>
      <w:pPr>
        <w:spacing w:after="0"/>
        <w:ind w:left="0"/>
        <w:jc w:val="left"/>
      </w:pPr>
      <w:r>
        <w:rPr>
          <w:rFonts w:ascii="Times New Roman"/>
          <w:b/>
          <w:i w:val="false"/>
          <w:color w:val="000000"/>
        </w:rPr>
        <w:t xml:space="preserve"> 3. Жануарларды бұрынғы меншiк иесiне қайтару тәртібі</w:t>
      </w:r>
    </w:p>
    <w:bookmarkStart w:name="z25" w:id="5"/>
    <w:p>
      <w:pPr>
        <w:spacing w:after="0"/>
        <w:ind w:left="0"/>
        <w:jc w:val="both"/>
      </w:pPr>
      <w:r>
        <w:rPr>
          <w:rFonts w:ascii="Times New Roman"/>
          <w:b w:val="false"/>
          <w:i w:val="false"/>
          <w:color w:val="000000"/>
          <w:sz w:val="28"/>
        </w:rPr>
        <w:t>
      13. Жануарлар қалалық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 - тиісті жергілікті атқарушы органымен келiсiм бойынша айқындалатын шарттары бойынша, ал келісімге қол жеткізілмеген кезде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14.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15.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16. Жануарларды қайтару немесе оның құнын өтеу бұрынғы меншiк иесi мен қаржы бөлiмi арасында жасалатын келiсiм – шартпен рәсiмделедi.</w:t>
      </w:r>
    </w:p>
    <w:bookmarkEnd w:id="5"/>
    <w:p>
      <w:pPr>
        <w:spacing w:after="0"/>
        <w:ind w:left="0"/>
        <w:jc w:val="left"/>
      </w:pPr>
      <w:r>
        <w:rPr>
          <w:rFonts w:ascii="Times New Roman"/>
          <w:b/>
          <w:i w:val="false"/>
          <w:color w:val="000000"/>
        </w:rPr>
        <w:t xml:space="preserve"> 4. Қорытынды ережелер</w:t>
      </w:r>
    </w:p>
    <w:bookmarkStart w:name="z29" w:id="6"/>
    <w:p>
      <w:pPr>
        <w:spacing w:after="0"/>
        <w:ind w:left="0"/>
        <w:jc w:val="both"/>
      </w:pPr>
      <w:r>
        <w:rPr>
          <w:rFonts w:ascii="Times New Roman"/>
          <w:b w:val="false"/>
          <w:i w:val="false"/>
          <w:color w:val="000000"/>
          <w:sz w:val="28"/>
        </w:rPr>
        <w:t>
      17. Жануарларды сатудан түскен қаражат заңнамада белгіленген тәртіппен жергілікті бюджет кірісіне жатқызылады.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