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0c57" w14:textId="4330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Сарысу, Байзақ аудандарының аумақтарында карантиндiк режимдi енгiзе отырып, карантиндi аймақты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28 қарашадағы № 377 қаулысы. Жамбыл облысының Әділет департаментінде 2013 жылғы 26 желтоқсанда № 2082 болып тіркелді. Күші жойылды - Жамбыл облысы әкімдігінің 2 сәуірдегі № 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02.04.2015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 Сарыкемер ауылдық округіндегі "Гугосян" шаруа қожалығының алмұрт бағынан аса қауіпті карантиндік ауру-жеміс ағашының бактериялық күйігі (</w:t>
      </w:r>
      <w:r>
        <w:rPr>
          <w:rFonts w:ascii="Times New Roman"/>
          <w:b w:val="false"/>
          <w:i/>
          <w:color w:val="000000"/>
          <w:sz w:val="28"/>
        </w:rPr>
        <w:t>Erwinia amylovora</w:t>
      </w:r>
      <w:r>
        <w:rPr>
          <w:rFonts w:ascii="Times New Roman"/>
          <w:b w:val="false"/>
          <w:i w:val="false"/>
          <w:color w:val="000000"/>
          <w:sz w:val="28"/>
        </w:rPr>
        <w:t>), Сарысу ауданында бақша егістерінен (қарбыз, қауын) аса қауіпті карантиндік зиянкес - қауын шыбыны (</w:t>
      </w:r>
      <w:r>
        <w:rPr>
          <w:rFonts w:ascii="Times New Roman"/>
          <w:b w:val="false"/>
          <w:i/>
          <w:color w:val="000000"/>
          <w:sz w:val="28"/>
        </w:rPr>
        <w:t>Myiopardalis pardalina</w:t>
      </w:r>
      <w:r>
        <w:rPr>
          <w:rFonts w:ascii="Times New Roman"/>
          <w:b w:val="false"/>
          <w:i w:val="false"/>
          <w:color w:val="000000"/>
          <w:sz w:val="28"/>
        </w:rPr>
        <w:t xml:space="preserve">) (бұдан әрі - карантинді нысан) анықталғаны туралы "Қазақстан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инспекциясы" мемлекеттік мекемесінің 2013 жылғы 11 сәуірдегі № 04-09/859 ұсынысы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Сарысу, Байзақ аудандарының аумақтарында карантинді нысанды толық жойғанға дейін карантин режимін енгізе отырып,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Агроөнеркәсіп кешендегі мемлекеттік инспекция комитетінің Жамбыл облыстық аумақтық инспекциясы" мемлекеттік мекемесіне (келісімі бойынша) осы қаулыдан туындайтын қажетті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 әкімдігінің ауыл шаруашылығы басқармасы" коммуналдық мемлекеттік мекемесі Қазақстан Республикасының заңнамасында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кешендегі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облыстық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Н. Жігітеков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