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b632" w14:textId="bf7b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 Жамбыл облыстық Маслихатының 2012 жылғы 7 желтоқсандағы № 10-3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2013 жылғы 27 қыркүйектегі № 17-5 шешімі. Жамбыл облысының Әділет департаментінде 2013 жылғы 2 қазандағы № 2018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(Нормативтік құқықтық актілерді мемлекеттік тіркеу тізілімінде № 1859 болып тіркелген, 2012 жылғы 25 желтоқсанда № 166 «Ақ жол»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«150 568 605» сандары «150 886 982» сандарымен ауыстырылсын;</w:t>
      </w:r>
      <w:r>
        <w:br/>
      </w:r>
      <w:r>
        <w:rPr>
          <w:rFonts w:ascii="Times New Roman"/>
          <w:b w:val="false"/>
          <w:i w:val="false"/>
          <w:color w:val="000000"/>
          <w:sz w:val="28"/>
        </w:rPr>
        <w:t>
      «133 884 417» сандары «134 202 794»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«151 473 382» сандары «151 791 759»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және интернет-ресурстарында жариялауды облыстық мәслихаттың экономика, қаржы, бюджет және жергілікті өзін-өзі басқаруды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тіркеуге жатады, шешім алғашқы ресми жарияланған күннен бастап қолданысқа енгізіледі және 2013 жылдың 1 қаңтарында туындаған қатынастарға қолданылады.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Облыстық Мәслихаттың</w:t>
      </w:r>
      <w:r>
        <w:br/>
      </w:r>
      <w:r>
        <w:rPr>
          <w:rFonts w:ascii="Times New Roman"/>
          <w:b w:val="false"/>
          <w:i w:val="false"/>
          <w:color w:val="000000"/>
          <w:sz w:val="28"/>
        </w:rPr>
        <w:t>
</w:t>
      </w:r>
      <w:r>
        <w:rPr>
          <w:rFonts w:ascii="Times New Roman"/>
          <w:b w:val="false"/>
          <w:i/>
          <w:color w:val="000000"/>
          <w:sz w:val="28"/>
        </w:rPr>
        <w:t>      сессия төрайымы                            хатшысы</w:t>
      </w:r>
      <w:r>
        <w:br/>
      </w:r>
      <w:r>
        <w:rPr>
          <w:rFonts w:ascii="Times New Roman"/>
          <w:b w:val="false"/>
          <w:i w:val="false"/>
          <w:color w:val="000000"/>
          <w:sz w:val="28"/>
        </w:rPr>
        <w:t>
</w:t>
      </w:r>
      <w:r>
        <w:rPr>
          <w:rFonts w:ascii="Times New Roman"/>
          <w:b w:val="false"/>
          <w:i/>
          <w:color w:val="000000"/>
          <w:sz w:val="28"/>
        </w:rPr>
        <w:t xml:space="preserve">      Г. Кемелқұлова                             Б. Қарашолақов </w:t>
      </w:r>
    </w:p>
    <w:bookmarkEnd w:id="0"/>
    <w:bookmarkStart w:name="z8"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2013 жылғы 27 қыркүйектегі</w:t>
      </w:r>
      <w:r>
        <w:br/>
      </w:r>
      <w:r>
        <w:rPr>
          <w:rFonts w:ascii="Times New Roman"/>
          <w:b w:val="false"/>
          <w:i w:val="false"/>
          <w:color w:val="000000"/>
          <w:sz w:val="28"/>
        </w:rPr>
        <w:t>
      № 17-5 шешіміне қосымша</w:t>
      </w:r>
    </w:p>
    <w:bookmarkEnd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xml:space="preserve">
      № 10-3 шешіміне 1 - қосымша </w:t>
      </w:r>
    </w:p>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651"/>
        <w:gridCol w:w="375"/>
        <w:gridCol w:w="9776"/>
        <w:gridCol w:w="243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150 886 982</w:t>
            </w:r>
          </w:p>
        </w:tc>
      </w:tr>
      <w:tr>
        <w:trPr>
          <w:trHeight w:val="2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15 058 312</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7 446 157</w:t>
            </w:r>
          </w:p>
        </w:tc>
      </w:tr>
      <w:tr>
        <w:trPr>
          <w:trHeight w:val="2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7 446 157</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5 804 742</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5 804 742</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1 807 413</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1 807 413</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1 618 068</w:t>
            </w:r>
          </w:p>
        </w:tc>
      </w:tr>
      <w:tr>
        <w:trPr>
          <w:trHeight w:val="2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44 194</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18 774</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20 466</w:t>
            </w:r>
          </w:p>
        </w:tc>
      </w:tr>
      <w:tr>
        <w:trPr>
          <w:trHeight w:val="1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2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689 086</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689 086</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884 788</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884 788</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7 808</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7 808</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7 808</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134 202 794</w:t>
            </w:r>
          </w:p>
        </w:tc>
      </w:tr>
      <w:tr>
        <w:trPr>
          <w:trHeight w:val="3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552 750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552 750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133 650 044</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133 650 044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90"/>
        <w:gridCol w:w="690"/>
        <w:gridCol w:w="9223"/>
        <w:gridCol w:w="243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151 791 759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2 261 615</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61 092</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45 876</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15 216</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756 372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575 032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112 954</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34 997</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136 880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134 902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1 212 796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114 881</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146 023</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948 514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94 475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92 175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303 043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60 243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 іс-шаралар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47 751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57 792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 іс-шаралар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27 460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147 887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85 472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5 587 549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5 517 866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4 730 976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590 233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136 335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69 683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69 683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20 252 562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3 393 639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2 569 488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824 151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2 315 373</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1 289 970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655 015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159 783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210 605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2 070 930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1 680 795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390 135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276 415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276 415</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4 137 882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4 137 882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83 337</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83 337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2 881 560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107 284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w:t>
            </w:r>
          </w:p>
        </w:tc>
      </w:tr>
      <w:tr>
        <w:trPr>
          <w:trHeight w:val="5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43 156</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181 568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162 529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56 363</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288 555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565 422</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1 381 230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4 993 321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4 358 309</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635 012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35 705 943</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254 453</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254 453</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902 544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516 589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209 441</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175 412</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18 377 812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4 507 972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355 262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448 302</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106 016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286 239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404 836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1 534 758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50 574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1 264 410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9 419 443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6 588 831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5 489 559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658 083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441 189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1 202 967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1 161 996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2 525 805</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134 395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59 079</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6 956</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2 173 802</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69 473</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5 853 531</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5 609 786</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243 745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4 060 500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1 271 400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552 770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408 607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110 124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199 899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437 728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398 321</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39 407</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1 782 182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1 782 182</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279 160</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279 160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270 634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95 272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Миграция жөніндегі іс-шараларды іске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70 344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еңбек инспекциясы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құқығын қорғау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17 381</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12 907 561</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14 187</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қалаларды және ауылдық елді мекендерді дамыту шеңберінде объектілерді жөндеу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14 187</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140 119</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128 732</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11 387</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3 285 557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1 306 000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бюджеттен берілетін нысаналы даму трансферттері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1 922 222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ауылдық елді мекендерді дамытуға берілетін нысаналы даму трансферттері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4 713 722</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55 102</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2 922 082</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847 619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887 533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4 743 848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4 743 848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7 581 835</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1 245 968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37 122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166 416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473 072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38 646</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207 419</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2 230 824</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2 224 374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2 831 903</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44 332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77 927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түрлі спорт түрлері бойынша құрама командалардың мүшелерін республикалық және халықаралық спорт жарыстарына дайындау және қатыстыру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2 312 696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392 298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265 633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20 658</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173 704</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70 855</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100 742</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100 742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449 688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449 688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97 673</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18 418</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18 418</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222 390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217 690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97 752</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11 344</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611 542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611 542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333 695</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277 847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7 210 869</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3 622 111</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151 082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157 123</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1 063 561</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454 719</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629 607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890 400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жануарларға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41 180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78 159</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13 269</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13 269</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536 689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405 432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 бойында Шу өзенінде жағалауды нығайту жұмыстарын жүргізу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527 825</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527 296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223 913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86 873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58 318</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300 040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1 468 422</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839 484</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18 501</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610 437</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184 323</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184 323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21 027</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121 176</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5 578 199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5 399 199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422 274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357 919</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2 740 906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17 865</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1 860 235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179 000</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6 073 837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739 822</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82 517</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512 843</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144 462</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1 173 373</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84 507</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7 266</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кредиттердің пайыздық мөлшерін субсидиялау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931 600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арналған кредиттерді ішінара кепілдендіру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жүргізуге сервистік қолдау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951 385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350 552</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600 833</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2 968 561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130 120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11 227</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2 554 607</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245 907</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43 471 671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43 471 671</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42 623 591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161 212</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686 868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1 999 670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ауылдағы кәсіпкерліктің дамытуға жәрдемдесу үшін бюджеттік кредиттер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485 546</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87"/>
        <w:gridCol w:w="560"/>
        <w:gridCol w:w="9527"/>
        <w:gridCol w:w="22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723 526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723 526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723 526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0"/>
        <w:gridCol w:w="690"/>
        <w:gridCol w:w="9414"/>
        <w:gridCol w:w="228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209 215</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209 215</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209 215</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75 007</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75 007</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134 208</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0"/>
        <w:gridCol w:w="690"/>
        <w:gridCol w:w="9308"/>
        <w:gridCol w:w="2411"/>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- 3 113 662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3 113 662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87"/>
        <w:gridCol w:w="539"/>
        <w:gridCol w:w="9801"/>
        <w:gridCol w:w="203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1 072 662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876"/>
        <w:gridCol w:w="687"/>
        <w:gridCol w:w="9379"/>
        <w:gridCol w:w="197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682 196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682 196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