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51a1" w14:textId="05a5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Жамбыл облыстық Маслихатының 2012 жылғы 7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2013 жылғы 15 мамырдағы № 13-2 шешімі. Жамбыл облысының Әділет департаментінде 2013 жылғы 22 мамырда № 1940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1859 болып тіркелген, 2012 жылғы 25 желтоқсанда № 166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«146 582 876» сандары «147 026 018» сандарымен ауыстырылсын;</w:t>
      </w:r>
      <w:r>
        <w:br/>
      </w:r>
      <w:r>
        <w:rPr>
          <w:rFonts w:ascii="Times New Roman"/>
          <w:b w:val="false"/>
          <w:i w:val="false"/>
          <w:color w:val="000000"/>
          <w:sz w:val="28"/>
        </w:rPr>
        <w:t>
      «13 893 261» сандары «14 251 625» сандарымен ауыстырылсын;</w:t>
      </w:r>
      <w:r>
        <w:br/>
      </w:r>
      <w:r>
        <w:rPr>
          <w:rFonts w:ascii="Times New Roman"/>
          <w:b w:val="false"/>
          <w:i w:val="false"/>
          <w:color w:val="000000"/>
          <w:sz w:val="28"/>
        </w:rPr>
        <w:t>
      «582 223» сандары «639 734» сандарымен ауыстырылсын;</w:t>
      </w:r>
      <w:r>
        <w:br/>
      </w:r>
      <w:r>
        <w:rPr>
          <w:rFonts w:ascii="Times New Roman"/>
          <w:b w:val="false"/>
          <w:i w:val="false"/>
          <w:color w:val="000000"/>
          <w:sz w:val="28"/>
        </w:rPr>
        <w:t>
      «5 000» сандары «6 000» сандарымен ауыстырылсын;</w:t>
      </w:r>
      <w:r>
        <w:br/>
      </w:r>
      <w:r>
        <w:rPr>
          <w:rFonts w:ascii="Times New Roman"/>
          <w:b w:val="false"/>
          <w:i w:val="false"/>
          <w:color w:val="000000"/>
          <w:sz w:val="28"/>
        </w:rPr>
        <w:t>
      «132 102 392» сандары «132 128 659»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«147 381 410» сандары «147 943 003»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«127 000» сандары «197 007»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«-2 925 204» сандары «-3 113 662»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«2 925 204» сандары «3 113 662» сандарымен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r>
        <w:br/>
      </w:r>
      <w:r>
        <w:rPr>
          <w:rFonts w:ascii="Times New Roman"/>
          <w:b w:val="false"/>
          <w:i w:val="false"/>
          <w:color w:val="000000"/>
          <w:sz w:val="28"/>
        </w:rPr>
        <w:t>
</w:t>
      </w:r>
      <w:r>
        <w:rPr>
          <w:rFonts w:ascii="Times New Roman"/>
          <w:b w:val="false"/>
          <w:i/>
          <w:color w:val="000000"/>
          <w:sz w:val="28"/>
        </w:rPr>
        <w:t>      Қ. Шайхиев                                 Б. Қарашолақов</w:t>
      </w:r>
    </w:p>
    <w:bookmarkEnd w:id="0"/>
    <w:bookmarkStart w:name="z11"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2013 жылғы 15 мамырдағы</w:t>
      </w:r>
      <w:r>
        <w:br/>
      </w:r>
      <w:r>
        <w:rPr>
          <w:rFonts w:ascii="Times New Roman"/>
          <w:b w:val="false"/>
          <w:i w:val="false"/>
          <w:color w:val="000000"/>
          <w:sz w:val="28"/>
        </w:rPr>
        <w:t>
№ 13-2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10-3 шешіміне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28"/>
        <w:gridCol w:w="749"/>
        <w:gridCol w:w="9080"/>
        <w:gridCol w:w="25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147 026 018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14 251 625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7 193 975</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7 193 975</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5 609 269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5 609 269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1 448 381</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1 448 381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639 734</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37 554</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552 180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552 180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132 128 659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131 575 909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131 575 909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07"/>
        <w:gridCol w:w="686"/>
        <w:gridCol w:w="9122"/>
        <w:gridCol w:w="25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147 943 003</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2 241 679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51 630</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47 914</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571 488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112 954</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33 267</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34 480</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136 880</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134 902</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1 206 505</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109 933</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145 371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948 514 </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315 453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194 069</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112 932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5 574 785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5 569 785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4 897 101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476 027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19 917 224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3 252 112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2 426 772</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825 340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2 077 366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1 687 231</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2 308 742</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1 282 349</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210 605</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266 682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266 682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4 156 295</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4 156 295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1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2 619 360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105 557</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161 553</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288 555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529 229</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1 155 607</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5 066 834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4 436 823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630 011</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35 531 511</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18 560 267</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4 477 279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396 251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483 258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113 958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271 207</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391 773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1 541 138</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1 377 249</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9 457 070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6 957 155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5 506 383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623 083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827 689</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1 727 504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p>
        </w:tc>
      </w:tr>
      <w:tr>
        <w:trPr>
          <w:trHeight w:val="1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1 375 501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5 926 621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5 681 378</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w:t>
            </w: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ауылдық елді мекендерде орналасқан дәрігерлік амбулаторияларды және фельдшерлік акушерлік пунктерді салу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245 243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4 033 899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1 271 675</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553 045</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408 607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437 857</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404 010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1 782 631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1 782 631</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262 576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70 469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12 246 457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3 337 449</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1 922 222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ауылдық елді мекендерді дамытуға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4 178 364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2 923 879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847 619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351 327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4 730 644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4 730 644</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6 961 716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906 608</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226 997</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414 097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33 958</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2 636 637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2 143 523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2 214 814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2 208 364</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262 162</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170 528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103 930</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103 930</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429 688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429 688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177 190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ішкі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172 490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1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614 048</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614 048</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335 701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278 347</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6 715 081</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3 223 355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115 126</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831 005</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454 719</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16 975</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16 975</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536 689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405 432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523 722</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523 193</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228 016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298 410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1 369 314</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700 185</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651 329</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183 956</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183 956</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20 660</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42 120</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121 176</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5 692 369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5 513 369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2 587 769</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2 127 028</w:t>
            </w: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4 442 444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өнеркәсіпті дамыту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594 193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512 843</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rPr>
                <w:rFonts w:ascii="Times New Roman"/>
                <w:b w:val="false"/>
                <w:i w:val="false"/>
                <w:color w:val="000000"/>
                <w:sz w:val="20"/>
              </w:rPr>
              <w:t xml:space="preserve"> шеңберінде бизнесті жүргізуді сервистік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w:t>
            </w:r>
            <w:r>
              <w:rPr>
                <w:rFonts w:ascii="Times New Roman"/>
                <w:b w:val="false"/>
                <w:i w:val="false"/>
                <w:color w:val="000000"/>
                <w:sz w:val="20"/>
              </w:rPr>
              <w:t>Моноқалаларды дамытудың 2012 - 2020</w:t>
            </w:r>
            <w:r>
              <w:rPr>
                <w:rFonts w:ascii="Times New Roman"/>
                <w:b w:val="false"/>
                <w:i w:val="false"/>
                <w:color w:val="000000"/>
                <w:sz w:val="20"/>
              </w:rPr>
              <w:t xml:space="preserve"> жылдарға арналған бағдарламасы шеңберінде бюджеттік инвестициялық жобаларды іске асыруға берілетін нысаналы даму трансферттері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2 980 821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көлік және коммуникация саласындағы мемлекеттік саясатты іске асыру жөніндегі қызметтер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rPr>
                <w:rFonts w:ascii="Times New Roman"/>
                <w:b w:val="false"/>
                <w:i w:val="false"/>
                <w:color w:val="000000"/>
                <w:sz w:val="20"/>
              </w:rPr>
              <w:t xml:space="preserve"> шеңберінде индустриялық инфрақұрылымды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2 818 274</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161 212</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1 999 670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1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6"/>
        <w:gridCol w:w="707"/>
        <w:gridCol w:w="9101"/>
        <w:gridCol w:w="258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87"/>
        <w:gridCol w:w="730"/>
        <w:gridCol w:w="9136"/>
        <w:gridCol w:w="252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197 007</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86"/>
        <w:gridCol w:w="729"/>
        <w:gridCol w:w="9186"/>
        <w:gridCol w:w="24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-3 113 662</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86"/>
        <w:gridCol w:w="686"/>
        <w:gridCol w:w="9272"/>
        <w:gridCol w:w="243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8"/>
        <w:gridCol w:w="687"/>
        <w:gridCol w:w="9264"/>
        <w:gridCol w:w="24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5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