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7567f" w14:textId="fb756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мемлекеттік қызмет көрсету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2013 жылғы 4 наурыздағы № 62 қаулысы. Жамбыл облысының Әділет департаментінде 2013 жылғы 30 сәуірде № 1936 болып тіркелді. Күші жойылды - Жамбыл облысы әкімдігінің 2014 жылғы 14 сәуірдегі № 117 қаулысымен</w:t>
      </w:r>
    </w:p>
    <w:p>
      <w:pPr>
        <w:spacing w:after="0"/>
        <w:ind w:left="0"/>
        <w:jc w:val="both"/>
      </w:pPr>
      <w:r>
        <w:rPr>
          <w:rFonts w:ascii="Times New Roman"/>
          <w:b w:val="false"/>
          <w:i w:val="false"/>
          <w:color w:val="ff0000"/>
          <w:sz w:val="28"/>
        </w:rPr>
        <w:t xml:space="preserve">      Ескерту. Күші жойылды - Жамбыл облысы әкімдігінің 14.04.2014 </w:t>
      </w:r>
      <w:r>
        <w:rPr>
          <w:rFonts w:ascii="Times New Roman"/>
          <w:b w:val="false"/>
          <w:i w:val="false"/>
          <w:color w:val="ff0000"/>
          <w:sz w:val="28"/>
        </w:rPr>
        <w:t>№ 117</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Заңының 9-1 бабының </w:t>
      </w:r>
      <w:r>
        <w:rPr>
          <w:rFonts w:ascii="Times New Roman"/>
          <w:b w:val="false"/>
          <w:i w:val="false"/>
          <w:color w:val="000000"/>
          <w:sz w:val="28"/>
        </w:rPr>
        <w:t>4-тармағына</w:t>
      </w:r>
      <w:r>
        <w:rPr>
          <w:rFonts w:ascii="Times New Roman"/>
          <w:b w:val="false"/>
          <w:i w:val="false"/>
          <w:color w:val="000000"/>
          <w:sz w:val="28"/>
        </w:rPr>
        <w:t xml:space="preserve"> сәйкес Жамбыл облысының әкімдігі</w:t>
      </w:r>
      <w:r>
        <w:rPr>
          <w:rFonts w:ascii="Times New Roman"/>
          <w:b/>
          <w:i w:val="false"/>
          <w:color w:val="000000"/>
          <w:sz w:val="28"/>
        </w:rPr>
        <w:t xml:space="preserve"> ҚАУЛЫ ЕТЕДІ:</w:t>
      </w:r>
      <w:r>
        <w:br/>
      </w:r>
      <w:r>
        <w:rPr>
          <w:rFonts w:ascii="Times New Roman"/>
          <w:b w:val="false"/>
          <w:i w:val="false"/>
          <w:color w:val="000000"/>
          <w:sz w:val="28"/>
        </w:rPr>
        <w:t>
</w:t>
      </w:r>
      <w:r>
        <w:rPr>
          <w:rFonts w:ascii="Times New Roman"/>
          <w:b w:val="false"/>
          <w:i w:val="false"/>
          <w:color w:val="000000"/>
          <w:sz w:val="28"/>
        </w:rPr>
        <w:t>
      1.Қоса берілген «Заңды тұлғалардың түстi және қара металл сынықтары мен қалдықтарын жинауы (дайындауы), сақтауы, қайта өңдеуi және өткiзу жөніндегі қызмет түрін жүзеге асыруға лицензия беру, қайта ресімдеу, лицензияның телнұсқаларын беру» электрондық мемлекеттік қызмет көрсету регламенті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орынбасары Ғали Нәжімеденұлы Есқалиевке жүктелсін.</w:t>
      </w:r>
      <w:r>
        <w:br/>
      </w:r>
      <w:r>
        <w:rPr>
          <w:rFonts w:ascii="Times New Roman"/>
          <w:b w:val="false"/>
          <w:i w:val="false"/>
          <w:color w:val="000000"/>
          <w:sz w:val="28"/>
        </w:rPr>
        <w:t>
</w:t>
      </w:r>
      <w:r>
        <w:rPr>
          <w:rFonts w:ascii="Times New Roman"/>
          <w:b w:val="false"/>
          <w:i w:val="false"/>
          <w:color w:val="000000"/>
          <w:sz w:val="28"/>
        </w:rPr>
        <w:t>
      3.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Облыс әкімі                                Қ. Бозымбаев</w:t>
      </w:r>
    </w:p>
    <w:bookmarkEnd w:id="0"/>
    <w:p>
      <w:pPr>
        <w:spacing w:after="0"/>
        <w:ind w:left="0"/>
        <w:jc w:val="both"/>
      </w:pPr>
      <w:r>
        <w:rPr>
          <w:rFonts w:ascii="Times New Roman"/>
          <w:b w:val="false"/>
          <w:i w:val="false"/>
          <w:color w:val="000000"/>
          <w:sz w:val="28"/>
        </w:rPr>
        <w:t>«КЕЛІСІЛДІ»</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Көлік және коммуникация министрі</w:t>
      </w:r>
      <w:r>
        <w:br/>
      </w:r>
      <w:r>
        <w:rPr>
          <w:rFonts w:ascii="Times New Roman"/>
          <w:b w:val="false"/>
          <w:i w:val="false"/>
          <w:color w:val="000000"/>
          <w:sz w:val="28"/>
        </w:rPr>
        <w:t>
А. Жұмағалиев</w:t>
      </w:r>
      <w:r>
        <w:br/>
      </w:r>
      <w:r>
        <w:rPr>
          <w:rFonts w:ascii="Times New Roman"/>
          <w:b w:val="false"/>
          <w:i w:val="false"/>
          <w:color w:val="000000"/>
          <w:sz w:val="28"/>
        </w:rPr>
        <w:t>
26 наурыз 2013 жыл</w:t>
      </w:r>
    </w:p>
    <w:p>
      <w:pPr>
        <w:spacing w:after="0"/>
        <w:ind w:left="0"/>
        <w:jc w:val="both"/>
      </w:pPr>
      <w:r>
        <w:rPr>
          <w:rFonts w:ascii="Times New Roman"/>
          <w:b w:val="false"/>
          <w:i w:val="false"/>
          <w:color w:val="000000"/>
          <w:sz w:val="28"/>
        </w:rPr>
        <w:t>Жамбыл облысы әкімдігінің</w:t>
      </w:r>
      <w:r>
        <w:br/>
      </w:r>
      <w:r>
        <w:rPr>
          <w:rFonts w:ascii="Times New Roman"/>
          <w:b w:val="false"/>
          <w:i w:val="false"/>
          <w:color w:val="000000"/>
          <w:sz w:val="28"/>
        </w:rPr>
        <w:t>
2013 жылғы 4 наурыздағы</w:t>
      </w:r>
      <w:r>
        <w:br/>
      </w:r>
      <w:r>
        <w:rPr>
          <w:rFonts w:ascii="Times New Roman"/>
          <w:b w:val="false"/>
          <w:i w:val="false"/>
          <w:color w:val="000000"/>
          <w:sz w:val="28"/>
        </w:rPr>
        <w:t>
№ 62 қаулысымен бекітілген</w:t>
      </w:r>
    </w:p>
    <w:p>
      <w:pPr>
        <w:spacing w:after="0"/>
        <w:ind w:left="0"/>
        <w:jc w:val="left"/>
      </w:pPr>
      <w:r>
        <w:rPr>
          <w:rFonts w:ascii="Times New Roman"/>
          <w:b/>
          <w:i w:val="false"/>
          <w:color w:val="000000"/>
        </w:rPr>
        <w:t xml:space="preserve"> «Заңды тұлғалардың түстi және қара металл сынықтары мен қалдықтарын жинауы (дайындауы), сақтауы, қайта өңдеуi және өткiзу жөніндегі қызмет түрін жүзеге асыруға лицензия беру, қайта ресімдеу, лицензияның телнұсқаларын беру» электронды мемлекеттік қызметтің регламенті 1. Жалпы ережелер</w:t>
      </w:r>
    </w:p>
    <w:bookmarkStart w:name="z7" w:id="1"/>
    <w:p>
      <w:pPr>
        <w:spacing w:after="0"/>
        <w:ind w:left="0"/>
        <w:jc w:val="both"/>
      </w:pPr>
      <w:r>
        <w:rPr>
          <w:rFonts w:ascii="Times New Roman"/>
          <w:b w:val="false"/>
          <w:i w:val="false"/>
          <w:color w:val="000000"/>
          <w:sz w:val="28"/>
        </w:rPr>
        <w:t>
      1. «Заңды тұлғалардың түстi және қара металл сынықтары мен қалдықтарын жинауы (дайындауы), сақтауы, қайта өңдеуi және өткiзу жөніндегі қызмет түрін жүзеге асыруға лицензия беру, қайта ресімдеу, лицензияның телнұсқаларын беру» электронды мемлекеттік қызметті (бұдан әрі – мемлекеттік қызмет) Жамбыл облысы әкімдігінің кәсіпкерлік және өнеркәсіп басқармасы (бұдан әрі – уәкілетті орган), сондай-ақ «электрондық үкіметтің» www.e.gov.kz веб-порталы арқылы немесе алушыда электрондық цифрлық қолтаңба (бұдан әрі – электрондық цифрлық қолтаңба) болған жағдайда www.elicense.kz «Е-лицензиялау» веб-порталы (бұдан әрі – веб-портал) арқылы көрсетеді.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«Өнеркәсіп және экспорттық бақылау саласындағы мемлекеттік қызмет көрсету стандарттарын бекіту және Қазақстан Республикасы Үкiметiнiң кейбiр шешiмдерiне өзгерістер енгізу туралы» Қазақстан Республикасы Үкіметінің 2012 жылғы 31 тамыздағы </w:t>
      </w:r>
      <w:r>
        <w:rPr>
          <w:rFonts w:ascii="Times New Roman"/>
          <w:b w:val="false"/>
          <w:i w:val="false"/>
          <w:color w:val="000000"/>
          <w:sz w:val="28"/>
        </w:rPr>
        <w:t>№ 1130</w:t>
      </w:r>
      <w:r>
        <w:rPr>
          <w:rFonts w:ascii="Times New Roman"/>
          <w:b w:val="false"/>
          <w:i w:val="false"/>
          <w:color w:val="000000"/>
          <w:sz w:val="28"/>
        </w:rPr>
        <w:t xml:space="preserve"> Қаулысымен бекітілген «Заңды тұлғалардың түстi және қара металл сынықтары мен қалдықтарын жинауы (дайындауы), сақтауы, қайта өңдеуi және өткiзу жөніндегі қызмет түрін жүзеге асыруға лицензия беру, қайта ресімдеу, лицензияның телнұсқаларын беру» мемлекеттік қызмет стандартының негізінде көрсетіледі (бұдан әрі - стандарт).</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 автоматтандыру дәрежесі: ішінара автоматтандырылған.</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қызметті көрсетудің түрі: транзакциялық.</w:t>
      </w:r>
      <w:r>
        <w:br/>
      </w:r>
      <w:r>
        <w:rPr>
          <w:rFonts w:ascii="Times New Roman"/>
          <w:b w:val="false"/>
          <w:i w:val="false"/>
          <w:color w:val="000000"/>
          <w:sz w:val="28"/>
        </w:rPr>
        <w:t>
</w:t>
      </w:r>
      <w:r>
        <w:rPr>
          <w:rFonts w:ascii="Times New Roman"/>
          <w:b w:val="false"/>
          <w:i w:val="false"/>
          <w:color w:val="000000"/>
          <w:sz w:val="28"/>
        </w:rPr>
        <w:t>
      5.Осы регламентте пайдаланылатын ұғымдар мен қысқартылулар:</w:t>
      </w:r>
      <w:r>
        <w:br/>
      </w:r>
      <w:r>
        <w:rPr>
          <w:rFonts w:ascii="Times New Roman"/>
          <w:b w:val="false"/>
          <w:i w:val="false"/>
          <w:color w:val="000000"/>
          <w:sz w:val="28"/>
        </w:rPr>
        <w:t>
</w:t>
      </w:r>
      <w:r>
        <w:rPr>
          <w:rFonts w:ascii="Times New Roman"/>
          <w:b w:val="false"/>
          <w:i w:val="false"/>
          <w:color w:val="000000"/>
          <w:sz w:val="28"/>
        </w:rPr>
        <w:t>
      1) ақпараттық жүйе – аппараттық-бағдарламалық кешенді қолданумен ақпаратты сақтау, өңдеу, іздеу, тарату, тапсыру және беру үшін арналған жүйе;</w:t>
      </w:r>
      <w:r>
        <w:br/>
      </w:r>
      <w:r>
        <w:rPr>
          <w:rFonts w:ascii="Times New Roman"/>
          <w:b w:val="false"/>
          <w:i w:val="false"/>
          <w:color w:val="000000"/>
          <w:sz w:val="28"/>
        </w:rPr>
        <w:t>
</w:t>
      </w:r>
      <w:r>
        <w:rPr>
          <w:rFonts w:ascii="Times New Roman"/>
          <w:b w:val="false"/>
          <w:i w:val="false"/>
          <w:color w:val="000000"/>
          <w:sz w:val="28"/>
        </w:rPr>
        <w:t>
      2) «электрондық үкіметтің» веб-порталы – нормативтік құқықтық базаны қоса алғанда, барлық шоғырландырылған үкіметтік ақпаратқа және электрондық мемлекеттік қызметтер көрсетуге қол жеткізудің бірыңғай терезесі болатын ақпараттық жүйе (бұдан әрі – электрондық үкіметтің веб-порталы);</w:t>
      </w:r>
      <w:r>
        <w:br/>
      </w:r>
      <w:r>
        <w:rPr>
          <w:rFonts w:ascii="Times New Roman"/>
          <w:b w:val="false"/>
          <w:i w:val="false"/>
          <w:color w:val="000000"/>
          <w:sz w:val="28"/>
        </w:rPr>
        <w:t>
</w:t>
      </w:r>
      <w:r>
        <w:rPr>
          <w:rFonts w:ascii="Times New Roman"/>
          <w:b w:val="false"/>
          <w:i w:val="false"/>
          <w:color w:val="000000"/>
          <w:sz w:val="28"/>
        </w:rPr>
        <w:t>
      3) «Е-лицензиялау» мемлекеттік дерек қоры ақпараттық жүйе веб-порталы – берілген, қайта ресімделген, тоқтатылған, қайта басталған және әрекет етуін тоқтатқан лицензиялар, сондай-ақ лицензиялар беретін лицензиялардың сәйкестендірме нөмірін орталықтандырып қалыптастыратын лицензияланатын қызмет түрін жүзеге асыратын лицензиаттың филиалдары, өкілдіктері (объекттері, пункттері, учаскелері) туралы мәліметтерді қамтитын ақпараттық жүйе (бұдан әрі - «Е-лицензиялау» мемлекеттік дерек қоры ақпараттық жүйе веб-порталы)</w:t>
      </w:r>
      <w:r>
        <w:br/>
      </w:r>
      <w:r>
        <w:rPr>
          <w:rFonts w:ascii="Times New Roman"/>
          <w:b w:val="false"/>
          <w:i w:val="false"/>
          <w:color w:val="000000"/>
          <w:sz w:val="28"/>
        </w:rPr>
        <w:t>
</w:t>
      </w:r>
      <w:r>
        <w:rPr>
          <w:rFonts w:ascii="Times New Roman"/>
          <w:b w:val="false"/>
          <w:i w:val="false"/>
          <w:color w:val="000000"/>
          <w:sz w:val="28"/>
        </w:rPr>
        <w:t>
4) «электрондық үкіметтің» шлюзі – электрондық қызметтерді іске асыру шеңберінде «электрондық үкіметтің» ақпараттық жүйелерін ықпалдастыру үшін арналған ақпараттық жүйесі (бұдан әрі – «электрондық үкіметтің» шлюзі);</w:t>
      </w:r>
      <w:r>
        <w:br/>
      </w:r>
      <w:r>
        <w:rPr>
          <w:rFonts w:ascii="Times New Roman"/>
          <w:b w:val="false"/>
          <w:i w:val="false"/>
          <w:color w:val="000000"/>
          <w:sz w:val="28"/>
        </w:rPr>
        <w:t>
</w:t>
      </w:r>
      <w:r>
        <w:rPr>
          <w:rFonts w:ascii="Times New Roman"/>
          <w:b w:val="false"/>
          <w:i w:val="false"/>
          <w:color w:val="000000"/>
          <w:sz w:val="28"/>
        </w:rPr>
        <w:t>
      5) «электрондық үкіметтің» төлем шлюзі – жеке және заңды тұлғалардың төлемдерін жүзеге асыруда «электрондық үкімет» пен екінші деңгейдегі банктер, жеке банктік операциялардың түрлерін жүзеге асыратын ұйымдар ақпараттық жүйелерінің арасындағы өзара іс-қимылдарды қамтамасыз ету үшін арналған автоматтандырылған ақпараттық жүйесі (бұдан әрі – «электрондық үкіметтің» төлем шлюзі);</w:t>
      </w:r>
      <w:r>
        <w:br/>
      </w:r>
      <w:r>
        <w:rPr>
          <w:rFonts w:ascii="Times New Roman"/>
          <w:b w:val="false"/>
          <w:i w:val="false"/>
          <w:color w:val="000000"/>
          <w:sz w:val="28"/>
        </w:rPr>
        <w:t>
</w:t>
      </w:r>
      <w:r>
        <w:rPr>
          <w:rFonts w:ascii="Times New Roman"/>
          <w:b w:val="false"/>
          <w:i w:val="false"/>
          <w:color w:val="000000"/>
          <w:sz w:val="28"/>
        </w:rPr>
        <w:t>
      6) «Заңды тұлғалар» мемлекеттік дерек қоры - ақпаратты автоматтандырылған түрде жинау, сақтау және өңдеу, Қазақстан Республикасының аумағында қызметін жүзеге асыратын заңды тұлағалардың, филиалдардың, өкілдіктердің және жеке бірлескен кәсіпкерлік субъектілерінің бірыңғай ұлттық сәйкестендірілуін енгізу мақсатында бизнес-сәйкестендіру нөмірлерінің ұлттық тізілімін жасауға және мемлекеттік басқару органдарына және олардың өкілеттілігі шеңберінде өзге де субъектілерге Қазақстан Республикасының заңнамасымен сәйкес олар туралы өзекті және нақты мәліметтерді беруге арналған ақпараттық жүйесі (бұдан әрі - «Заңды тұлғалар» мемлекеттік дерек қоры);</w:t>
      </w:r>
      <w:r>
        <w:br/>
      </w:r>
      <w:r>
        <w:rPr>
          <w:rFonts w:ascii="Times New Roman"/>
          <w:b w:val="false"/>
          <w:i w:val="false"/>
          <w:color w:val="000000"/>
          <w:sz w:val="28"/>
        </w:rPr>
        <w:t>
</w:t>
      </w:r>
      <w:r>
        <w:rPr>
          <w:rFonts w:ascii="Times New Roman"/>
          <w:b w:val="false"/>
          <w:i w:val="false"/>
          <w:color w:val="000000"/>
          <w:sz w:val="28"/>
        </w:rPr>
        <w:t>
      7) тұтынушы – мемлекеттік электрондық қызмет көрсетілетін жеке немесе заңды тұлға;</w:t>
      </w:r>
      <w:r>
        <w:br/>
      </w:r>
      <w:r>
        <w:rPr>
          <w:rFonts w:ascii="Times New Roman"/>
          <w:b w:val="false"/>
          <w:i w:val="false"/>
          <w:color w:val="000000"/>
          <w:sz w:val="28"/>
        </w:rPr>
        <w:t>
</w:t>
      </w:r>
      <w:r>
        <w:rPr>
          <w:rFonts w:ascii="Times New Roman"/>
          <w:b w:val="false"/>
          <w:i w:val="false"/>
          <w:color w:val="000000"/>
          <w:sz w:val="28"/>
        </w:rPr>
        <w:t>
      8) жеке сәйкестендіру нөмірі – жеке тұлға, оның ішінде жеке кәсіпкерлік түрінде өзінің қызметін жүзеге асыратын жеке кәсіпкер үшін қалыптастырылатын бірегей нөмір (бұдан әрі – жеке сәйкестендіру нөмірі);</w:t>
      </w:r>
      <w:r>
        <w:br/>
      </w:r>
      <w:r>
        <w:rPr>
          <w:rFonts w:ascii="Times New Roman"/>
          <w:b w:val="false"/>
          <w:i w:val="false"/>
          <w:color w:val="000000"/>
          <w:sz w:val="28"/>
        </w:rPr>
        <w:t>
</w:t>
      </w:r>
      <w:r>
        <w:rPr>
          <w:rFonts w:ascii="Times New Roman"/>
          <w:b w:val="false"/>
          <w:i w:val="false"/>
          <w:color w:val="000000"/>
          <w:sz w:val="28"/>
        </w:rPr>
        <w:t>
      9) бизнес - сәйкестендіру нөмірі – бірлескен кәсіпкерлік түрінде қызметтерді жүзеге асыратын заңды тұлға (филиал және өкілдік) және жеке кәсіпкер үшін қалыптастырылатын бірегей нөмір (бұдан әрі – бизнес сәйкестендіру нөмірі);</w:t>
      </w:r>
      <w:r>
        <w:br/>
      </w:r>
      <w:r>
        <w:rPr>
          <w:rFonts w:ascii="Times New Roman"/>
          <w:b w:val="false"/>
          <w:i w:val="false"/>
          <w:color w:val="000000"/>
          <w:sz w:val="28"/>
        </w:rPr>
        <w:t>
</w:t>
      </w:r>
      <w:r>
        <w:rPr>
          <w:rFonts w:ascii="Times New Roman"/>
          <w:b w:val="false"/>
          <w:i w:val="false"/>
          <w:color w:val="000000"/>
          <w:sz w:val="28"/>
        </w:rPr>
        <w:t>
      10) пайдаланушы – оған қажетті электрондық ақпараттық ресурстарды алу үшін ақпараттық жүйеге жүгінетін және оларды пайдаланатын субъект;</w:t>
      </w:r>
      <w:r>
        <w:br/>
      </w:r>
      <w:r>
        <w:rPr>
          <w:rFonts w:ascii="Times New Roman"/>
          <w:b w:val="false"/>
          <w:i w:val="false"/>
          <w:color w:val="000000"/>
          <w:sz w:val="28"/>
        </w:rPr>
        <w:t>
</w:t>
      </w:r>
      <w:r>
        <w:rPr>
          <w:rFonts w:ascii="Times New Roman"/>
          <w:b w:val="false"/>
          <w:i w:val="false"/>
          <w:color w:val="000000"/>
          <w:sz w:val="28"/>
        </w:rPr>
        <w:t>
      11) транзакциялық қызмет – пайдаланушыларға ақпаратпен өзара алмасу, төлемдерді жүргізу және электрондық цифрлық қолтаңба пайдаланумен басқа әрекеттерді талап ететін электрондық ақпараттық ресурстарды ұсыну қызметтері;</w:t>
      </w:r>
      <w:r>
        <w:br/>
      </w:r>
      <w:r>
        <w:rPr>
          <w:rFonts w:ascii="Times New Roman"/>
          <w:b w:val="false"/>
          <w:i w:val="false"/>
          <w:color w:val="000000"/>
          <w:sz w:val="28"/>
        </w:rPr>
        <w:t>
</w:t>
      </w:r>
      <w:r>
        <w:rPr>
          <w:rFonts w:ascii="Times New Roman"/>
          <w:b w:val="false"/>
          <w:i w:val="false"/>
          <w:color w:val="000000"/>
          <w:sz w:val="28"/>
        </w:rPr>
        <w:t>
      12) электрондық цифрлық қолтаңба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терімі (бұдан әрі – электрондық цифрлық қолтаңба);</w:t>
      </w:r>
      <w:r>
        <w:br/>
      </w:r>
      <w:r>
        <w:rPr>
          <w:rFonts w:ascii="Times New Roman"/>
          <w:b w:val="false"/>
          <w:i w:val="false"/>
          <w:color w:val="000000"/>
          <w:sz w:val="28"/>
        </w:rPr>
        <w:t>
</w:t>
      </w:r>
      <w:r>
        <w:rPr>
          <w:rFonts w:ascii="Times New Roman"/>
          <w:b w:val="false"/>
          <w:i w:val="false"/>
          <w:color w:val="000000"/>
          <w:sz w:val="28"/>
        </w:rPr>
        <w:t>
      13) электрондық құжат – ақпарат электрондық-цифрлық нысанда берілген және электрондық цифрлық қолтаңба арқылы куәландырылған құжат;</w:t>
      </w:r>
      <w:r>
        <w:br/>
      </w:r>
      <w:r>
        <w:rPr>
          <w:rFonts w:ascii="Times New Roman"/>
          <w:b w:val="false"/>
          <w:i w:val="false"/>
          <w:color w:val="000000"/>
          <w:sz w:val="28"/>
        </w:rPr>
        <w:t>
</w:t>
      </w:r>
      <w:r>
        <w:rPr>
          <w:rFonts w:ascii="Times New Roman"/>
          <w:b w:val="false"/>
          <w:i w:val="false"/>
          <w:color w:val="000000"/>
          <w:sz w:val="28"/>
        </w:rPr>
        <w:t>
      14) электрондық мемлекеттік қызметтер – ақпараттық технологияларды пайдаланумен электрондық түрде көрсетілетін мемлекеттік қызметтер (бұдан әрі - электрондық мемлекеттік қызметтер);</w:t>
      </w:r>
      <w:r>
        <w:br/>
      </w:r>
      <w:r>
        <w:rPr>
          <w:rFonts w:ascii="Times New Roman"/>
          <w:b w:val="false"/>
          <w:i w:val="false"/>
          <w:color w:val="000000"/>
          <w:sz w:val="28"/>
        </w:rPr>
        <w:t>
</w:t>
      </w:r>
      <w:r>
        <w:rPr>
          <w:rFonts w:ascii="Times New Roman"/>
          <w:b w:val="false"/>
          <w:i w:val="false"/>
          <w:color w:val="000000"/>
          <w:sz w:val="28"/>
        </w:rPr>
        <w:t>
      15) электрондық лицензия – ақпараттық технологияларды пайдалана отырып, ресімделетін және берілетін, қағаз тасығыштағы лицензияға салалас электронды құжат түріндегі лицензия;</w:t>
      </w:r>
      <w:r>
        <w:br/>
      </w:r>
      <w:r>
        <w:rPr>
          <w:rFonts w:ascii="Times New Roman"/>
          <w:b w:val="false"/>
          <w:i w:val="false"/>
          <w:color w:val="000000"/>
          <w:sz w:val="28"/>
        </w:rPr>
        <w:t>
</w:t>
      </w:r>
      <w:r>
        <w:rPr>
          <w:rFonts w:ascii="Times New Roman"/>
          <w:b w:val="false"/>
          <w:i w:val="false"/>
          <w:color w:val="000000"/>
          <w:sz w:val="28"/>
        </w:rPr>
        <w:t>
      16) құрылымдық-функционалды бірліктер - электрондық мемлекеттік қызмет көрсету үдерісіне қатысатын мемлекеттік органдар құрылымдық бөлімшелерінің, мемлекеттік мекемелердің немесе басқа ұйымдардың тізбесі (бұдан әрі – құрылымдық - функционалды бірліктер).</w:t>
      </w:r>
    </w:p>
    <w:bookmarkEnd w:id="1"/>
    <w:bookmarkStart w:name="z28" w:id="2"/>
    <w:p>
      <w:pPr>
        <w:spacing w:after="0"/>
        <w:ind w:left="0"/>
        <w:jc w:val="left"/>
      </w:pPr>
      <w:r>
        <w:rPr>
          <w:rFonts w:ascii="Times New Roman"/>
          <w:b/>
          <w:i w:val="false"/>
          <w:color w:val="000000"/>
        </w:rPr>
        <w:t xml:space="preserve"> 
2. Электрондық мемлекеттік қызметті көрсету бойынша уәкілетті орган қызметінің тәртібі</w:t>
      </w:r>
    </w:p>
    <w:bookmarkEnd w:id="2"/>
    <w:bookmarkStart w:name="z29" w:id="3"/>
    <w:p>
      <w:pPr>
        <w:spacing w:after="0"/>
        <w:ind w:left="0"/>
        <w:jc w:val="both"/>
      </w:pPr>
      <w:r>
        <w:rPr>
          <w:rFonts w:ascii="Times New Roman"/>
          <w:b w:val="false"/>
          <w:i w:val="false"/>
          <w:color w:val="000000"/>
          <w:sz w:val="28"/>
        </w:rPr>
        <w:t>
      6. Уәкілетті органның «электрондық үкіметтің» веб-порталы арқылы қадамдық іс-қимылы және шешімі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 (электронды мемлекеттік қызметті көрсету кезіндегі функционалдық өзара іс-қимылдың </w:t>
      </w:r>
      <w:r>
        <w:rPr>
          <w:rFonts w:ascii="Times New Roman"/>
          <w:b w:val="false"/>
          <w:i w:val="false"/>
          <w:color w:val="000000"/>
          <w:sz w:val="28"/>
        </w:rPr>
        <w:t>№ 1 диаграммасы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тұтынушы электрондық үкіметінің веб-порталына тіркелуді компьютердің интернет-браузеріне сақталған өзінің электрондық цифрлық қолтаңба тіркеу куәлігінің көмегімен жүзеге асырады (электрондық үкіметінің порталында тіркелмеген тұтынушылар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 үдеріс - тұтынушының электрондық цифрлық қолтаңбасының тіркеу куәлігін компьютердің интернет-браузеріне бекітуі, мемлекеттік қызметті алу үшін тұтынушының «электрондық үкіметтің» веб-порталындағы парольді енгізуі (авторландыру үдерісі);</w:t>
      </w:r>
      <w:r>
        <w:br/>
      </w:r>
      <w:r>
        <w:rPr>
          <w:rFonts w:ascii="Times New Roman"/>
          <w:b w:val="false"/>
          <w:i w:val="false"/>
          <w:color w:val="000000"/>
          <w:sz w:val="28"/>
        </w:rPr>
        <w:t>
</w:t>
      </w:r>
      <w:r>
        <w:rPr>
          <w:rFonts w:ascii="Times New Roman"/>
          <w:b w:val="false"/>
          <w:i w:val="false"/>
          <w:color w:val="000000"/>
          <w:sz w:val="28"/>
        </w:rPr>
        <w:t>
      3) 1-шарт – электрондық үкіметтің порталында тіркелген тұтынушы туралы деректердің түпнұсқалығын логин (жеке сәйкестендіру нөмірі/бизнес - сәйкестендіру нөмірі) және пароль арқылы тексеру;</w:t>
      </w:r>
      <w:r>
        <w:br/>
      </w:r>
      <w:r>
        <w:rPr>
          <w:rFonts w:ascii="Times New Roman"/>
          <w:b w:val="false"/>
          <w:i w:val="false"/>
          <w:color w:val="000000"/>
          <w:sz w:val="28"/>
        </w:rPr>
        <w:t>
</w:t>
      </w:r>
      <w:r>
        <w:rPr>
          <w:rFonts w:ascii="Times New Roman"/>
          <w:b w:val="false"/>
          <w:i w:val="false"/>
          <w:color w:val="000000"/>
          <w:sz w:val="28"/>
        </w:rPr>
        <w:t>
      4) 2 үдеріс - тұтынушының деректерінде бұзушылықтардың болуымен байланысты, электрондық үкіметінің веб-порталында авторландырудан бас тарту хабарламасын қалыптастыру;</w:t>
      </w:r>
      <w:r>
        <w:br/>
      </w:r>
      <w:r>
        <w:rPr>
          <w:rFonts w:ascii="Times New Roman"/>
          <w:b w:val="false"/>
          <w:i w:val="false"/>
          <w:color w:val="000000"/>
          <w:sz w:val="28"/>
        </w:rPr>
        <w:t>
</w:t>
      </w:r>
      <w:r>
        <w:rPr>
          <w:rFonts w:ascii="Times New Roman"/>
          <w:b w:val="false"/>
          <w:i w:val="false"/>
          <w:color w:val="000000"/>
          <w:sz w:val="28"/>
        </w:rPr>
        <w:t>
      5) 3 үдеріс - тұтынушының «Е-лицензиялау» мемлекеттік дерек қоры ақпараттық жүйе веб-порталынан осы регламентте көрсетілген қызметті таңдауы, қызметті көрсету және оның құрылымы мен форматтық талаптарды ескере отырып, тұтынушының нысанды толтыруы үшін сұрау салу нысанын экранға шығару, қажетті құжаттардың электрондық нұсқасын сұрау салу нысанына бекіту (деректерді енгізу);</w:t>
      </w:r>
      <w:r>
        <w:br/>
      </w:r>
      <w:r>
        <w:rPr>
          <w:rFonts w:ascii="Times New Roman"/>
          <w:b w:val="false"/>
          <w:i w:val="false"/>
          <w:color w:val="000000"/>
          <w:sz w:val="28"/>
        </w:rPr>
        <w:t>
</w:t>
      </w:r>
      <w:r>
        <w:rPr>
          <w:rFonts w:ascii="Times New Roman"/>
          <w:b w:val="false"/>
          <w:i w:val="false"/>
          <w:color w:val="000000"/>
          <w:sz w:val="28"/>
        </w:rPr>
        <w:t>
      6) 4 үдеріс – қызметтерді «электрондық үкіметтің» төлем шлюзіне төлеу, одан кейін бұл ақпарат «Е-лицензиялау» мемлекеттік дерек қоры ақпараттық жүйе веб-порталына түседі;</w:t>
      </w:r>
      <w:r>
        <w:br/>
      </w:r>
      <w:r>
        <w:rPr>
          <w:rFonts w:ascii="Times New Roman"/>
          <w:b w:val="false"/>
          <w:i w:val="false"/>
          <w:color w:val="000000"/>
          <w:sz w:val="28"/>
        </w:rPr>
        <w:t>
</w:t>
      </w:r>
      <w:r>
        <w:rPr>
          <w:rFonts w:ascii="Times New Roman"/>
          <w:b w:val="false"/>
          <w:i w:val="false"/>
          <w:color w:val="000000"/>
          <w:sz w:val="28"/>
        </w:rPr>
        <w:t>
      7) 2-шарт - қызмет көрсеткені үшін төлем фактісін «Е-лицензиялау» мемлекеттік дерек қоры ақпараттық жүйе веб-порталынан тексеру;</w:t>
      </w:r>
      <w:r>
        <w:br/>
      </w:r>
      <w:r>
        <w:rPr>
          <w:rFonts w:ascii="Times New Roman"/>
          <w:b w:val="false"/>
          <w:i w:val="false"/>
          <w:color w:val="000000"/>
          <w:sz w:val="28"/>
        </w:rPr>
        <w:t>
</w:t>
      </w:r>
      <w:r>
        <w:rPr>
          <w:rFonts w:ascii="Times New Roman"/>
          <w:b w:val="false"/>
          <w:i w:val="false"/>
          <w:color w:val="000000"/>
          <w:sz w:val="28"/>
        </w:rPr>
        <w:t>
      8) 5 үдеріс – қызметтерді «Е-лицензиялау» мемлекеттік дерек қоры ақпараттық жүйе веб-порталынан қызмет көрсету үшін төлемдердің болмауына байланысты сұратылған қызметтен бас тарту туралы хабарламаны құру;</w:t>
      </w:r>
      <w:r>
        <w:br/>
      </w:r>
      <w:r>
        <w:rPr>
          <w:rFonts w:ascii="Times New Roman"/>
          <w:b w:val="false"/>
          <w:i w:val="false"/>
          <w:color w:val="000000"/>
          <w:sz w:val="28"/>
        </w:rPr>
        <w:t>
</w:t>
      </w:r>
      <w:r>
        <w:rPr>
          <w:rFonts w:ascii="Times New Roman"/>
          <w:b w:val="false"/>
          <w:i w:val="false"/>
          <w:color w:val="000000"/>
          <w:sz w:val="28"/>
        </w:rPr>
        <w:t>
      9) 6 үдеріс – сұрауды куәландыру (қол қою) үшін тұтынушының электрондық цифрлық қолтаңбасын тіркеу куәлігін таңдауы;</w:t>
      </w:r>
      <w:r>
        <w:br/>
      </w:r>
      <w:r>
        <w:rPr>
          <w:rFonts w:ascii="Times New Roman"/>
          <w:b w:val="false"/>
          <w:i w:val="false"/>
          <w:color w:val="000000"/>
          <w:sz w:val="28"/>
        </w:rPr>
        <w:t>
</w:t>
      </w:r>
      <w:r>
        <w:rPr>
          <w:rFonts w:ascii="Times New Roman"/>
          <w:b w:val="false"/>
          <w:i w:val="false"/>
          <w:color w:val="000000"/>
          <w:sz w:val="28"/>
        </w:rPr>
        <w:t>
      10) 3-шарт – «электрондық үкіметінің» веб-порталында электрондық цифрлік қолтаңбаны тіркеу куәлігінің әрекет ету мерзімін және тізімде қайтарып алынған (күші жойылған) тіркеу куәліктерінің болмауын, сондай-ақ сауалда көрсетілген жеке сәйкестендіру нөмірі / бизнес сәйкестендіру нөмірі мен электрондық цифрлік қолтаңбаның тіркеу куәлігінде көрсетілген жеке сәйкестендіру нөмірі / бизнес сәйкестендіру нөмірі арасындағы сәйкестендірме деректерге сәйкес келуін тексеру;</w:t>
      </w:r>
      <w:r>
        <w:br/>
      </w:r>
      <w:r>
        <w:rPr>
          <w:rFonts w:ascii="Times New Roman"/>
          <w:b w:val="false"/>
          <w:i w:val="false"/>
          <w:color w:val="000000"/>
          <w:sz w:val="28"/>
        </w:rPr>
        <w:t>
</w:t>
      </w:r>
      <w:r>
        <w:rPr>
          <w:rFonts w:ascii="Times New Roman"/>
          <w:b w:val="false"/>
          <w:i w:val="false"/>
          <w:color w:val="000000"/>
          <w:sz w:val="28"/>
        </w:rPr>
        <w:t>
      11) 7 үдеріс – тұтынушының электрондық цифрлық қолтаңбасының нақтылығының расталмауымен байланысты сұратылған қызметтен бас тарту туралы хабарламаны құру;</w:t>
      </w:r>
      <w:r>
        <w:br/>
      </w:r>
      <w:r>
        <w:rPr>
          <w:rFonts w:ascii="Times New Roman"/>
          <w:b w:val="false"/>
          <w:i w:val="false"/>
          <w:color w:val="000000"/>
          <w:sz w:val="28"/>
        </w:rPr>
        <w:t>
</w:t>
      </w:r>
      <w:r>
        <w:rPr>
          <w:rFonts w:ascii="Times New Roman"/>
          <w:b w:val="false"/>
          <w:i w:val="false"/>
          <w:color w:val="000000"/>
          <w:sz w:val="28"/>
        </w:rPr>
        <w:t>
      12) 8 үдеріс – тұтынушының электрондық цифрлық қолтаңба арқылы қызмет көрсетуге сұраудың толтырылған (енгізілген деректер) нысанын куәландыру (қол қою);</w:t>
      </w:r>
      <w:r>
        <w:br/>
      </w:r>
      <w:r>
        <w:rPr>
          <w:rFonts w:ascii="Times New Roman"/>
          <w:b w:val="false"/>
          <w:i w:val="false"/>
          <w:color w:val="000000"/>
          <w:sz w:val="28"/>
        </w:rPr>
        <w:t>
</w:t>
      </w:r>
      <w:r>
        <w:rPr>
          <w:rFonts w:ascii="Times New Roman"/>
          <w:b w:val="false"/>
          <w:i w:val="false"/>
          <w:color w:val="000000"/>
          <w:sz w:val="28"/>
        </w:rPr>
        <w:t>
      13) 9 үдеріс - «Е-лицензиялау» мемлекеттік дерек қоры ақпараттық жүйе веб-порталына электронды құжатты (тұтынушының сұрауын) тіркеу және «Е-лицензиялау» мемлекеттік дерек қоры ақпараттық жүйе веб-порталында сұрауды өңдеу;</w:t>
      </w:r>
      <w:r>
        <w:br/>
      </w:r>
      <w:r>
        <w:rPr>
          <w:rFonts w:ascii="Times New Roman"/>
          <w:b w:val="false"/>
          <w:i w:val="false"/>
          <w:color w:val="000000"/>
          <w:sz w:val="28"/>
        </w:rPr>
        <w:t>
</w:t>
      </w:r>
      <w:r>
        <w:rPr>
          <w:rFonts w:ascii="Times New Roman"/>
          <w:b w:val="false"/>
          <w:i w:val="false"/>
          <w:color w:val="000000"/>
          <w:sz w:val="28"/>
        </w:rPr>
        <w:t>
      14) 4 шарт – лицензия беру үшін тұтынушының біліктілік талаптарына және негіздерге сәйкестігін уәкілетті органның тексеруі;</w:t>
      </w:r>
      <w:r>
        <w:br/>
      </w:r>
      <w:r>
        <w:rPr>
          <w:rFonts w:ascii="Times New Roman"/>
          <w:b w:val="false"/>
          <w:i w:val="false"/>
          <w:color w:val="000000"/>
          <w:sz w:val="28"/>
        </w:rPr>
        <w:t>
</w:t>
      </w:r>
      <w:r>
        <w:rPr>
          <w:rFonts w:ascii="Times New Roman"/>
          <w:b w:val="false"/>
          <w:i w:val="false"/>
          <w:color w:val="000000"/>
          <w:sz w:val="28"/>
        </w:rPr>
        <w:t>
      15) 10 үдеріс - «Е-лицензиялау» мемлекеттік дерек қоры ақпараттық жүйе веб-порталында тұтынушының деректерінде бұзушылықтардың болуымен байланысты сұрау салынған электрондық мемлекеттік қызметті көрсетуден бас тарту туралы хабарламаны құрастыру;</w:t>
      </w:r>
      <w:r>
        <w:br/>
      </w:r>
      <w:r>
        <w:rPr>
          <w:rFonts w:ascii="Times New Roman"/>
          <w:b w:val="false"/>
          <w:i w:val="false"/>
          <w:color w:val="000000"/>
          <w:sz w:val="28"/>
        </w:rPr>
        <w:t>
</w:t>
      </w:r>
      <w:r>
        <w:rPr>
          <w:rFonts w:ascii="Times New Roman"/>
          <w:b w:val="false"/>
          <w:i w:val="false"/>
          <w:color w:val="000000"/>
          <w:sz w:val="28"/>
        </w:rPr>
        <w:t>
      16) 11 үдеріс – тұтынушының «электрондық үкіметтің» веб-порталында құрған қызмет (электрондық лицензия) нәтижелерін алуы. Электрондық құжат уәкілетті органның уәкілетті тұлғасының электрондық цифрлік қолтаңбасын пайдалануымен құрастырылады.</w:t>
      </w:r>
      <w:r>
        <w:br/>
      </w:r>
      <w:r>
        <w:rPr>
          <w:rFonts w:ascii="Times New Roman"/>
          <w:b w:val="false"/>
          <w:i w:val="false"/>
          <w:color w:val="000000"/>
          <w:sz w:val="28"/>
        </w:rPr>
        <w:t>
</w:t>
      </w:r>
      <w:r>
        <w:rPr>
          <w:rFonts w:ascii="Times New Roman"/>
          <w:b w:val="false"/>
          <w:i w:val="false"/>
          <w:color w:val="000000"/>
          <w:sz w:val="28"/>
        </w:rPr>
        <w:t>
      7. Уәкілетті орган арқылы қадамдық іс-қимылы және шешімі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 (электронды мемлекеттік қызметті көрсету кезіндегі функционалдық өзара іс-қимылдың </w:t>
      </w:r>
      <w:r>
        <w:rPr>
          <w:rFonts w:ascii="Times New Roman"/>
          <w:b w:val="false"/>
          <w:i w:val="false"/>
          <w:color w:val="000000"/>
          <w:sz w:val="28"/>
        </w:rPr>
        <w:t>№ 1 диаграммасы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1 үдеріс – уәкілетті орган қызметкерінің мемлекеттік қызметті көрсету үшін «Е-лицензиялау» мемлекеттік дерек қоры ақпараттық жүйе веб-порталына логині мен паролін енгізу (авторландыру үдерісі);</w:t>
      </w:r>
      <w:r>
        <w:br/>
      </w:r>
      <w:r>
        <w:rPr>
          <w:rFonts w:ascii="Times New Roman"/>
          <w:b w:val="false"/>
          <w:i w:val="false"/>
          <w:color w:val="000000"/>
          <w:sz w:val="28"/>
        </w:rPr>
        <w:t>
</w:t>
      </w:r>
      <w:r>
        <w:rPr>
          <w:rFonts w:ascii="Times New Roman"/>
          <w:b w:val="false"/>
          <w:i w:val="false"/>
          <w:color w:val="000000"/>
          <w:sz w:val="28"/>
        </w:rPr>
        <w:t>
      2) 1 шарт – жеке сәйкестендіру нөмірі және пароль арқылы тіркелген уәкілетті орган қызметкері туралы деректердің дұрыстығын «Е-лицензиялау» мемлекеттік дерек қоры ақпараттық жүйе веб-порталында тексеру;</w:t>
      </w:r>
      <w:r>
        <w:br/>
      </w:r>
      <w:r>
        <w:rPr>
          <w:rFonts w:ascii="Times New Roman"/>
          <w:b w:val="false"/>
          <w:i w:val="false"/>
          <w:color w:val="000000"/>
          <w:sz w:val="28"/>
        </w:rPr>
        <w:t>
</w:t>
      </w:r>
      <w:r>
        <w:rPr>
          <w:rFonts w:ascii="Times New Roman"/>
          <w:b w:val="false"/>
          <w:i w:val="false"/>
          <w:color w:val="000000"/>
          <w:sz w:val="28"/>
        </w:rPr>
        <w:t>
      3) 2 үдеріс - «Е-лицензиялау» мемлекеттік дерек қоры ақпараттық жүйе веб-порталында уәкілетті орган қызметкері деректерінде бұзушылықтардың болуымен байланысты авторландырудан бас тарту туралы хабарламаны құрастыру;</w:t>
      </w:r>
      <w:r>
        <w:br/>
      </w:r>
      <w:r>
        <w:rPr>
          <w:rFonts w:ascii="Times New Roman"/>
          <w:b w:val="false"/>
          <w:i w:val="false"/>
          <w:color w:val="000000"/>
          <w:sz w:val="28"/>
        </w:rPr>
        <w:t>
</w:t>
      </w:r>
      <w:r>
        <w:rPr>
          <w:rFonts w:ascii="Times New Roman"/>
          <w:b w:val="false"/>
          <w:i w:val="false"/>
          <w:color w:val="000000"/>
          <w:sz w:val="28"/>
        </w:rPr>
        <w:t>
      4) 3 үдеріс – уәкілетті орган қызметкерінің осы регламентте көрсетілген қызметті таңдауы, қызмет көрсетуге арналған сауал нысанын экранға шығаруы және тұтынушының деректерін енгізу;</w:t>
      </w:r>
      <w:r>
        <w:br/>
      </w:r>
      <w:r>
        <w:rPr>
          <w:rFonts w:ascii="Times New Roman"/>
          <w:b w:val="false"/>
          <w:i w:val="false"/>
          <w:color w:val="000000"/>
          <w:sz w:val="28"/>
        </w:rPr>
        <w:t>
</w:t>
      </w:r>
      <w:r>
        <w:rPr>
          <w:rFonts w:ascii="Times New Roman"/>
          <w:b w:val="false"/>
          <w:i w:val="false"/>
          <w:color w:val="000000"/>
          <w:sz w:val="28"/>
        </w:rPr>
        <w:t>
      5) 4 үдеріс –«Заңды тұлғалар» мемлекеттік дерек қорына «электрондық үкіметтің» шлюзі арқылы тұтынушының деректері туралы сұрау салуды жолдау;</w:t>
      </w:r>
      <w:r>
        <w:br/>
      </w:r>
      <w:r>
        <w:rPr>
          <w:rFonts w:ascii="Times New Roman"/>
          <w:b w:val="false"/>
          <w:i w:val="false"/>
          <w:color w:val="000000"/>
          <w:sz w:val="28"/>
        </w:rPr>
        <w:t>
</w:t>
      </w:r>
      <w:r>
        <w:rPr>
          <w:rFonts w:ascii="Times New Roman"/>
          <w:b w:val="false"/>
          <w:i w:val="false"/>
          <w:color w:val="000000"/>
          <w:sz w:val="28"/>
        </w:rPr>
        <w:t>
      6) 2 шарт – «Заңды тұлғалар» мемлекеттік дерек қорында тұтынушы деректерінің болуын тексеру;</w:t>
      </w:r>
      <w:r>
        <w:br/>
      </w:r>
      <w:r>
        <w:rPr>
          <w:rFonts w:ascii="Times New Roman"/>
          <w:b w:val="false"/>
          <w:i w:val="false"/>
          <w:color w:val="000000"/>
          <w:sz w:val="28"/>
        </w:rPr>
        <w:t>
</w:t>
      </w:r>
      <w:r>
        <w:rPr>
          <w:rFonts w:ascii="Times New Roman"/>
          <w:b w:val="false"/>
          <w:i w:val="false"/>
          <w:color w:val="000000"/>
          <w:sz w:val="28"/>
        </w:rPr>
        <w:t>
      7) 5 үдеріс – заңды тұлға мемлекеттік дерек қорында тұтынушы деректерінің болмауымен байланысты деректерді алу мүмкін еместігі туралы хабарламаны құрастыру;</w:t>
      </w:r>
      <w:r>
        <w:br/>
      </w:r>
      <w:r>
        <w:rPr>
          <w:rFonts w:ascii="Times New Roman"/>
          <w:b w:val="false"/>
          <w:i w:val="false"/>
          <w:color w:val="000000"/>
          <w:sz w:val="28"/>
        </w:rPr>
        <w:t>
</w:t>
      </w:r>
      <w:r>
        <w:rPr>
          <w:rFonts w:ascii="Times New Roman"/>
          <w:b w:val="false"/>
          <w:i w:val="false"/>
          <w:color w:val="000000"/>
          <w:sz w:val="28"/>
        </w:rPr>
        <w:t>
|      8) 6 үдеріс - сауал нысанын құжаттардың қағаз нысанында болуын белгілеу бөлігінде толтыру және уәкілетті орган қызметкерінің тұтынушы ұсынған қажетті құжаттарды сканерлеу және оларды сауал нысанына бекіту;</w:t>
      </w:r>
      <w:r>
        <w:br/>
      </w:r>
      <w:r>
        <w:rPr>
          <w:rFonts w:ascii="Times New Roman"/>
          <w:b w:val="false"/>
          <w:i w:val="false"/>
          <w:color w:val="000000"/>
          <w:sz w:val="28"/>
        </w:rPr>
        <w:t>
</w:t>
      </w:r>
      <w:r>
        <w:rPr>
          <w:rFonts w:ascii="Times New Roman"/>
          <w:b w:val="false"/>
          <w:i w:val="false"/>
          <w:color w:val="000000"/>
          <w:sz w:val="28"/>
        </w:rPr>
        <w:t>
      9) 7 үдеріс - «Е-лицензиялау» мемлекеттік дерек қоры ақпараттық жүйе веб-порталында сұрау салуды тіркеу және «Е-лицензиялау» мемлекеттік дерек қоры ақпараттық жүйе веб-порталында қызметті өңдеу;</w:t>
      </w:r>
      <w:r>
        <w:br/>
      </w:r>
      <w:r>
        <w:rPr>
          <w:rFonts w:ascii="Times New Roman"/>
          <w:b w:val="false"/>
          <w:i w:val="false"/>
          <w:color w:val="000000"/>
          <w:sz w:val="28"/>
        </w:rPr>
        <w:t>
</w:t>
      </w:r>
      <w:r>
        <w:rPr>
          <w:rFonts w:ascii="Times New Roman"/>
          <w:b w:val="false"/>
          <w:i w:val="false"/>
          <w:color w:val="000000"/>
          <w:sz w:val="28"/>
        </w:rPr>
        <w:t>
      10) 3 шарт –тұтынушының біліктілік талаптарына және лицензия беру негіздеріне сәйкестігін уәкілетті органның тексеруі;</w:t>
      </w:r>
      <w:r>
        <w:br/>
      </w:r>
      <w:r>
        <w:rPr>
          <w:rFonts w:ascii="Times New Roman"/>
          <w:b w:val="false"/>
          <w:i w:val="false"/>
          <w:color w:val="000000"/>
          <w:sz w:val="28"/>
        </w:rPr>
        <w:t>
</w:t>
      </w:r>
      <w:r>
        <w:rPr>
          <w:rFonts w:ascii="Times New Roman"/>
          <w:b w:val="false"/>
          <w:i w:val="false"/>
          <w:color w:val="000000"/>
          <w:sz w:val="28"/>
        </w:rPr>
        <w:t>
      11) 8 үдеріс - «Е-лицензиялау» мемлекеттік дерек қоры ақпараттық жүйе веб-порталында тұтынушының деректерінде бұзушылықтардың болуымен байланысты, сұрау салынған қызметті көрсетуден бас тарту туралы хабарламаны құрастыру;</w:t>
      </w:r>
      <w:r>
        <w:br/>
      </w:r>
      <w:r>
        <w:rPr>
          <w:rFonts w:ascii="Times New Roman"/>
          <w:b w:val="false"/>
          <w:i w:val="false"/>
          <w:color w:val="000000"/>
          <w:sz w:val="28"/>
        </w:rPr>
        <w:t>
</w:t>
      </w:r>
      <w:r>
        <w:rPr>
          <w:rFonts w:ascii="Times New Roman"/>
          <w:b w:val="false"/>
          <w:i w:val="false"/>
          <w:color w:val="000000"/>
          <w:sz w:val="28"/>
        </w:rPr>
        <w:t>
      12) 9 үдеріс – тұтынушының «Е-лицензиялау» мемлекеттік дерек қоры ақпараттық жүйе веб-порталында қалыптастырған қызмет нәтижесін алуы. Электрондық құжат уәкілетті органның уәкілетті тұлғасының электрондық цифрлық қолтаңбасын пайдаланумен құрастырылады.</w:t>
      </w:r>
      <w:r>
        <w:br/>
      </w:r>
      <w:r>
        <w:rPr>
          <w:rFonts w:ascii="Times New Roman"/>
          <w:b w:val="false"/>
          <w:i w:val="false"/>
          <w:color w:val="000000"/>
          <w:sz w:val="28"/>
        </w:rPr>
        <w:t>
</w:t>
      </w:r>
      <w:r>
        <w:rPr>
          <w:rFonts w:ascii="Times New Roman"/>
          <w:b w:val="false"/>
          <w:i w:val="false"/>
          <w:color w:val="000000"/>
          <w:sz w:val="28"/>
        </w:rPr>
        <w:t>
      8. Қызметке сұрауды және жауапты толтыру нысаны www.elicense.kz «Е-лицензиялау» веб-порталында келтірілген.</w:t>
      </w:r>
      <w:r>
        <w:br/>
      </w:r>
      <w:r>
        <w:rPr>
          <w:rFonts w:ascii="Times New Roman"/>
          <w:b w:val="false"/>
          <w:i w:val="false"/>
          <w:color w:val="000000"/>
          <w:sz w:val="28"/>
        </w:rPr>
        <w:t>
</w:t>
      </w:r>
      <w:r>
        <w:rPr>
          <w:rFonts w:ascii="Times New Roman"/>
          <w:b w:val="false"/>
          <w:i w:val="false"/>
          <w:color w:val="000000"/>
          <w:sz w:val="28"/>
        </w:rPr>
        <w:t>
      9. Сұрауды өңдегеннен кейін тұтынушыға сұрауды өңдеу нәтижелерін мынадай үлгімен қарау мүмкіндігі беріледі:</w:t>
      </w:r>
      <w:r>
        <w:br/>
      </w:r>
      <w:r>
        <w:rPr>
          <w:rFonts w:ascii="Times New Roman"/>
          <w:b w:val="false"/>
          <w:i w:val="false"/>
          <w:color w:val="000000"/>
          <w:sz w:val="28"/>
        </w:rPr>
        <w:t>
</w:t>
      </w:r>
      <w:r>
        <w:rPr>
          <w:rFonts w:ascii="Times New Roman"/>
          <w:b w:val="false"/>
          <w:i w:val="false"/>
          <w:color w:val="000000"/>
          <w:sz w:val="28"/>
        </w:rPr>
        <w:t>
      «ашу» деген түймені басқаннан кейін – сұрау нәтижесі экранның дисплейіне шығады;</w:t>
      </w:r>
      <w:r>
        <w:br/>
      </w:r>
      <w:r>
        <w:rPr>
          <w:rFonts w:ascii="Times New Roman"/>
          <w:b w:val="false"/>
          <w:i w:val="false"/>
          <w:color w:val="000000"/>
          <w:sz w:val="28"/>
        </w:rPr>
        <w:t>
</w:t>
      </w:r>
      <w:r>
        <w:rPr>
          <w:rFonts w:ascii="Times New Roman"/>
          <w:b w:val="false"/>
          <w:i w:val="false"/>
          <w:color w:val="000000"/>
          <w:sz w:val="28"/>
        </w:rPr>
        <w:t>
      «сақтау» деген түймені басқаннан кейін – сұрау нәтижесі тұтынушы берген магнитті тасығышта Adobe Acrobat форматында сақталады.</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қызметті көрсету бойынша қажетті ақпарат пен кеңесті call орталығының (1414) телефоны бойынша алуға болады.</w:t>
      </w:r>
    </w:p>
    <w:bookmarkEnd w:id="3"/>
    <w:bookmarkStart w:name="z64" w:id="4"/>
    <w:p>
      <w:pPr>
        <w:spacing w:after="0"/>
        <w:ind w:left="0"/>
        <w:jc w:val="left"/>
      </w:pPr>
      <w:r>
        <w:rPr>
          <w:rFonts w:ascii="Times New Roman"/>
          <w:b/>
          <w:i w:val="false"/>
          <w:color w:val="000000"/>
        </w:rPr>
        <w:t xml:space="preserve"> 
3 Электрондық мемлекеттік қызметті көрсету үдерісі кезіндегі өзара іс-әрекет тәртібінің сипаттамасы</w:t>
      </w:r>
    </w:p>
    <w:bookmarkEnd w:id="4"/>
    <w:bookmarkStart w:name="z65" w:id="5"/>
    <w:p>
      <w:pPr>
        <w:spacing w:after="0"/>
        <w:ind w:left="0"/>
        <w:jc w:val="both"/>
      </w:pPr>
      <w:r>
        <w:rPr>
          <w:rFonts w:ascii="Times New Roman"/>
          <w:b w:val="false"/>
          <w:i w:val="false"/>
          <w:color w:val="000000"/>
          <w:sz w:val="28"/>
        </w:rPr>
        <w:t>
      11. Электрондық мемлекеттік қызметті көрсету үдерісіне қатысатын құрылымдық- функционалдық бірліктер:</w:t>
      </w:r>
      <w:r>
        <w:br/>
      </w:r>
      <w:r>
        <w:rPr>
          <w:rFonts w:ascii="Times New Roman"/>
          <w:b w:val="false"/>
          <w:i w:val="false"/>
          <w:color w:val="000000"/>
          <w:sz w:val="28"/>
        </w:rPr>
        <w:t>
</w:t>
      </w:r>
      <w:r>
        <w:rPr>
          <w:rFonts w:ascii="Times New Roman"/>
          <w:b w:val="false"/>
          <w:i w:val="false"/>
          <w:color w:val="000000"/>
          <w:sz w:val="28"/>
        </w:rPr>
        <w:t xml:space="preserve">
      1) «электрондық үкіметтің» веб-порталы; </w:t>
      </w:r>
      <w:r>
        <w:br/>
      </w:r>
      <w:r>
        <w:rPr>
          <w:rFonts w:ascii="Times New Roman"/>
          <w:b w:val="false"/>
          <w:i w:val="false"/>
          <w:color w:val="000000"/>
          <w:sz w:val="28"/>
        </w:rPr>
        <w:t>
</w:t>
      </w:r>
      <w:r>
        <w:rPr>
          <w:rFonts w:ascii="Times New Roman"/>
          <w:b w:val="false"/>
          <w:i w:val="false"/>
          <w:color w:val="000000"/>
          <w:sz w:val="28"/>
        </w:rPr>
        <w:t>
      2) «электрондық үкіметтің» шлюзі;</w:t>
      </w:r>
      <w:r>
        <w:br/>
      </w:r>
      <w:r>
        <w:rPr>
          <w:rFonts w:ascii="Times New Roman"/>
          <w:b w:val="false"/>
          <w:i w:val="false"/>
          <w:color w:val="000000"/>
          <w:sz w:val="28"/>
        </w:rPr>
        <w:t>
</w:t>
      </w:r>
      <w:r>
        <w:rPr>
          <w:rFonts w:ascii="Times New Roman"/>
          <w:b w:val="false"/>
          <w:i w:val="false"/>
          <w:color w:val="000000"/>
          <w:sz w:val="28"/>
        </w:rPr>
        <w:t>
      3) «электрондық үкіметтің» төлем шлюзі;</w:t>
      </w:r>
      <w:r>
        <w:br/>
      </w:r>
      <w:r>
        <w:rPr>
          <w:rFonts w:ascii="Times New Roman"/>
          <w:b w:val="false"/>
          <w:i w:val="false"/>
          <w:color w:val="000000"/>
          <w:sz w:val="28"/>
        </w:rPr>
        <w:t>
</w:t>
      </w:r>
      <w:r>
        <w:rPr>
          <w:rFonts w:ascii="Times New Roman"/>
          <w:b w:val="false"/>
          <w:i w:val="false"/>
          <w:color w:val="000000"/>
          <w:sz w:val="28"/>
        </w:rPr>
        <w:t>
      4) «Е-лицензиялау» веб-порталы – берілген лицензия туралы мәліметті қамтитын ақпараттық жүйесі;</w:t>
      </w:r>
      <w:r>
        <w:br/>
      </w:r>
      <w:r>
        <w:rPr>
          <w:rFonts w:ascii="Times New Roman"/>
          <w:b w:val="false"/>
          <w:i w:val="false"/>
          <w:color w:val="000000"/>
          <w:sz w:val="28"/>
        </w:rPr>
        <w:t>
</w:t>
      </w:r>
      <w:r>
        <w:rPr>
          <w:rFonts w:ascii="Times New Roman"/>
          <w:b w:val="false"/>
          <w:i w:val="false"/>
          <w:color w:val="000000"/>
          <w:sz w:val="28"/>
        </w:rPr>
        <w:t>
      5) «Заңды тұлғалар» мемлекеттік дерек қоры;</w:t>
      </w:r>
      <w:r>
        <w:br/>
      </w:r>
      <w:r>
        <w:rPr>
          <w:rFonts w:ascii="Times New Roman"/>
          <w:b w:val="false"/>
          <w:i w:val="false"/>
          <w:color w:val="000000"/>
          <w:sz w:val="28"/>
        </w:rPr>
        <w:t>
</w:t>
      </w:r>
      <w:r>
        <w:rPr>
          <w:rFonts w:ascii="Times New Roman"/>
          <w:b w:val="false"/>
          <w:i w:val="false"/>
          <w:color w:val="000000"/>
          <w:sz w:val="28"/>
        </w:rPr>
        <w:t>
      6) тұтынушы;</w:t>
      </w:r>
      <w:r>
        <w:br/>
      </w:r>
      <w:r>
        <w:rPr>
          <w:rFonts w:ascii="Times New Roman"/>
          <w:b w:val="false"/>
          <w:i w:val="false"/>
          <w:color w:val="000000"/>
          <w:sz w:val="28"/>
        </w:rPr>
        <w:t>
</w:t>
      </w:r>
      <w:r>
        <w:rPr>
          <w:rFonts w:ascii="Times New Roman"/>
          <w:b w:val="false"/>
          <w:i w:val="false"/>
          <w:color w:val="000000"/>
          <w:sz w:val="28"/>
        </w:rPr>
        <w:t>
      7) уәкілетті орган.</w:t>
      </w:r>
      <w:r>
        <w:br/>
      </w:r>
      <w:r>
        <w:rPr>
          <w:rFonts w:ascii="Times New Roman"/>
          <w:b w:val="false"/>
          <w:i w:val="false"/>
          <w:color w:val="000000"/>
          <w:sz w:val="28"/>
        </w:rPr>
        <w:t>
</w:t>
      </w:r>
      <w:r>
        <w:rPr>
          <w:rFonts w:ascii="Times New Roman"/>
          <w:b w:val="false"/>
          <w:i w:val="false"/>
          <w:color w:val="000000"/>
          <w:sz w:val="28"/>
        </w:rPr>
        <w:t>
      12. Әр іс-қимылдың орындалу (рәсім, функция, операция) әрекетінің жүйелілігі мен мерзімі көрсетілген тақталы мәтіндік сипаттамасы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13.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іс-әрекеттер (</w:t>
      </w:r>
      <w:r>
        <w:rPr>
          <w:rFonts w:ascii="Times New Roman"/>
          <w:b w:val="false"/>
          <w:i w:val="false"/>
          <w:color w:val="000000"/>
          <w:sz w:val="28"/>
        </w:rPr>
        <w:t>№ 1</w:t>
      </w:r>
      <w:r>
        <w:rPr>
          <w:rFonts w:ascii="Times New Roman"/>
          <w:b w:val="false"/>
          <w:i w:val="false"/>
          <w:color w:val="000000"/>
          <w:sz w:val="28"/>
        </w:rPr>
        <w:t>, </w:t>
      </w:r>
      <w:r>
        <w:rPr>
          <w:rFonts w:ascii="Times New Roman"/>
          <w:b w:val="false"/>
          <w:i w:val="false"/>
          <w:color w:val="000000"/>
          <w:sz w:val="28"/>
        </w:rPr>
        <w:t>2 диаграммалар</w:t>
      </w:r>
      <w:r>
        <w:rPr>
          <w:rFonts w:ascii="Times New Roman"/>
          <w:b w:val="false"/>
          <w:i w:val="false"/>
          <w:color w:val="000000"/>
          <w:sz w:val="28"/>
        </w:rPr>
        <w:t>) іс-қимылының қисынды дәйектілігі арасындағы өзара байланысты көрсететін диаграммалар берілген.</w:t>
      </w:r>
      <w:r>
        <w:br/>
      </w:r>
      <w:r>
        <w:rPr>
          <w:rFonts w:ascii="Times New Roman"/>
          <w:b w:val="false"/>
          <w:i w:val="false"/>
          <w:color w:val="000000"/>
          <w:sz w:val="28"/>
        </w:rPr>
        <w:t>
</w:t>
      </w:r>
      <w:r>
        <w:rPr>
          <w:rFonts w:ascii="Times New Roman"/>
          <w:b w:val="false"/>
          <w:i w:val="false"/>
          <w:color w:val="000000"/>
          <w:sz w:val="28"/>
        </w:rPr>
        <w:t>
      14. Алушыларға электрондық мемлекеттік қызмет көрсету нәтижелері осы регламенттің </w:t>
      </w:r>
      <w:r>
        <w:rPr>
          <w:rFonts w:ascii="Times New Roman"/>
          <w:b w:val="false"/>
          <w:i w:val="false"/>
          <w:color w:val="000000"/>
          <w:sz w:val="28"/>
        </w:rPr>
        <w:t>3 қосымшасына</w:t>
      </w:r>
      <w:r>
        <w:rPr>
          <w:rFonts w:ascii="Times New Roman"/>
          <w:b w:val="false"/>
          <w:i w:val="false"/>
          <w:color w:val="000000"/>
          <w:sz w:val="28"/>
        </w:rPr>
        <w:t xml:space="preserve"> сәйкес, сапа және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15. Алушыларға электрондық мемлекеттік қызмет көрсету үдерісіне қойылатын талаптар:</w:t>
      </w:r>
      <w:r>
        <w:br/>
      </w:r>
      <w:r>
        <w:rPr>
          <w:rFonts w:ascii="Times New Roman"/>
          <w:b w:val="false"/>
          <w:i w:val="false"/>
          <w:color w:val="000000"/>
          <w:sz w:val="28"/>
        </w:rPr>
        <w:t>
</w:t>
      </w:r>
      <w:r>
        <w:rPr>
          <w:rFonts w:ascii="Times New Roman"/>
          <w:b w:val="false"/>
          <w:i w:val="false"/>
          <w:color w:val="000000"/>
          <w:sz w:val="28"/>
        </w:rPr>
        <w:t>
      1) құпиялылық (ақпаратты рұқсатсыз алудан қорғау);</w:t>
      </w:r>
      <w:r>
        <w:br/>
      </w:r>
      <w:r>
        <w:rPr>
          <w:rFonts w:ascii="Times New Roman"/>
          <w:b w:val="false"/>
          <w:i w:val="false"/>
          <w:color w:val="000000"/>
          <w:sz w:val="28"/>
        </w:rPr>
        <w:t>
</w:t>
      </w:r>
      <w:r>
        <w:rPr>
          <w:rFonts w:ascii="Times New Roman"/>
          <w:b w:val="false"/>
          <w:i w:val="false"/>
          <w:color w:val="000000"/>
          <w:sz w:val="28"/>
        </w:rPr>
        <w:t>
      2) тұтастық (ақпаратты рұқсатсыз өзгертуден қорғау);</w:t>
      </w:r>
      <w:r>
        <w:br/>
      </w:r>
      <w:r>
        <w:rPr>
          <w:rFonts w:ascii="Times New Roman"/>
          <w:b w:val="false"/>
          <w:i w:val="false"/>
          <w:color w:val="000000"/>
          <w:sz w:val="28"/>
        </w:rPr>
        <w:t>
</w:t>
      </w:r>
      <w:r>
        <w:rPr>
          <w:rFonts w:ascii="Times New Roman"/>
          <w:b w:val="false"/>
          <w:i w:val="false"/>
          <w:color w:val="000000"/>
          <w:sz w:val="28"/>
        </w:rPr>
        <w:t>
      3) қолжетімділік (ақпараттар мен ресурстарды рұқсатсыз ұстап қалудан қорғау);</w:t>
      </w:r>
      <w:r>
        <w:br/>
      </w:r>
      <w:r>
        <w:rPr>
          <w:rFonts w:ascii="Times New Roman"/>
          <w:b w:val="false"/>
          <w:i w:val="false"/>
          <w:color w:val="000000"/>
          <w:sz w:val="28"/>
        </w:rPr>
        <w:t>
</w:t>
      </w:r>
      <w:r>
        <w:rPr>
          <w:rFonts w:ascii="Times New Roman"/>
          <w:b w:val="false"/>
          <w:i w:val="false"/>
          <w:color w:val="000000"/>
          <w:sz w:val="28"/>
        </w:rPr>
        <w:t>
      16. Электрондық мемлекеттік қызметтерді көрсетудің техникалық талаптары:</w:t>
      </w:r>
      <w:r>
        <w:br/>
      </w:r>
      <w:r>
        <w:rPr>
          <w:rFonts w:ascii="Times New Roman"/>
          <w:b w:val="false"/>
          <w:i w:val="false"/>
          <w:color w:val="000000"/>
          <w:sz w:val="28"/>
        </w:rPr>
        <w:t>
</w:t>
      </w:r>
      <w:r>
        <w:rPr>
          <w:rFonts w:ascii="Times New Roman"/>
          <w:b w:val="false"/>
          <w:i w:val="false"/>
          <w:color w:val="000000"/>
          <w:sz w:val="28"/>
        </w:rPr>
        <w:t>
      1) Интернетке шығу;</w:t>
      </w:r>
      <w:r>
        <w:br/>
      </w:r>
      <w:r>
        <w:rPr>
          <w:rFonts w:ascii="Times New Roman"/>
          <w:b w:val="false"/>
          <w:i w:val="false"/>
          <w:color w:val="000000"/>
          <w:sz w:val="28"/>
        </w:rPr>
        <w:t>
</w:t>
      </w:r>
      <w:r>
        <w:rPr>
          <w:rFonts w:ascii="Times New Roman"/>
          <w:b w:val="false"/>
          <w:i w:val="false"/>
          <w:color w:val="000000"/>
          <w:sz w:val="28"/>
        </w:rPr>
        <w:t>
      2) электронды лицензия берілетін тұлғада жеке сәйкестендіру нөмірі/бизнес - сәйкестендіру нөмірі бар болуы;</w:t>
      </w:r>
      <w:r>
        <w:br/>
      </w:r>
      <w:r>
        <w:rPr>
          <w:rFonts w:ascii="Times New Roman"/>
          <w:b w:val="false"/>
          <w:i w:val="false"/>
          <w:color w:val="000000"/>
          <w:sz w:val="28"/>
        </w:rPr>
        <w:t>
</w:t>
      </w:r>
      <w:r>
        <w:rPr>
          <w:rFonts w:ascii="Times New Roman"/>
          <w:b w:val="false"/>
          <w:i w:val="false"/>
          <w:color w:val="000000"/>
          <w:sz w:val="28"/>
        </w:rPr>
        <w:t>
      3) «электрондық үкіметтің» порталында авторизациялау;</w:t>
      </w:r>
      <w:r>
        <w:br/>
      </w:r>
      <w:r>
        <w:rPr>
          <w:rFonts w:ascii="Times New Roman"/>
          <w:b w:val="false"/>
          <w:i w:val="false"/>
          <w:color w:val="000000"/>
          <w:sz w:val="28"/>
        </w:rPr>
        <w:t>
</w:t>
      </w:r>
      <w:r>
        <w:rPr>
          <w:rFonts w:ascii="Times New Roman"/>
          <w:b w:val="false"/>
          <w:i w:val="false"/>
          <w:color w:val="000000"/>
          <w:sz w:val="28"/>
        </w:rPr>
        <w:t>
      4) электрондық цифрлы қолтаңбаның пайдаланушыда болуы;</w:t>
      </w:r>
      <w:r>
        <w:br/>
      </w:r>
      <w:r>
        <w:rPr>
          <w:rFonts w:ascii="Times New Roman"/>
          <w:b w:val="false"/>
          <w:i w:val="false"/>
          <w:color w:val="000000"/>
          <w:sz w:val="28"/>
        </w:rPr>
        <w:t>
</w:t>
      </w:r>
      <w:r>
        <w:rPr>
          <w:rFonts w:ascii="Times New Roman"/>
          <w:b w:val="false"/>
          <w:i w:val="false"/>
          <w:color w:val="000000"/>
          <w:sz w:val="28"/>
        </w:rPr>
        <w:t>
      5) екінші деңгейдегі банкіде банкілік карточкасының немесе ағымдағы шотының бар болуы.</w:t>
      </w:r>
    </w:p>
    <w:bookmarkEnd w:id="5"/>
    <w:bookmarkStart w:name="z86" w:id="6"/>
    <w:p>
      <w:pPr>
        <w:spacing w:after="0"/>
        <w:ind w:left="0"/>
        <w:jc w:val="both"/>
      </w:pPr>
      <w:r>
        <w:rPr>
          <w:rFonts w:ascii="Times New Roman"/>
          <w:b w:val="false"/>
          <w:i w:val="false"/>
          <w:color w:val="000000"/>
          <w:sz w:val="28"/>
        </w:rPr>
        <w:t>
«Заңды тұлғалардың түстi және қара</w:t>
      </w:r>
      <w:r>
        <w:br/>
      </w:r>
      <w:r>
        <w:rPr>
          <w:rFonts w:ascii="Times New Roman"/>
          <w:b w:val="false"/>
          <w:i w:val="false"/>
          <w:color w:val="000000"/>
          <w:sz w:val="28"/>
        </w:rPr>
        <w:t>
металл сынықтары мен қалдықтарын</w:t>
      </w:r>
      <w:r>
        <w:br/>
      </w:r>
      <w:r>
        <w:rPr>
          <w:rFonts w:ascii="Times New Roman"/>
          <w:b w:val="false"/>
          <w:i w:val="false"/>
          <w:color w:val="000000"/>
          <w:sz w:val="28"/>
        </w:rPr>
        <w:t>
жинауы (дайындауы), сақтауы, қайта өңдеуi</w:t>
      </w:r>
      <w:r>
        <w:br/>
      </w:r>
      <w:r>
        <w:rPr>
          <w:rFonts w:ascii="Times New Roman"/>
          <w:b w:val="false"/>
          <w:i w:val="false"/>
          <w:color w:val="000000"/>
          <w:sz w:val="28"/>
        </w:rPr>
        <w:t>
және өткiзу жөніндегі қызмет түрін жүзеге</w:t>
      </w:r>
      <w:r>
        <w:br/>
      </w:r>
      <w:r>
        <w:rPr>
          <w:rFonts w:ascii="Times New Roman"/>
          <w:b w:val="false"/>
          <w:i w:val="false"/>
          <w:color w:val="000000"/>
          <w:sz w:val="28"/>
        </w:rPr>
        <w:t>
асыруға лицензия беру, қайта ресімдеу,</w:t>
      </w:r>
      <w:r>
        <w:br/>
      </w:r>
      <w:r>
        <w:rPr>
          <w:rFonts w:ascii="Times New Roman"/>
          <w:b w:val="false"/>
          <w:i w:val="false"/>
          <w:color w:val="000000"/>
          <w:sz w:val="28"/>
        </w:rPr>
        <w:t>
лицензияның телнұсқаларын беру»</w:t>
      </w:r>
      <w:r>
        <w:br/>
      </w:r>
      <w:r>
        <w:rPr>
          <w:rFonts w:ascii="Times New Roman"/>
          <w:b w:val="false"/>
          <w:i w:val="false"/>
          <w:color w:val="000000"/>
          <w:sz w:val="28"/>
        </w:rPr>
        <w:t>
электронды мемлекеттік қызмет регламентіне</w:t>
      </w:r>
      <w:r>
        <w:br/>
      </w:r>
      <w:r>
        <w:rPr>
          <w:rFonts w:ascii="Times New Roman"/>
          <w:b w:val="false"/>
          <w:i w:val="false"/>
          <w:color w:val="000000"/>
          <w:sz w:val="28"/>
        </w:rPr>
        <w:t>
1-қосымша</w:t>
      </w:r>
    </w:p>
    <w:bookmarkEnd w:id="6"/>
    <w:p>
      <w:pPr>
        <w:spacing w:after="0"/>
        <w:ind w:left="0"/>
        <w:jc w:val="left"/>
      </w:pPr>
      <w:r>
        <w:rPr>
          <w:rFonts w:ascii="Times New Roman"/>
          <w:b/>
          <w:i w:val="false"/>
          <w:color w:val="000000"/>
        </w:rPr>
        <w:t xml:space="preserve"> 1-кесте. «Электрондық үкіметтің» веб-порталы арқылы құрылымдық-функционалдық бірліктерінің іс-қимылдарын сиппатау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5"/>
        <w:gridCol w:w="2355"/>
        <w:gridCol w:w="2224"/>
        <w:gridCol w:w="2223"/>
        <w:gridCol w:w="2092"/>
        <w:gridCol w:w="1831"/>
      </w:tblGrid>
      <w:tr>
        <w:trPr>
          <w:trHeight w:val="6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(жұмыс барысының, ағысының)</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 бірліктерінің атауы</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үкіметтің» веб-порталы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үкіметтің» төлем шлюзі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үкіметтің» веб-порталы</w:t>
            </w:r>
          </w:p>
        </w:tc>
      </w:tr>
      <w:tr>
        <w:trPr>
          <w:trHeight w:val="6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атауы (үдеріс, рәсім, операциялар және оларды сипаттау)</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электрондық цифрлық қолтаңба тіркеу куәлігін компьютердің интернет браузеріне бекіту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бұзушылықтардың бар болуына байланысты бас тарту туралы хабарламаны қалыптастырады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электрондық түрде бекітумен сауал деректерін қалыптастырады және қызметті таңдайды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 төлеу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Төлемнің жоқ болуына байланысты бас тарту туралы хабарламаны құрады</w:t>
            </w:r>
          </w:p>
        </w:tc>
      </w:tr>
      <w:tr>
        <w:trPr>
          <w:trHeight w:val="6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ұйымдастыру-өкімдік шешімдер)</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сәтті қалыптасуы жөнінде хабарламаның көрсетілуі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салынатын электронды мемлекеттік қызметті көрсетуден бас тарту хабарламасын қалыптастыру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сәтті қалыптасуы жөнінде хабарламаның көрсетілуі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көрсеткені үшін төлем фактісі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салынатын электронды мемлекеттік қызметті көрсетуден бас тарту хабарламасын қалыптастыру</w:t>
            </w:r>
          </w:p>
        </w:tc>
      </w:tr>
      <w:tr>
        <w:trPr>
          <w:trHeight w:val="6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минут</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минут</w:t>
            </w:r>
          </w:p>
        </w:tc>
      </w:tr>
      <w:tr>
        <w:trPr>
          <w:trHeight w:val="75"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 нөмірі</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2-егер тұтынушының деректерінде бұзушылықтар бар болса; 3 – егер авторизация табысты өтсе</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егер төлемесе, 6- егер төлесе</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8"/>
        <w:gridCol w:w="1848"/>
        <w:gridCol w:w="1848"/>
        <w:gridCol w:w="1848"/>
        <w:gridCol w:w="1848"/>
        <w:gridCol w:w="1848"/>
        <w:gridCol w:w="1992"/>
      </w:tblGrid>
      <w:tr>
        <w:trPr>
          <w:trHeight w:val="6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(жұмыс барысының, ағысының)</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6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 бірліктерінің атауы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үкіметтің» веб-порталы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үкіметтің» веб-порталы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үкіметтің» веб-порталы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үкіметтің» веб-порталы</w:t>
            </w:r>
          </w:p>
        </w:tc>
      </w:tr>
      <w:tr>
        <w:trPr>
          <w:trHeight w:val="6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атауы (үдеріс, рәсім, операциялар және оларды сипаттау)</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куәландыру (қол қою) үшін электрондық цифрлық қолтаңбаны таңдауы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электрондық цифрлық қолтаңбасының нақтылығының расталмауына байланысты бас тарту туралы хабарламаны құрады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цифрлық қолтаңба арқылы сұрауды куәландыру (қол қою)</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құжатты, өтінішті (тұтынушының сұрауын) «Е-лицензиялау» мемлекеттік дерек қоры ақпараттық жүйе веб-порталына тіркеу және «Е-лицензиялау» мемлекеттік дерек қоры ақпараттық жүйе веб-порталында сұрауды өңдеу</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мемлекеттік дерек қоры ақпараттық жүйе веб-порталында тұтынушы деректерінде бұзушылықтардың бар болуына байланысты сұратылған қызметтен бас тарту туралы хабарламаны құру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құжат (электронды лицензия)</w:t>
            </w:r>
          </w:p>
        </w:tc>
      </w:tr>
      <w:tr>
        <w:trPr>
          <w:trHeight w:val="6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ұйымдастыру-өкімдік шешімдер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маршрутизациялау</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салынатын электронды мемлекеттік қызметті көрсетуден бас тарту хабарламасын қалыптастыру</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маршрутизациялау</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тіркеу және өтінімге номер беру</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салынатын электронды мемлекеттік қызметті көрсетуден бас тарту хабарламасын қалыптастыру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w:t>
            </w:r>
          </w:p>
        </w:tc>
      </w:tr>
      <w:tr>
        <w:trPr>
          <w:trHeight w:val="6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минут</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минут</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5"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 нөмірі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7-егер электрондық цифрлық қолтаңба қате болса; 8 – электрондық цифрлық қолтаңбасы қате болмаса</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 беру үшін қызмет көрсетушінің біліктілік талаптарына және негіздерге тұтынушының сәйкестігін тексеру</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7" w:id="7"/>
    <w:p>
      <w:pPr>
        <w:spacing w:after="0"/>
        <w:ind w:left="0"/>
        <w:jc w:val="left"/>
      </w:pPr>
      <w:r>
        <w:rPr>
          <w:rFonts w:ascii="Times New Roman"/>
          <w:b/>
          <w:i w:val="false"/>
          <w:color w:val="000000"/>
        </w:rPr>
        <w:t xml:space="preserve"> 
2-кесте. Уәкілетті орган арқылы құрылымдық-функционалдық бірліктерінің іс-қимылдарын сипаттау</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8"/>
        <w:gridCol w:w="2135"/>
        <w:gridCol w:w="2002"/>
        <w:gridCol w:w="2269"/>
        <w:gridCol w:w="2269"/>
        <w:gridCol w:w="2137"/>
      </w:tblGrid>
      <w:tr>
        <w:trPr>
          <w:trHeight w:val="60"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(жұмыс барысының, ағысының)</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0"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 бірліктерінің атауы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мемлекеттік дерек қоры ақпараттық жүйе веб-порталы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мемлекеттік дерек қоры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мемлекеттік дерек қоры ақпараттық жүйе веб-порталы</w:t>
            </w:r>
          </w:p>
        </w:tc>
      </w:tr>
      <w:tr>
        <w:trPr>
          <w:trHeight w:val="60"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атауы (үдеріс, рәсім, операциялар және оларды сипаттау)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мемлекеттік дерек қоры ақпараттық жүйе веб-порталында авторизацияланады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Деректерде бұзушылықтардың бар болуына байланысты бас тарту туралы хабарламаны құру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 қызметкерінің қызметтерді таңдауы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Тұтынушының деректерін тексеруге сұрауды «Заңды тұлғалар» мемлекеттік дерек қорына жіберу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Деректерде бұзушылықтардың бар болуына байланысты бас тарту туралы хабарламаны құру </w:t>
            </w:r>
          </w:p>
        </w:tc>
      </w:tr>
      <w:tr>
        <w:trPr>
          <w:trHeight w:val="60"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нысаны(деректер, құжат, ұйымдастыру-өкімдік шешімдер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сәтті қалыптасуы жөнінде хабарламаның көрсетілуі</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салынатын электронды мемлекеттік қызметті көрсетуден бас тарту хабарламасын қалыптастыру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сәтті қалыптасуы жөнінде хабарламаның көрсетілуі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маршрутизациялау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салынатын электронды мемлекеттік қызметті көрсетуден бас тарту хабарламасын қалыптастыру</w:t>
            </w:r>
          </w:p>
        </w:tc>
      </w:tr>
      <w:tr>
        <w:trPr>
          <w:trHeight w:val="60"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мин</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r>
      <w:tr>
        <w:trPr>
          <w:trHeight w:val="75"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 нөмірі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1-қызмет көрсетуші қызметкерінің логині мен паролін «Е-лицензиялау» мемлекеттік дерек қоры ақпараттық жүйе веб-порталы – берілген лицензия туралы мәліметті қамтитын ақпараттық жүйесінде тексеру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егер тұтынушы деректерінде бұзушылықтар бар болса; 6- егер авторизация табысты өтсе</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6"/>
        <w:gridCol w:w="2486"/>
        <w:gridCol w:w="2616"/>
        <w:gridCol w:w="2746"/>
        <w:gridCol w:w="2746"/>
      </w:tblGrid>
      <w:tr>
        <w:trPr>
          <w:trHeight w:val="6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(жұмыс барысының, ағысының)</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6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 бірліктеріның атауы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мемлекеттік дерек қоры ақпараттық жүйе веб-порталы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мемлекеттік дерек қоры ақпараттық жүйе веб-порталы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мемлекеттік дерек қоры ақпараттық жүйе веб-порталы</w:t>
            </w:r>
          </w:p>
        </w:tc>
      </w:tr>
      <w:tr>
        <w:trPr>
          <w:trHeight w:val="6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атауы (үдеріс, рәсім, операциялар және оларды сипаттау)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бекіте отырып сұраныс нысанын толтыру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құжатты, өтінішті (тұтынушының сұрауын) «Е-лицензиялау» мемлекеттік дерек қоры ақпараттық жүйе веб-порталына тіркеу және «Е-лицензиялау» мемлекеттік дерек қоры ақпараттық жүйе веб-порталында сұрауды өңдеу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бұзушылықтардың бар болуына байланысты сұралған қызметтен бас тарту туралы хабарламаны «Е-лицензиялау» мемлекеттік дерек қоры ақпараттық жүйе веб-порталында құру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құжат (электронды лицензия)</w:t>
            </w:r>
          </w:p>
        </w:tc>
      </w:tr>
      <w:tr>
        <w:trPr>
          <w:trHeight w:val="6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ұйымдастыру-өкімдік шешімдер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маршрутизациялау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тіркеу және өтінімге номер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салынатын электронды мемлекеттік қызметті көрсетуден бас тарту хабарламасын қалыптастыру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w:t>
            </w:r>
          </w:p>
        </w:tc>
      </w:tr>
      <w:tr>
        <w:trPr>
          <w:trHeight w:val="6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мин</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 нөмірі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егер «Е-лицензиялау» веб-порталы – берілген лицензия туралы мәліметті қамтитын ақпараттық жүйесінен сұрау бойынша деректер болмаса, 9-егер деректер сұрау бойынша табылса</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88" w:id="8"/>
    <w:p>
      <w:pPr>
        <w:spacing w:after="0"/>
        <w:ind w:left="0"/>
        <w:jc w:val="both"/>
      </w:pPr>
      <w:r>
        <w:rPr>
          <w:rFonts w:ascii="Times New Roman"/>
          <w:b w:val="false"/>
          <w:i w:val="false"/>
          <w:color w:val="000000"/>
          <w:sz w:val="28"/>
        </w:rPr>
        <w:t>
«Заңды тұлғалардың түстi және қара металл</w:t>
      </w:r>
      <w:r>
        <w:br/>
      </w:r>
      <w:r>
        <w:rPr>
          <w:rFonts w:ascii="Times New Roman"/>
          <w:b w:val="false"/>
          <w:i w:val="false"/>
          <w:color w:val="000000"/>
          <w:sz w:val="28"/>
        </w:rPr>
        <w:t>
сынықтары мен қалдықтарын жинауы (дайындауы),</w:t>
      </w:r>
      <w:r>
        <w:br/>
      </w:r>
      <w:r>
        <w:rPr>
          <w:rFonts w:ascii="Times New Roman"/>
          <w:b w:val="false"/>
          <w:i w:val="false"/>
          <w:color w:val="000000"/>
          <w:sz w:val="28"/>
        </w:rPr>
        <w:t>
сақтауы, қайта өңдеуi және өткiзу жөніндегі</w:t>
      </w:r>
      <w:r>
        <w:br/>
      </w:r>
      <w:r>
        <w:rPr>
          <w:rFonts w:ascii="Times New Roman"/>
          <w:b w:val="false"/>
          <w:i w:val="false"/>
          <w:color w:val="000000"/>
          <w:sz w:val="28"/>
        </w:rPr>
        <w:t>
қызмет түрін жүзеге асыруға лицензия</w:t>
      </w:r>
      <w:r>
        <w:br/>
      </w:r>
      <w:r>
        <w:rPr>
          <w:rFonts w:ascii="Times New Roman"/>
          <w:b w:val="false"/>
          <w:i w:val="false"/>
          <w:color w:val="000000"/>
          <w:sz w:val="28"/>
        </w:rPr>
        <w:t>
беру,қайта ресімдеу, лицензияның телнұсқаларын</w:t>
      </w:r>
      <w:r>
        <w:br/>
      </w:r>
      <w:r>
        <w:rPr>
          <w:rFonts w:ascii="Times New Roman"/>
          <w:b w:val="false"/>
          <w:i w:val="false"/>
          <w:color w:val="000000"/>
          <w:sz w:val="28"/>
        </w:rPr>
        <w:t>
беру» электронды мемлекеттік қызмет регламентіне</w:t>
      </w:r>
      <w:r>
        <w:br/>
      </w:r>
      <w:r>
        <w:rPr>
          <w:rFonts w:ascii="Times New Roman"/>
          <w:b w:val="false"/>
          <w:i w:val="false"/>
          <w:color w:val="000000"/>
          <w:sz w:val="28"/>
        </w:rPr>
        <w:t>
2-қосымша</w:t>
      </w:r>
    </w:p>
    <w:bookmarkEnd w:id="8"/>
    <w:p>
      <w:pPr>
        <w:spacing w:after="0"/>
        <w:ind w:left="0"/>
        <w:jc w:val="left"/>
      </w:pPr>
      <w:r>
        <w:rPr>
          <w:rFonts w:ascii="Times New Roman"/>
          <w:b/>
          <w:i w:val="false"/>
          <w:color w:val="000000"/>
        </w:rPr>
        <w:t xml:space="preserve"> «Электрондық үкіметтің» веб-порталы арқылы электронды мемлекеттік қызметті көрсету кезіндегі функционалды өзара іс қимылдың № 1 диаграммасы</w:t>
      </w:r>
    </w:p>
    <w:bookmarkStart w:name="z92" w:id="9"/>
    <w:p>
      <w:pPr>
        <w:spacing w:after="0"/>
        <w:ind w:left="0"/>
        <w:jc w:val="both"/>
      </w:pPr>
      <w:r>
        <w:rPr>
          <w:rFonts w:ascii="Times New Roman"/>
          <w:b w:val="false"/>
          <w:i w:val="false"/>
          <w:color w:val="000000"/>
          <w:sz w:val="28"/>
        </w:rPr>
        <w:t>
</w:t>
      </w:r>
      <w:r>
        <w:drawing>
          <wp:inline distT="0" distB="0" distL="0" distR="0">
            <wp:extent cx="8851900" cy="576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851900" cy="5765800"/>
                    </a:xfrm>
                    <a:prstGeom prst="rect">
                      <a:avLst/>
                    </a:prstGeom>
                  </pic:spPr>
                </pic:pic>
              </a:graphicData>
            </a:graphic>
          </wp:inline>
        </w:drawing>
      </w:r>
    </w:p>
    <w:bookmarkEnd w:id="9"/>
    <w:bookmarkStart w:name="z89" w:id="10"/>
    <w:p>
      <w:pPr>
        <w:spacing w:after="0"/>
        <w:ind w:left="0"/>
        <w:jc w:val="left"/>
      </w:pPr>
      <w:r>
        <w:rPr>
          <w:rFonts w:ascii="Times New Roman"/>
          <w:b/>
          <w:i w:val="false"/>
          <w:color w:val="000000"/>
        </w:rPr>
        <w:t xml:space="preserve"> 
Уәкілетті орган арқылы электронды мемлекеттік қызметті көрсету кезіндегі функционалды өзара іс-қимылдың № 2 диаграммасы</w:t>
      </w:r>
    </w:p>
    <w:bookmarkEnd w:id="10"/>
    <w:p>
      <w:pPr>
        <w:spacing w:after="0"/>
        <w:ind w:left="0"/>
        <w:jc w:val="both"/>
      </w:pPr>
      <w:r>
        <w:drawing>
          <wp:inline distT="0" distB="0" distL="0" distR="0">
            <wp:extent cx="87884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788400" cy="5435600"/>
                    </a:xfrm>
                    <a:prstGeom prst="rect">
                      <a:avLst/>
                    </a:prstGeom>
                  </pic:spPr>
                </pic:pic>
              </a:graphicData>
            </a:graphic>
          </wp:inline>
        </w:drawing>
      </w:r>
    </w:p>
    <w:bookmarkStart w:name="z90" w:id="11"/>
    <w:p>
      <w:pPr>
        <w:spacing w:after="0"/>
        <w:ind w:left="0"/>
        <w:jc w:val="left"/>
      </w:pPr>
      <w:r>
        <w:rPr>
          <w:rFonts w:ascii="Times New Roman"/>
          <w:b/>
          <w:i w:val="false"/>
          <w:color w:val="000000"/>
        </w:rPr>
        <w:t xml:space="preserve"> 
Шартты белгілер:</w:t>
      </w:r>
    </w:p>
    <w:bookmarkEnd w:id="11"/>
    <w:p>
      <w:pPr>
        <w:spacing w:after="0"/>
        <w:ind w:left="0"/>
        <w:jc w:val="both"/>
      </w:pPr>
      <w:r>
        <w:drawing>
          <wp:inline distT="0" distB="0" distL="0" distR="0">
            <wp:extent cx="8509000" cy="594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509000" cy="5943600"/>
                    </a:xfrm>
                    <a:prstGeom prst="rect">
                      <a:avLst/>
                    </a:prstGeom>
                  </pic:spPr>
                </pic:pic>
              </a:graphicData>
            </a:graphic>
          </wp:inline>
        </w:drawing>
      </w:r>
    </w:p>
    <w:bookmarkStart w:name="z91" w:id="12"/>
    <w:p>
      <w:pPr>
        <w:spacing w:after="0"/>
        <w:ind w:left="0"/>
        <w:jc w:val="both"/>
      </w:pPr>
      <w:r>
        <w:rPr>
          <w:rFonts w:ascii="Times New Roman"/>
          <w:b w:val="false"/>
          <w:i w:val="false"/>
          <w:color w:val="000000"/>
          <w:sz w:val="28"/>
        </w:rPr>
        <w:t>
«Заңды тұлғалардың түстi және қара</w:t>
      </w:r>
      <w:r>
        <w:br/>
      </w:r>
      <w:r>
        <w:rPr>
          <w:rFonts w:ascii="Times New Roman"/>
          <w:b w:val="false"/>
          <w:i w:val="false"/>
          <w:color w:val="000000"/>
          <w:sz w:val="28"/>
        </w:rPr>
        <w:t>
металл сынықтары мен қалдықтарын жинауы</w:t>
      </w:r>
      <w:r>
        <w:br/>
      </w:r>
      <w:r>
        <w:rPr>
          <w:rFonts w:ascii="Times New Roman"/>
          <w:b w:val="false"/>
          <w:i w:val="false"/>
          <w:color w:val="000000"/>
          <w:sz w:val="28"/>
        </w:rPr>
        <w:t>
(дайындауы), сақтауы, қайта өңдеуi және өткiзу</w:t>
      </w:r>
      <w:r>
        <w:br/>
      </w:r>
      <w:r>
        <w:rPr>
          <w:rFonts w:ascii="Times New Roman"/>
          <w:b w:val="false"/>
          <w:i w:val="false"/>
          <w:color w:val="000000"/>
          <w:sz w:val="28"/>
        </w:rPr>
        <w:t>
жөніндегі қызмет түрін жүзеге асыруға лицензия</w:t>
      </w:r>
      <w:r>
        <w:br/>
      </w:r>
      <w:r>
        <w:rPr>
          <w:rFonts w:ascii="Times New Roman"/>
          <w:b w:val="false"/>
          <w:i w:val="false"/>
          <w:color w:val="000000"/>
          <w:sz w:val="28"/>
        </w:rPr>
        <w:t>
беру, қайта ресімдеу, лицензияның телнұсқаларын</w:t>
      </w:r>
      <w:r>
        <w:br/>
      </w:r>
      <w:r>
        <w:rPr>
          <w:rFonts w:ascii="Times New Roman"/>
          <w:b w:val="false"/>
          <w:i w:val="false"/>
          <w:color w:val="000000"/>
          <w:sz w:val="28"/>
        </w:rPr>
        <w:t>
беру» электронды мемлекеттік қызмет регламентіне</w:t>
      </w:r>
      <w:r>
        <w:br/>
      </w:r>
      <w:r>
        <w:rPr>
          <w:rFonts w:ascii="Times New Roman"/>
          <w:b w:val="false"/>
          <w:i w:val="false"/>
          <w:color w:val="000000"/>
          <w:sz w:val="28"/>
        </w:rPr>
        <w:t>
3-қосымша</w:t>
      </w:r>
    </w:p>
    <w:bookmarkEnd w:id="12"/>
    <w:p>
      <w:pPr>
        <w:spacing w:after="0"/>
        <w:ind w:left="0"/>
        <w:jc w:val="left"/>
      </w:pPr>
      <w:r>
        <w:rPr>
          <w:rFonts w:ascii="Times New Roman"/>
          <w:b/>
          <w:i w:val="false"/>
          <w:color w:val="000000"/>
        </w:rPr>
        <w:t xml:space="preserve"> Электронды мемлекеттік қызметтің: «сапа» және «қолжетімділік» көрсеткіштерін анықтау үшін сауалнама нысаны</w:t>
      </w:r>
    </w:p>
    <w:p>
      <w:pPr>
        <w:spacing w:after="0"/>
        <w:ind w:left="0"/>
        <w:jc w:val="left"/>
      </w:pPr>
      <w:r>
        <w:rPr>
          <w:rFonts w:ascii="Times New Roman"/>
          <w:b/>
          <w:i w:val="false"/>
          <w:color w:val="000000"/>
        </w:rPr>
        <w:t xml:space="preserve"> __________________________________________________________</w:t>
      </w:r>
      <w:r>
        <w:br/>
      </w:r>
      <w:r>
        <w:rPr>
          <w:rFonts w:ascii="Times New Roman"/>
          <w:b/>
          <w:i w:val="false"/>
          <w:color w:val="000000"/>
        </w:rPr>
        <w:t>
қызмет атауы)</w:t>
      </w:r>
    </w:p>
    <w:p>
      <w:pPr>
        <w:spacing w:after="0"/>
        <w:ind w:left="0"/>
        <w:jc w:val="both"/>
      </w:pPr>
      <w:r>
        <w:rPr>
          <w:rFonts w:ascii="Times New Roman"/>
          <w:b w:val="false"/>
          <w:i w:val="false"/>
          <w:color w:val="000000"/>
          <w:sz w:val="28"/>
        </w:rPr>
        <w:t>      1. Сіз электронды мемлекеттік қызмет көрсету үдерісі сапасымен және нәтижесімен қанағаттанасыз ба?</w:t>
      </w:r>
      <w:r>
        <w:br/>
      </w:r>
      <w:r>
        <w:rPr>
          <w:rFonts w:ascii="Times New Roman"/>
          <w:b w:val="false"/>
          <w:i w:val="false"/>
          <w:color w:val="000000"/>
          <w:sz w:val="28"/>
        </w:rPr>
        <w:t xml:space="preserve">
      1) қанағаттанбаймын </w:t>
      </w:r>
      <w:r>
        <w:br/>
      </w:r>
      <w:r>
        <w:rPr>
          <w:rFonts w:ascii="Times New Roman"/>
          <w:b w:val="false"/>
          <w:i w:val="false"/>
          <w:color w:val="000000"/>
          <w:sz w:val="28"/>
        </w:rPr>
        <w:t>
      2) 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Сіз электронды мемлекеттік қызмет көрсету тәртібі туралы ақпараттың сапасына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