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0613" w14:textId="a990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2013 жылғы 05 желтоқсандағы N 27-141 шешімі. Алматы облысының Әділет департаментімен 2013 жылы 06 желтоқсанда N 2486 болып тіркелді. Күші жойылды - Алматы облысы Сарқан аудандық мәслихатының 2021 жылғы 1 ақпандағы № 3-11 шешімімен</w:t>
      </w:r>
    </w:p>
    <w:p>
      <w:pPr>
        <w:spacing w:after="0"/>
        <w:ind w:left="0"/>
        <w:jc w:val="both"/>
      </w:pPr>
      <w:r>
        <w:rPr>
          <w:rFonts w:ascii="Times New Roman"/>
          <w:b w:val="false"/>
          <w:i w:val="false"/>
          <w:color w:val="ff0000"/>
          <w:sz w:val="28"/>
        </w:rPr>
        <w:t xml:space="preserve">
      Ескерту. Күші жойылды - Алматы облысы Сарқан аудандық мәслихатының 01.02.2021 </w:t>
      </w:r>
      <w:r>
        <w:rPr>
          <w:rFonts w:ascii="Times New Roman"/>
          <w:b w:val="false"/>
          <w:i w:val="false"/>
          <w:color w:val="ff0000"/>
          <w:sz w:val="28"/>
        </w:rPr>
        <w:t>№ 3-11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Сарқан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3"/>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аудандық мәслихат</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Нұрахметов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аудандық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Абдрахманов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аудандық жұмыспен қамту</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Тертюбаев Оралбек Шәбденұлы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желтоқсан 2013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ауданының қаржы бөлімі"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Иманғалиева Элмира Елюбайқызы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 желтоқсан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br/>
            </w:r>
            <w:r>
              <w:rPr>
                <w:rFonts w:ascii="Times New Roman"/>
                <w:b w:val="false"/>
                <w:i w:val="false"/>
                <w:color w:val="000000"/>
                <w:sz w:val="20"/>
              </w:rPr>
              <w:t>2013 жылғы 05 желтоқсандағы</w:t>
            </w:r>
            <w:r>
              <w:br/>
            </w:r>
            <w:r>
              <w:rPr>
                <w:rFonts w:ascii="Times New Roman"/>
                <w:b w:val="false"/>
                <w:i w:val="false"/>
                <w:color w:val="000000"/>
                <w:sz w:val="20"/>
              </w:rPr>
              <w:t>"Сарқан ауданындағы аз қамтылған</w:t>
            </w:r>
            <w:r>
              <w:br/>
            </w:r>
            <w:r>
              <w:rPr>
                <w:rFonts w:ascii="Times New Roman"/>
                <w:b w:val="false"/>
                <w:i w:val="false"/>
                <w:color w:val="000000"/>
                <w:sz w:val="20"/>
              </w:rPr>
              <w:t>отбасыларға (азаматтарға) тұрғын</w:t>
            </w:r>
            <w:r>
              <w:br/>
            </w:r>
            <w:r>
              <w:rPr>
                <w:rFonts w:ascii="Times New Roman"/>
                <w:b w:val="false"/>
                <w:i w:val="false"/>
                <w:color w:val="000000"/>
                <w:sz w:val="20"/>
              </w:rPr>
              <w:t>үй 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N 27-141 шешіміне қосымша</w:t>
            </w:r>
          </w:p>
        </w:tc>
      </w:tr>
    </w:tbl>
    <w:bookmarkStart w:name="z6" w:id="4"/>
    <w:p>
      <w:pPr>
        <w:spacing w:after="0"/>
        <w:ind w:left="0"/>
        <w:jc w:val="left"/>
      </w:pPr>
      <w:r>
        <w:rPr>
          <w:rFonts w:ascii="Times New Roman"/>
          <w:b/>
          <w:i w:val="false"/>
          <w:color w:val="000000"/>
        </w:rPr>
        <w:t xml:space="preserve"> Сарқан ауданы бойынша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4"/>
    <w:p>
      <w:pPr>
        <w:spacing w:after="0"/>
        <w:ind w:left="0"/>
        <w:jc w:val="both"/>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5"/>
    <w:p>
      <w:pPr>
        <w:spacing w:after="0"/>
        <w:ind w:left="0"/>
        <w:jc w:val="left"/>
      </w:pPr>
      <w:r>
        <w:rPr>
          <w:rFonts w:ascii="Times New Roman"/>
          <w:b/>
          <w:i w:val="false"/>
          <w:color w:val="000000"/>
        </w:rPr>
        <w:t xml:space="preserve"> Жалпы ереже.</w:t>
      </w:r>
    </w:p>
    <w:bookmarkEnd w:id="5"/>
    <w:bookmarkStart w:name="z8" w:id="6"/>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p>
    <w:bookmarkEnd w:id="6"/>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тағайындауды жүзеге асыратын "Сарқан ауданның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9" w:id="7"/>
    <w:p>
      <w:pPr>
        <w:spacing w:after="0"/>
        <w:ind w:left="0"/>
        <w:jc w:val="both"/>
      </w:pPr>
      <w:r>
        <w:rPr>
          <w:rFonts w:ascii="Times New Roman"/>
          <w:b w:val="false"/>
          <w:i w:val="false"/>
          <w:color w:val="000000"/>
          <w:sz w:val="28"/>
        </w:rPr>
        <w:t>
      2. Тұрғын үй көмегі жергілікті бюджет қаражаты есебінен Сарқан ауданында тұрақты тұратын аз қамтылған отбасыларға (азаматтарға):</w:t>
      </w:r>
    </w:p>
    <w:bookmarkEnd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p>
    <w:bookmarkEnd w:id="10"/>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p>
    <w:p>
      <w:pPr>
        <w:spacing w:after="0"/>
        <w:ind w:left="0"/>
        <w:jc w:val="both"/>
      </w:pP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Start w:name="z13" w:id="11"/>
    <w:p>
      <w:pPr>
        <w:spacing w:after="0"/>
        <w:ind w:left="0"/>
        <w:jc w:val="left"/>
      </w:pPr>
      <w:r>
        <w:rPr>
          <w:rFonts w:ascii="Times New Roman"/>
          <w:b/>
          <w:i w:val="false"/>
          <w:color w:val="000000"/>
        </w:rPr>
        <w:t xml:space="preserve"> Тұрғын үй көмегін көрсетудің мөлшері және тәртібі.</w:t>
      </w:r>
    </w:p>
    <w:bookmarkEnd w:id="11"/>
    <w:bookmarkStart w:name="z14" w:id="12"/>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p>
    <w:bookmarkEnd w:id="12"/>
    <w:p>
      <w:pPr>
        <w:spacing w:after="0"/>
        <w:ind w:left="0"/>
        <w:jc w:val="both"/>
      </w:pP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p>
    <w:bookmarkStart w:name="z15" w:id="13"/>
    <w:p>
      <w:pPr>
        <w:spacing w:after="0"/>
        <w:ind w:left="0"/>
        <w:jc w:val="both"/>
      </w:pP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p>
    <w:bookmarkEnd w:id="13"/>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 шоттары;</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p>
      <w:pPr>
        <w:spacing w:after="0"/>
        <w:ind w:left="0"/>
        <w:jc w:val="both"/>
      </w:pP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p>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p>
    <w:bookmarkStart w:name="z16" w:id="14"/>
    <w:p>
      <w:pPr>
        <w:spacing w:after="0"/>
        <w:ind w:left="0"/>
        <w:jc w:val="both"/>
      </w:pP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p>
    <w:bookmarkEnd w:id="14"/>
    <w:bookmarkStart w:name="z17" w:id="15"/>
    <w:p>
      <w:pPr>
        <w:spacing w:after="0"/>
        <w:ind w:left="0"/>
        <w:jc w:val="both"/>
      </w:pP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p>
    <w:bookmarkEnd w:id="15"/>
    <w:bookmarkStart w:name="z18" w:id="16"/>
    <w:p>
      <w:pPr>
        <w:spacing w:after="0"/>
        <w:ind w:left="0"/>
        <w:jc w:val="both"/>
      </w:pP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p>
    <w:bookmarkEnd w:id="16"/>
    <w:p>
      <w:pPr>
        <w:spacing w:after="0"/>
        <w:ind w:left="0"/>
        <w:jc w:val="both"/>
      </w:pP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p>
    <w:p>
      <w:pPr>
        <w:spacing w:after="0"/>
        <w:ind w:left="0"/>
        <w:jc w:val="both"/>
      </w:pP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p>
    <w:bookmarkStart w:name="z19" w:id="17"/>
    <w:p>
      <w:pPr>
        <w:spacing w:after="0"/>
        <w:ind w:left="0"/>
        <w:jc w:val="both"/>
      </w:pP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p>
    <w:bookmarkEnd w:id="17"/>
    <w:bookmarkStart w:name="z20" w:id="18"/>
    <w:p>
      <w:pPr>
        <w:spacing w:after="0"/>
        <w:ind w:left="0"/>
        <w:jc w:val="both"/>
      </w:pPr>
      <w:r>
        <w:rPr>
          <w:rFonts w:ascii="Times New Roman"/>
          <w:b w:val="false"/>
          <w:i w:val="false"/>
          <w:color w:val="000000"/>
          <w:sz w:val="28"/>
        </w:rPr>
        <w:t xml:space="preserve">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18"/>
    <w:bookmarkStart w:name="z21" w:id="19"/>
    <w:p>
      <w:pPr>
        <w:spacing w:after="0"/>
        <w:ind w:left="0"/>
        <w:jc w:val="both"/>
      </w:pP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19"/>
    <w:bookmarkStart w:name="z22" w:id="20"/>
    <w:p>
      <w:pPr>
        <w:spacing w:after="0"/>
        <w:ind w:left="0"/>
        <w:jc w:val="both"/>
      </w:pP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p>
    <w:bookmarkEnd w:id="20"/>
    <w:bookmarkStart w:name="z23" w:id="21"/>
    <w:p>
      <w:pPr>
        <w:spacing w:after="0"/>
        <w:ind w:left="0"/>
        <w:jc w:val="both"/>
      </w:pPr>
      <w:r>
        <w:rPr>
          <w:rFonts w:ascii="Times New Roman"/>
          <w:b w:val="false"/>
          <w:i w:val="false"/>
          <w:color w:val="000000"/>
          <w:sz w:val="28"/>
        </w:rPr>
        <w:t>
      15. Тұрғын үй көмегін есептегенде келесі нормалар ескеріледі:</w:t>
      </w:r>
    </w:p>
    <w:bookmarkEnd w:id="21"/>
    <w:p>
      <w:pPr>
        <w:spacing w:after="0"/>
        <w:ind w:left="0"/>
        <w:jc w:val="both"/>
      </w:pPr>
      <w:r>
        <w:rPr>
          <w:rFonts w:ascii="Times New Roman"/>
          <w:b w:val="false"/>
          <w:i w:val="false"/>
          <w:color w:val="000000"/>
          <w:sz w:val="28"/>
        </w:rPr>
        <w:t>
      1) газ тұтыну – айына бір отбасына 10 килограмм (1 кішкене газ баллон);</w:t>
      </w:r>
    </w:p>
    <w:p>
      <w:pPr>
        <w:spacing w:after="0"/>
        <w:ind w:left="0"/>
        <w:jc w:val="both"/>
      </w:pP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p>
    <w:p>
      <w:pPr>
        <w:spacing w:after="0"/>
        <w:ind w:left="0"/>
        <w:jc w:val="both"/>
      </w:pPr>
      <w:r>
        <w:rPr>
          <w:rFonts w:ascii="Times New Roman"/>
          <w:b w:val="false"/>
          <w:i w:val="false"/>
          <w:color w:val="000000"/>
          <w:sz w:val="28"/>
        </w:rPr>
        <w:t>
      3) сумен қамтамасыз ету нормасын қызмет берушілер ұсынады;</w:t>
      </w:r>
    </w:p>
    <w:p>
      <w:pPr>
        <w:spacing w:after="0"/>
        <w:ind w:left="0"/>
        <w:jc w:val="both"/>
      </w:pP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p>
    <w:p>
      <w:pPr>
        <w:spacing w:after="0"/>
        <w:ind w:left="0"/>
        <w:jc w:val="both"/>
      </w:pPr>
      <w:r>
        <w:rPr>
          <w:rFonts w:ascii="Times New Roman"/>
          <w:b w:val="false"/>
          <w:i w:val="false"/>
          <w:color w:val="000000"/>
          <w:sz w:val="28"/>
        </w:rPr>
        <w:t>
      5) қатты тұрмыстық қалдықтарды шығару – ай сайын әр отбасы мүшесіне;</w:t>
      </w:r>
    </w:p>
    <w:p>
      <w:pPr>
        <w:spacing w:after="0"/>
        <w:ind w:left="0"/>
        <w:jc w:val="both"/>
      </w:pPr>
      <w:r>
        <w:rPr>
          <w:rFonts w:ascii="Times New Roman"/>
          <w:b w:val="false"/>
          <w:i w:val="false"/>
          <w:color w:val="000000"/>
          <w:sz w:val="28"/>
        </w:rPr>
        <w:t>
      6) тұрғын үйді (тұрғын ғимаратты) күтіп-ұстауға арналған нысаналы жарнаның мөлшері туралы шоты.</w:t>
      </w:r>
    </w:p>
    <w:bookmarkStart w:name="z24" w:id="22"/>
    <w:p>
      <w:pPr>
        <w:spacing w:after="0"/>
        <w:ind w:left="0"/>
        <w:jc w:val="both"/>
      </w:pPr>
      <w:r>
        <w:rPr>
          <w:rFonts w:ascii="Times New Roman"/>
          <w:b w:val="false"/>
          <w:i w:val="false"/>
          <w:color w:val="000000"/>
          <w:sz w:val="28"/>
        </w:rPr>
        <w:t>
      16. Көмірдің құнын есептеу үшін "Сарқан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22"/>
    <w:bookmarkStart w:name="z25" w:id="23"/>
    <w:p>
      <w:pPr>
        <w:spacing w:after="0"/>
        <w:ind w:left="0"/>
        <w:jc w:val="left"/>
      </w:pPr>
      <w:r>
        <w:rPr>
          <w:rFonts w:ascii="Times New Roman"/>
          <w:b/>
          <w:i w:val="false"/>
          <w:color w:val="000000"/>
        </w:rPr>
        <w:t xml:space="preserve"> Қаржыландыру және төлеу.</w:t>
      </w:r>
    </w:p>
    <w:bookmarkEnd w:id="23"/>
    <w:bookmarkStart w:name="z26" w:id="24"/>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p>
    <w:bookmarkEnd w:id="24"/>
    <w:bookmarkStart w:name="z27" w:id="25"/>
    <w:p>
      <w:pPr>
        <w:spacing w:after="0"/>
        <w:ind w:left="0"/>
        <w:jc w:val="both"/>
      </w:pP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25"/>
    <w:bookmarkStart w:name="z28" w:id="26"/>
    <w:p>
      <w:pPr>
        <w:spacing w:after="0"/>
        <w:ind w:left="0"/>
        <w:jc w:val="left"/>
      </w:pPr>
      <w:r>
        <w:rPr>
          <w:rFonts w:ascii="Times New Roman"/>
          <w:b/>
          <w:i w:val="false"/>
          <w:color w:val="000000"/>
        </w:rPr>
        <w:t xml:space="preserve"> Қорытынды.</w:t>
      </w:r>
    </w:p>
    <w:bookmarkEnd w:id="26"/>
    <w:bookmarkStart w:name="z29" w:id="27"/>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