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bf93" w14:textId="4fcb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бойынша жүзеге асыратын барлық салық төлеушілер үшін бірыңғай тіркелген салық ставкаларын 2013-2014 жылдарға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2013 жылғы 10 қаңтардағы N 13-74 шешімі, Алматы облысының Әділет департаментінде 2013 жылы 30 қаңтарда N 2293 болып тіркелді. Күші жойылды - Алматы облысы Сарқан аудандық мәслихатының 2015 жылғы 09 ақпандағы № 49-251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09.02.2015 № 49-251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w:t>
      </w:r>
      <w:r>
        <w:br/>
      </w:r>
      <w:r>
        <w:rPr>
          <w:rFonts w:ascii="Times New Roman"/>
          <w:b w:val="false"/>
          <w:i w:val="false"/>
          <w:color w:val="000000"/>
          <w:sz w:val="28"/>
        </w:rPr>
        <w:t>
</w:t>
      </w:r>
      <w:r>
        <w:rPr>
          <w:rFonts w:ascii="Times New Roman"/>
          <w:b w:val="false"/>
          <w:i w:val="false"/>
          <w:color w:val="ff0000"/>
          <w:sz w:val="28"/>
        </w:rPr>
        <w:t>      сақталған.</w:t>
      </w:r>
      <w:r>
        <w:br/>
      </w:r>
      <w:r>
        <w:rPr>
          <w:rFonts w:ascii="Times New Roman"/>
          <w:b w:val="false"/>
          <w:i w:val="false"/>
          <w:color w:val="000000"/>
          <w:sz w:val="28"/>
        </w:rPr>
        <w:t>
      Қазақстан Республикасының 2008 жылғы 10 желтоқсандағы "Салық және бюджетке төленетiн басқа да мiндеттi төлемдер туралы" (Салық кодексі) Кодексiнiң 422-бабының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Сарқан ауданы бойынша жүзеге асыратын барлық салық төлеушілер үшін бірыңғай тіркелген салық ставкалары 2013-2014 жылдарға </w:t>
      </w:r>
      <w:r>
        <w:rPr>
          <w:rFonts w:ascii="Times New Roman"/>
          <w:b w:val="false"/>
          <w:i w:val="false"/>
          <w:color w:val="000000"/>
          <w:sz w:val="28"/>
        </w:rPr>
        <w:t>қосымшаға</w:t>
      </w:r>
      <w:r>
        <w:rPr>
          <w:rFonts w:ascii="Times New Roman"/>
          <w:b w:val="false"/>
          <w:i w:val="false"/>
          <w:color w:val="000000"/>
          <w:sz w:val="28"/>
        </w:rPr>
        <w:t xml:space="preserve"> сәйкес белгiленсiн.</w:t>
      </w:r>
      <w:r>
        <w:br/>
      </w:r>
      <w:r>
        <w:rPr>
          <w:rFonts w:ascii="Times New Roman"/>
          <w:b w:val="false"/>
          <w:i w:val="false"/>
          <w:color w:val="000000"/>
          <w:sz w:val="28"/>
        </w:rPr>
        <w:t>
</w:t>
      </w:r>
      <w:r>
        <w:rPr>
          <w:rFonts w:ascii="Times New Roman"/>
          <w:b w:val="false"/>
          <w:i w:val="false"/>
          <w:color w:val="000000"/>
          <w:sz w:val="28"/>
        </w:rPr>
        <w:t>
      2. Сарқан аудандық мәслихатының 2012 жылғы 29 желтоқсандағы "Сарқан ауданы бойынша жүзеге асыратын барлық салық төлеушілер үшін бірыңғай тіркелген салық ставкаларын 2012 жылға белгілеу туралы" (Сарқан ауданының Әділет басқармасында 2012 жылдың 13 қаңтарында нормативтік құқықтық актілерді мемлекеттік тіркеу Тізілімінде 2-17-109 нөмірімен енгізілген, 2012 жылғы 19 қаңтарда N 4 (8951) "Сарқан" газетінде жарияланған) N 54-317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Қ.Кильчабаев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Қ.Абдрахманов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"Сарқан ауданы бойынша</w:t>
      </w:r>
      <w:r>
        <w:br/>
      </w:r>
      <w:r>
        <w:rPr>
          <w:rFonts w:ascii="Times New Roman"/>
          <w:b w:val="false"/>
          <w:i w:val="false"/>
          <w:color w:val="000000"/>
          <w:sz w:val="28"/>
        </w:rPr>
        <w:t>
</w:t>
      </w:r>
      <w:r>
        <w:rPr>
          <w:rFonts w:ascii="Times New Roman"/>
          <w:b w:val="false"/>
          <w:i/>
          <w:color w:val="000000"/>
          <w:sz w:val="28"/>
        </w:rPr>
        <w:t>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Ахметжанов Мырзахара Жұнісұлы</w:t>
      </w:r>
      <w:r>
        <w:br/>
      </w:r>
      <w:r>
        <w:rPr>
          <w:rFonts w:ascii="Times New Roman"/>
          <w:b w:val="false"/>
          <w:i w:val="false"/>
          <w:color w:val="000000"/>
          <w:sz w:val="28"/>
        </w:rPr>
        <w:t>
      10 қаңтар 2013 жыл</w:t>
      </w:r>
    </w:p>
    <w:bookmarkStart w:name="z5"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2013 жылғы 10 қаңтардағы</w:t>
      </w:r>
      <w:r>
        <w:br/>
      </w:r>
      <w:r>
        <w:rPr>
          <w:rFonts w:ascii="Times New Roman"/>
          <w:b w:val="false"/>
          <w:i w:val="false"/>
          <w:color w:val="000000"/>
          <w:sz w:val="28"/>
        </w:rPr>
        <w:t>
"Сарқан ауданы бойынша</w:t>
      </w:r>
      <w:r>
        <w:br/>
      </w:r>
      <w:r>
        <w:rPr>
          <w:rFonts w:ascii="Times New Roman"/>
          <w:b w:val="false"/>
          <w:i w:val="false"/>
          <w:color w:val="000000"/>
          <w:sz w:val="28"/>
        </w:rPr>
        <w:t>
жүзеге асыратын барлық</w:t>
      </w:r>
      <w:r>
        <w:br/>
      </w:r>
      <w:r>
        <w:rPr>
          <w:rFonts w:ascii="Times New Roman"/>
          <w:b w:val="false"/>
          <w:i w:val="false"/>
          <w:color w:val="000000"/>
          <w:sz w:val="28"/>
        </w:rPr>
        <w:t>
салық төлеушілер үшін</w:t>
      </w:r>
      <w:r>
        <w:br/>
      </w:r>
      <w:r>
        <w:rPr>
          <w:rFonts w:ascii="Times New Roman"/>
          <w:b w:val="false"/>
          <w:i w:val="false"/>
          <w:color w:val="000000"/>
          <w:sz w:val="28"/>
        </w:rPr>
        <w:t>
бірыңғай тіркелген салық</w:t>
      </w:r>
      <w:r>
        <w:br/>
      </w:r>
      <w:r>
        <w:rPr>
          <w:rFonts w:ascii="Times New Roman"/>
          <w:b w:val="false"/>
          <w:i w:val="false"/>
          <w:color w:val="000000"/>
          <w:sz w:val="28"/>
        </w:rPr>
        <w:t>
ставкаларын 2013-2014 жылдарға</w:t>
      </w:r>
      <w:r>
        <w:br/>
      </w:r>
      <w:r>
        <w:rPr>
          <w:rFonts w:ascii="Times New Roman"/>
          <w:b w:val="false"/>
          <w:i w:val="false"/>
          <w:color w:val="000000"/>
          <w:sz w:val="28"/>
        </w:rPr>
        <w:t>
белгілеу туралы" N 13-74 шешiмiне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Сарқ
 ан ауданы бойынша жүзеге асыратын барлық салық</w:t>
      </w:r>
      <w:r>
        <w:br/>
      </w:r>
      <w:r>
        <w:rPr>
          <w:rFonts w:ascii="Times New Roman"/>
          <w:b/>
          <w:i w:val="false"/>
          <w:color w:val="000000"/>
        </w:rPr>
        <w:t>
төлеушілер үшін 2013-2014 жылдарға арналған</w:t>
      </w:r>
      <w:r>
        <w:br/>
      </w:r>
      <w:r>
        <w:rPr>
          <w:rFonts w:ascii="Times New Roman"/>
          <w:b/>
          <w:i w:val="false"/>
          <w:color w:val="000000"/>
        </w:rPr>
        <w:t>
бірыңғай тіркелген салық ставкалары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993"/>
        <w:gridCol w:w="5473"/>
      </w:tblGrid>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объектiнiң атауы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белгiленген</w:t>
            </w:r>
            <w:r>
              <w:br/>
            </w:r>
            <w:r>
              <w:rPr>
                <w:rFonts w:ascii="Times New Roman"/>
                <w:b w:val="false"/>
                <w:i w:val="false"/>
                <w:color w:val="000000"/>
                <w:sz w:val="20"/>
              </w:rPr>
              <w:t>
салықтар (айлық есептiк</w:t>
            </w:r>
            <w:r>
              <w:br/>
            </w:r>
            <w:r>
              <w:rPr>
                <w:rFonts w:ascii="Times New Roman"/>
                <w:b w:val="false"/>
                <w:i w:val="false"/>
                <w:color w:val="000000"/>
                <w:sz w:val="20"/>
              </w:rPr>
              <w:t>
көрсеткiш)</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ойыншымен ойын өткiзуге</w:t>
            </w:r>
            <w:r>
              <w:br/>
            </w:r>
            <w:r>
              <w:rPr>
                <w:rFonts w:ascii="Times New Roman"/>
                <w:b w:val="false"/>
                <w:i w:val="false"/>
                <w:color w:val="000000"/>
                <w:sz w:val="20"/>
              </w:rPr>
              <w:t>
арналған, ұтыссыз ойын автоматы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Бiреуден артық ойыншылардың</w:t>
            </w:r>
            <w:r>
              <w:br/>
            </w:r>
            <w:r>
              <w:rPr>
                <w:rFonts w:ascii="Times New Roman"/>
                <w:b w:val="false"/>
                <w:i w:val="false"/>
                <w:color w:val="000000"/>
                <w:sz w:val="20"/>
              </w:rPr>
              <w:t>
қатысуымен ойын өткiзуге арналған</w:t>
            </w:r>
            <w:r>
              <w:br/>
            </w:r>
            <w:r>
              <w:rPr>
                <w:rFonts w:ascii="Times New Roman"/>
                <w:b w:val="false"/>
                <w:i w:val="false"/>
                <w:color w:val="000000"/>
                <w:sz w:val="20"/>
              </w:rPr>
              <w:t>
ұтыссыз ойын автоматы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өткiзу үшiн пайдаланылатын</w:t>
            </w:r>
            <w:r>
              <w:br/>
            </w:r>
            <w:r>
              <w:rPr>
                <w:rFonts w:ascii="Times New Roman"/>
                <w:b w:val="false"/>
                <w:i w:val="false"/>
                <w:color w:val="000000"/>
                <w:sz w:val="20"/>
              </w:rPr>
              <w:t>
дербес компьютер</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үстелi</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