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d726" w14:textId="9b9d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қоғамдық тәртіпті қамтамасыз етуге қатысатын азаматтарды көтермелеудің түрлері мен тәртібін және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әкімдігінің 2013 жылғы 02 шілдедегі N 6-1111 қаулысы. Алматы облысының әділет департаментімен 2013 жылы 09 тамызда N 2421 болып тіркелді. Күші жойылды - Алматы облысы Іле ауданы әкімдігінің 2020 жылғы 24 қарашадағы № 496 қаулысымен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әкімдігінің 24.11.2020 </w:t>
      </w:r>
      <w:r>
        <w:rPr>
          <w:rFonts w:ascii="Times New Roman"/>
          <w:b w:val="false"/>
          <w:i w:val="false"/>
          <w:color w:val="ff0000"/>
          <w:sz w:val="28"/>
        </w:rPr>
        <w:t>№ 496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3-бабының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және Қазақстан Республикасы Үкіметінің 2000 жылғы 12 тамыздағы N 1243 "Қылмыстың алдын алуға және жолын кесуге жәрдемдескен, қоғамдық тәртіпті қорғауға қатысатын азаматтарды көтермелеу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Іле ауданында қоғамдық тәртіпті қамтамасыз етуге қатысатын азаматтарды көтермелеудің түрлері мен тәртібі және оларға ақшалай сыйақының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Ерболат Сапарұлы Тұрымбетовке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336"/>
        <w:gridCol w:w="4964"/>
      </w:tblGrid>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Абдулдаев</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аудандық ішкі</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басқармасы"</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Бақытжанұлы Беркінбаев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02 шілде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2013</w:t>
            </w:r>
            <w:r>
              <w:br/>
            </w:r>
            <w:r>
              <w:rPr>
                <w:rFonts w:ascii="Times New Roman"/>
                <w:b w:val="false"/>
                <w:i w:val="false"/>
                <w:color w:val="000000"/>
                <w:sz w:val="20"/>
              </w:rPr>
              <w:t>жылғы 02 шілдедегі "Іле</w:t>
            </w:r>
            <w:r>
              <w:br/>
            </w:r>
            <w:r>
              <w:rPr>
                <w:rFonts w:ascii="Times New Roman"/>
                <w:b w:val="false"/>
                <w:i w:val="false"/>
                <w:color w:val="000000"/>
                <w:sz w:val="20"/>
              </w:rPr>
              <w:t>ауданындағы қоғамдық тәртіпке</w:t>
            </w:r>
            <w:r>
              <w:br/>
            </w:r>
            <w:r>
              <w:rPr>
                <w:rFonts w:ascii="Times New Roman"/>
                <w:b w:val="false"/>
                <w:i w:val="false"/>
                <w:color w:val="000000"/>
                <w:sz w:val="20"/>
              </w:rPr>
              <w:t>қатысатын азаматтарды</w:t>
            </w:r>
            <w:r>
              <w:br/>
            </w:r>
            <w:r>
              <w:rPr>
                <w:rFonts w:ascii="Times New Roman"/>
                <w:b w:val="false"/>
                <w:i w:val="false"/>
                <w:color w:val="000000"/>
                <w:sz w:val="20"/>
              </w:rPr>
              <w:t>көтермелеудің түрлері мен</w:t>
            </w:r>
            <w:r>
              <w:br/>
            </w:r>
            <w:r>
              <w:rPr>
                <w:rFonts w:ascii="Times New Roman"/>
                <w:b w:val="false"/>
                <w:i w:val="false"/>
                <w:color w:val="000000"/>
                <w:sz w:val="20"/>
              </w:rPr>
              <w:t>тәртібін және оларға ақшалай</w:t>
            </w:r>
            <w:r>
              <w:br/>
            </w:r>
            <w:r>
              <w:rPr>
                <w:rFonts w:ascii="Times New Roman"/>
                <w:b w:val="false"/>
                <w:i w:val="false"/>
                <w:color w:val="000000"/>
                <w:sz w:val="20"/>
              </w:rPr>
              <w:t>сыйақының мөлшерін айқындау</w:t>
            </w:r>
            <w:r>
              <w:br/>
            </w:r>
            <w:r>
              <w:rPr>
                <w:rFonts w:ascii="Times New Roman"/>
                <w:b w:val="false"/>
                <w:i w:val="false"/>
                <w:color w:val="000000"/>
                <w:sz w:val="20"/>
              </w:rPr>
              <w:t>туралы" N 6-1111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Іле ауданындағы қоғамдық тәртіпті қамтамасыз етуге қатысатын</w:t>
      </w:r>
      <w:r>
        <w:br/>
      </w:r>
      <w:r>
        <w:rPr>
          <w:rFonts w:ascii="Times New Roman"/>
          <w:b/>
          <w:i w:val="false"/>
          <w:color w:val="000000"/>
        </w:rPr>
        <w:t>азаматтарды көтермелеудің түрлері мен тәртібі және оларға</w:t>
      </w:r>
      <w:r>
        <w:br/>
      </w:r>
      <w:r>
        <w:rPr>
          <w:rFonts w:ascii="Times New Roman"/>
          <w:b/>
          <w:i w:val="false"/>
          <w:color w:val="000000"/>
        </w:rPr>
        <w:t>ақшалай сыйақының мөлшері</w:t>
      </w:r>
      <w:r>
        <w:br/>
      </w:r>
      <w:r>
        <w:rPr>
          <w:rFonts w:ascii="Times New Roman"/>
          <w:b/>
          <w:i w:val="false"/>
          <w:color w:val="000000"/>
        </w:rPr>
        <w:t>Көтермелеудің түрлері</w:t>
      </w:r>
    </w:p>
    <w:bookmarkEnd w:id="4"/>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граммотамен марапаттау;</w:t>
      </w:r>
    </w:p>
    <w:p>
      <w:pPr>
        <w:spacing w:after="0"/>
        <w:ind w:left="0"/>
        <w:jc w:val="both"/>
      </w:pPr>
      <w:r>
        <w:rPr>
          <w:rFonts w:ascii="Times New Roman"/>
          <w:b w:val="false"/>
          <w:i w:val="false"/>
          <w:color w:val="000000"/>
          <w:sz w:val="28"/>
        </w:rPr>
        <w:t>
      3) ақшалай сыйлықақы беру.</w:t>
      </w:r>
    </w:p>
    <w:bookmarkStart w:name="z8" w:id="5"/>
    <w:p>
      <w:pPr>
        <w:spacing w:after="0"/>
        <w:ind w:left="0"/>
        <w:jc w:val="left"/>
      </w:pPr>
      <w:r>
        <w:rPr>
          <w:rFonts w:ascii="Times New Roman"/>
          <w:b/>
          <w:i w:val="false"/>
          <w:color w:val="000000"/>
        </w:rPr>
        <w:t xml:space="preserve"> Көтермелеудің тәртібі</w:t>
      </w:r>
    </w:p>
    <w:bookmarkEnd w:id="5"/>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тәртіпті қорғауға қатысатын азаматтарды көтермелеу мәселелерін Іле ауданы әкімдігімен құрылған комиссия қарайды.</w:t>
      </w:r>
    </w:p>
    <w:p>
      <w:pPr>
        <w:spacing w:after="0"/>
        <w:ind w:left="0"/>
        <w:jc w:val="both"/>
      </w:pPr>
      <w:r>
        <w:rPr>
          <w:rFonts w:ascii="Times New Roman"/>
          <w:b w:val="false"/>
          <w:i w:val="false"/>
          <w:color w:val="000000"/>
          <w:sz w:val="28"/>
        </w:rPr>
        <w:t>
      3. Қылмыстың алдын алуға және жолын кесуге, қоғамдық тәртіпті қорғауға, қоғамдық қауіпсіздікті қамтамасыз етуге белсенді қатысатын азаматтарды ақшалай сыйақымен көтермелеу жөніндегі ұсыныстарды комиссияның қарауына Іле аудандық ішкі істер бөлімі ұсынады.</w:t>
      </w:r>
    </w:p>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аудандық ішкі істер бөлім бастығының бұйрығы - көтермелеуге ақы төлеу үшін негіз болып табылады.</w:t>
      </w:r>
    </w:p>
    <w:bookmarkStart w:name="z9" w:id="6"/>
    <w:p>
      <w:pPr>
        <w:spacing w:after="0"/>
        <w:ind w:left="0"/>
        <w:jc w:val="left"/>
      </w:pPr>
      <w:r>
        <w:rPr>
          <w:rFonts w:ascii="Times New Roman"/>
          <w:b/>
          <w:i w:val="false"/>
          <w:color w:val="000000"/>
        </w:rPr>
        <w:t xml:space="preserve"> Ақшалай сыйақының мөлшері</w:t>
      </w:r>
    </w:p>
    <w:bookmarkEnd w:id="6"/>
    <w:p>
      <w:pPr>
        <w:spacing w:after="0"/>
        <w:ind w:left="0"/>
        <w:jc w:val="both"/>
      </w:pPr>
      <w:r>
        <w:rPr>
          <w:rFonts w:ascii="Times New Roman"/>
          <w:b w:val="false"/>
          <w:i w:val="false"/>
          <w:color w:val="000000"/>
          <w:sz w:val="28"/>
        </w:rPr>
        <w:t>
      5. Ақшалай сыйақының мөлшерін комиссия қоғамдық тәртіпті қамтамасыз етуге көтермеленетін адамның қосқан үлесін және ол немесе оның қатысуымен жолы кесілген құқыққа қарсы әрекеттің нәтижесінде көтерілуі залалдың көлемін ескере отырып белгілейді және ол, әдетте, 10 есе айлық есептік көрсеткіштен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