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8ec1c" w14:textId="f38ec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ауданындағы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Жамбыл аудандық мәслихатының 2013 жылғы 08 қарашадағы N 25-169 шешімі. Алматы облысының Әділет департаментімен 2013 жылы 04 желтоқсанда N 2481 болып тіркелді. Күші жойылды - Алматы облысы Жамбыл аудандық мәслихатының 2014 жылғы 10 ақпандағы N 29-191 шешімімен</w:t>
      </w:r>
    </w:p>
    <w:p>
      <w:pPr>
        <w:spacing w:after="0"/>
        <w:ind w:left="0"/>
        <w:jc w:val="both"/>
      </w:pPr>
      <w:bookmarkStart w:name="z1" w:id="0"/>
      <w:r>
        <w:rPr>
          <w:rFonts w:ascii="Times New Roman"/>
          <w:b w:val="false"/>
          <w:i w:val="false"/>
          <w:color w:val="ff0000"/>
          <w:sz w:val="28"/>
        </w:rPr>
        <w:t>      Ескерту. Күші жойылды - Алматы облысы Жамбыл аудандық мәслихатының 10.02.2014 № 29-191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07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Жамбыл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Жамбыл ауданындағы аз қамтылған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 </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жұмыспен қамту, қоғамдық ұйымдармен байланыс, әлеуметтік сала, мәдениет, білім, денсаулық сақтау, құқықтық реформа және заңдылық жөніндегі тұрақты комиссиясының төрағасы Әскербек Көкеұлы Абаевқа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алғаш ресми жарияланғаннан кейін күнтізбелік он күн өткен соң қолданысқа енгізіледі және 2014 жылдың 01 қаңтарына дейін қолданыста болады.</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9691"/>
        <w:gridCol w:w="2609"/>
      </w:tblGrid>
      <w:tr>
        <w:trPr>
          <w:trHeight w:val="30" w:hRule="atLeast"/>
        </w:trPr>
        <w:tc>
          <w:tcPr>
            <w:tcW w:w="969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Сессия төрағасы</w:t>
            </w:r>
            <w:r>
              <w:br/>
            </w:r>
            <w:r>
              <w:rPr>
                <w:rFonts w:ascii="Times New Roman"/>
                <w:b w:val="false"/>
                <w:i w:val="false"/>
                <w:color w:val="000000"/>
                <w:sz w:val="20"/>
              </w:rPr>
              <w:t>
</w:t>
            </w:r>
            <w:r>
              <w:br/>
            </w:r>
          </w:p>
        </w:tc>
        <w:tc>
          <w:tcPr>
            <w:tcW w:w="260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Керімбаев К.Н.</w:t>
            </w:r>
            <w:r>
              <w:br/>
            </w:r>
            <w:r>
              <w:rPr>
                <w:rFonts w:ascii="Times New Roman"/>
                <w:b w:val="false"/>
                <w:i w:val="false"/>
                <w:color w:val="000000"/>
                <w:sz w:val="20"/>
              </w:rPr>
              <w:t>
</w:t>
            </w:r>
            <w:r>
              <w:br/>
            </w:r>
          </w:p>
        </w:tc>
      </w:tr>
      <w:tr>
        <w:trPr>
          <w:trHeight w:val="30" w:hRule="atLeast"/>
        </w:trPr>
        <w:tc>
          <w:tcPr>
            <w:tcW w:w="969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Мәслихат хатшысының</w:t>
            </w:r>
            <w:r>
              <w:br/>
            </w:r>
            <w:r>
              <w:rPr>
                <w:rFonts w:ascii="Times New Roman"/>
                <w:b w:val="false"/>
                <w:i w:val="false"/>
                <w:color w:val="000000"/>
                <w:sz w:val="20"/>
              </w:rPr>
              <w:t>
</w:t>
            </w:r>
            <w:r>
              <w:br/>
            </w:r>
          </w:p>
        </w:tc>
        <w:tc>
          <w:tcPr>
            <w:tcW w:w="26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969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уақытша міндетін атқарушы</w:t>
            </w:r>
            <w:r>
              <w:br/>
            </w:r>
            <w:r>
              <w:rPr>
                <w:rFonts w:ascii="Times New Roman"/>
                <w:b w:val="false"/>
                <w:i w:val="false"/>
                <w:color w:val="000000"/>
                <w:sz w:val="20"/>
              </w:rPr>
              <w:t>
</w:t>
            </w:r>
            <w:r>
              <w:br/>
            </w:r>
          </w:p>
        </w:tc>
        <w:tc>
          <w:tcPr>
            <w:tcW w:w="260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Абаев Ә.К.</w:t>
            </w:r>
            <w:r>
              <w:br/>
            </w:r>
            <w:r>
              <w:rPr>
                <w:rFonts w:ascii="Times New Roman"/>
                <w:b w:val="false"/>
                <w:i w:val="false"/>
                <w:color w:val="000000"/>
                <w:sz w:val="20"/>
              </w:rPr>
              <w:t>
</w:t>
            </w:r>
            <w:r>
              <w:br/>
            </w:r>
          </w:p>
        </w:tc>
      </w:tr>
      <w:tr>
        <w:trPr>
          <w:trHeight w:val="30" w:hRule="atLeast"/>
        </w:trPr>
        <w:tc>
          <w:tcPr>
            <w:tcW w:w="969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КЕЛІСІЛДІ:</w:t>
            </w:r>
            <w:r>
              <w:br/>
            </w:r>
            <w:r>
              <w:rPr>
                <w:rFonts w:ascii="Times New Roman"/>
                <w:b w:val="false"/>
                <w:i w:val="false"/>
                <w:color w:val="000000"/>
                <w:sz w:val="20"/>
              </w:rPr>
              <w:t>
</w:t>
            </w:r>
            <w:r>
              <w:br/>
            </w:r>
          </w:p>
        </w:tc>
        <w:tc>
          <w:tcPr>
            <w:tcW w:w="26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969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аудандық жұмыспен</w:t>
            </w:r>
            <w:r>
              <w:br/>
            </w:r>
            <w:r>
              <w:rPr>
                <w:rFonts w:ascii="Times New Roman"/>
                <w:b w:val="false"/>
                <w:i w:val="false"/>
                <w:color w:val="000000"/>
                <w:sz w:val="20"/>
              </w:rPr>
              <w:t>
</w:t>
            </w:r>
            <w:r>
              <w:br/>
            </w:r>
          </w:p>
        </w:tc>
        <w:tc>
          <w:tcPr>
            <w:tcW w:w="26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969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қамту және әлеуметтік</w:t>
            </w:r>
            <w:r>
              <w:br/>
            </w:r>
            <w:r>
              <w:rPr>
                <w:rFonts w:ascii="Times New Roman"/>
                <w:b w:val="false"/>
                <w:i w:val="false"/>
                <w:color w:val="000000"/>
                <w:sz w:val="20"/>
              </w:rPr>
              <w:t>
</w:t>
            </w:r>
            <w:r>
              <w:br/>
            </w:r>
          </w:p>
        </w:tc>
        <w:tc>
          <w:tcPr>
            <w:tcW w:w="26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969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бағдарламалар бөлімі"</w:t>
            </w:r>
            <w:r>
              <w:br/>
            </w:r>
            <w:r>
              <w:rPr>
                <w:rFonts w:ascii="Times New Roman"/>
                <w:b w:val="false"/>
                <w:i w:val="false"/>
                <w:color w:val="000000"/>
                <w:sz w:val="20"/>
              </w:rPr>
              <w:t>
</w:t>
            </w:r>
            <w:r>
              <w:br/>
            </w:r>
          </w:p>
        </w:tc>
        <w:tc>
          <w:tcPr>
            <w:tcW w:w="26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969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мекемесінің</w:t>
            </w:r>
            <w:r>
              <w:br/>
            </w:r>
            <w:r>
              <w:rPr>
                <w:rFonts w:ascii="Times New Roman"/>
                <w:b w:val="false"/>
                <w:i w:val="false"/>
                <w:color w:val="000000"/>
                <w:sz w:val="20"/>
              </w:rPr>
              <w:t>
</w:t>
            </w:r>
            <w:r>
              <w:br/>
            </w:r>
          </w:p>
        </w:tc>
        <w:tc>
          <w:tcPr>
            <w:tcW w:w="26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969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басшысы</w:t>
            </w:r>
            <w:r>
              <w:br/>
            </w:r>
            <w:r>
              <w:rPr>
                <w:rFonts w:ascii="Times New Roman"/>
                <w:b w:val="false"/>
                <w:i w:val="false"/>
                <w:color w:val="000000"/>
                <w:sz w:val="20"/>
              </w:rPr>
              <w:t>
</w:t>
            </w:r>
            <w:r>
              <w:br/>
            </w:r>
          </w:p>
        </w:tc>
        <w:tc>
          <w:tcPr>
            <w:tcW w:w="260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Қарымбаев Жақсылық Сұлтанұлы</w:t>
            </w:r>
            <w:r>
              <w:br/>
            </w:r>
            <w:r>
              <w:rPr>
                <w:rFonts w:ascii="Times New Roman"/>
                <w:b w:val="false"/>
                <w:i w:val="false"/>
                <w:color w:val="000000"/>
                <w:sz w:val="20"/>
              </w:rPr>
              <w:t>
</w:t>
            </w:r>
            <w:r>
              <w:br/>
            </w:r>
          </w:p>
        </w:tc>
      </w:tr>
      <w:tr>
        <w:trPr>
          <w:trHeight w:val="30" w:hRule="atLeast"/>
        </w:trPr>
        <w:tc>
          <w:tcPr>
            <w:tcW w:w="969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 қараша 2013 жыл</w:t>
            </w:r>
            <w:r>
              <w:br/>
            </w:r>
            <w:r>
              <w:rPr>
                <w:rFonts w:ascii="Times New Roman"/>
                <w:b w:val="false"/>
                <w:i w:val="false"/>
                <w:color w:val="000000"/>
                <w:sz w:val="20"/>
              </w:rPr>
              <w:t>
</w:t>
            </w:r>
            <w:r>
              <w:br/>
            </w:r>
          </w:p>
        </w:tc>
        <w:tc>
          <w:tcPr>
            <w:tcW w:w="26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969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ауданының қаржы</w:t>
            </w:r>
            <w:r>
              <w:br/>
            </w:r>
            <w:r>
              <w:rPr>
                <w:rFonts w:ascii="Times New Roman"/>
                <w:b w:val="false"/>
                <w:i w:val="false"/>
                <w:color w:val="000000"/>
                <w:sz w:val="20"/>
              </w:rPr>
              <w:t>
</w:t>
            </w:r>
            <w:r>
              <w:br/>
            </w:r>
          </w:p>
        </w:tc>
        <w:tc>
          <w:tcPr>
            <w:tcW w:w="26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969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бөлімі" мемлекеттік</w:t>
            </w:r>
            <w:r>
              <w:br/>
            </w:r>
            <w:r>
              <w:rPr>
                <w:rFonts w:ascii="Times New Roman"/>
                <w:b w:val="false"/>
                <w:i w:val="false"/>
                <w:color w:val="000000"/>
                <w:sz w:val="20"/>
              </w:rPr>
              <w:t>
</w:t>
            </w:r>
            <w:r>
              <w:br/>
            </w:r>
          </w:p>
        </w:tc>
        <w:tc>
          <w:tcPr>
            <w:tcW w:w="26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969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мекемесінің басшысы</w:t>
            </w:r>
            <w:r>
              <w:br/>
            </w:r>
            <w:r>
              <w:rPr>
                <w:rFonts w:ascii="Times New Roman"/>
                <w:b w:val="false"/>
                <w:i w:val="false"/>
                <w:color w:val="000000"/>
                <w:sz w:val="20"/>
              </w:rPr>
              <w:t>
</w:t>
            </w:r>
            <w:r>
              <w:br/>
            </w:r>
          </w:p>
        </w:tc>
        <w:tc>
          <w:tcPr>
            <w:tcW w:w="260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Тоқтағұлова Гүлнар Бекенқызы</w:t>
            </w:r>
            <w:r>
              <w:br/>
            </w:r>
            <w:r>
              <w:rPr>
                <w:rFonts w:ascii="Times New Roman"/>
                <w:b w:val="false"/>
                <w:i w:val="false"/>
                <w:color w:val="000000"/>
                <w:sz w:val="20"/>
              </w:rPr>
              <w:t>
</w:t>
            </w:r>
            <w:r>
              <w:br/>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 w:id="1"/>
          <w:p>
            <w:pPr>
              <w:spacing w:after="20"/>
              <w:ind w:left="20"/>
              <w:jc w:val="both"/>
            </w:pPr>
            <w:r>
              <w:rPr>
                <w:rFonts w:ascii="Times New Roman"/>
                <w:b w:val="false"/>
                <w:i w:val="false"/>
                <w:color w:val="000000"/>
                <w:sz w:val="20"/>
              </w:rPr>
              <w:t>
Жамбыл аудандық мәслихатының</w:t>
            </w:r>
            <w:r>
              <w:br/>
            </w:r>
            <w:r>
              <w:rPr>
                <w:rFonts w:ascii="Times New Roman"/>
                <w:b w:val="false"/>
                <w:i w:val="false"/>
                <w:color w:val="000000"/>
                <w:sz w:val="20"/>
              </w:rPr>
              <w:t>
2013 жылғы 08 қарашадағы</w:t>
            </w:r>
            <w:r>
              <w:br/>
            </w:r>
            <w:r>
              <w:rPr>
                <w:rFonts w:ascii="Times New Roman"/>
                <w:b w:val="false"/>
                <w:i w:val="false"/>
                <w:color w:val="000000"/>
                <w:sz w:val="20"/>
              </w:rPr>
              <w:t>
"Жамбыл ауданындағы аз</w:t>
            </w:r>
            <w:r>
              <w:br/>
            </w:r>
            <w:r>
              <w:rPr>
                <w:rFonts w:ascii="Times New Roman"/>
                <w:b w:val="false"/>
                <w:i w:val="false"/>
                <w:color w:val="000000"/>
                <w:sz w:val="20"/>
              </w:rPr>
              <w:t>
қамтылған отбасыларға</w:t>
            </w:r>
            <w:r>
              <w:br/>
            </w:r>
            <w:r>
              <w:rPr>
                <w:rFonts w:ascii="Times New Roman"/>
                <w:b w:val="false"/>
                <w:i w:val="false"/>
                <w:color w:val="000000"/>
                <w:sz w:val="20"/>
              </w:rPr>
              <w:t>
(азаматтарға) тұрғын үй</w:t>
            </w:r>
            <w:r>
              <w:br/>
            </w:r>
            <w:r>
              <w:rPr>
                <w:rFonts w:ascii="Times New Roman"/>
                <w:b w:val="false"/>
                <w:i w:val="false"/>
                <w:color w:val="000000"/>
                <w:sz w:val="20"/>
              </w:rPr>
              <w:t>
көмегін көрсетудің мөлшерін</w:t>
            </w:r>
            <w:r>
              <w:br/>
            </w:r>
            <w:r>
              <w:rPr>
                <w:rFonts w:ascii="Times New Roman"/>
                <w:b w:val="false"/>
                <w:i w:val="false"/>
                <w:color w:val="000000"/>
                <w:sz w:val="20"/>
              </w:rPr>
              <w:t>
және тәртібін айқындау</w:t>
            </w:r>
            <w:r>
              <w:br/>
            </w:r>
            <w:r>
              <w:rPr>
                <w:rFonts w:ascii="Times New Roman"/>
                <w:b w:val="false"/>
                <w:i w:val="false"/>
                <w:color w:val="000000"/>
                <w:sz w:val="20"/>
              </w:rPr>
              <w:t>
туралы" N 25-169 шешіміне</w:t>
            </w:r>
            <w:r>
              <w:br/>
            </w:r>
            <w:r>
              <w:rPr>
                <w:rFonts w:ascii="Times New Roman"/>
                <w:b w:val="false"/>
                <w:i w:val="false"/>
                <w:color w:val="000000"/>
                <w:sz w:val="20"/>
              </w:rPr>
              <w:t>
қосымша</w:t>
            </w:r>
          </w:p>
          <w:bookmarkEnd w:id="1"/>
        </w:tc>
      </w:tr>
    </w:tbl>
    <w:bookmarkStart w:name="z6" w:id="2"/>
    <w:p>
      <w:pPr>
        <w:spacing w:after="0"/>
        <w:ind w:left="0"/>
        <w:jc w:val="left"/>
      </w:pPr>
      <w:r>
        <w:rPr>
          <w:rFonts w:ascii="Times New Roman"/>
          <w:b/>
          <w:i w:val="false"/>
          <w:color w:val="000000"/>
        </w:rPr>
        <w:t xml:space="preserve"> 
Жамбыл ауданы бойынша аз қамтылған отбасыларға (азаматтарға)</w:t>
      </w:r>
      <w:r>
        <w:br/>
      </w:r>
      <w:r>
        <w:rPr>
          <w:rFonts w:ascii="Times New Roman"/>
          <w:b/>
          <w:i w:val="false"/>
          <w:color w:val="000000"/>
        </w:rPr>
        <w:t>
тұрғын үй көмегін көрсетудің мөлшері және тәртібі</w:t>
      </w:r>
    </w:p>
    <w:bookmarkEnd w:id="2"/>
    <w:p>
      <w:pPr>
        <w:spacing w:after="0"/>
        <w:ind w:left="0"/>
        <w:jc w:val="both"/>
      </w:pPr>
      <w:r>
        <w:rPr>
          <w:rFonts w:ascii="Times New Roman"/>
          <w:b w:val="false"/>
          <w:i w:val="false"/>
          <w:color w:val="000000"/>
          <w:sz w:val="28"/>
        </w:rPr>
        <w:t>      Осы тұрғын үй көмегін көрсетудің мөлшері және тәртібі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07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N 2314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Үкіметінің 2011 жылғы 29 желтоқсандағы N 1626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N 2314 </w:t>
      </w:r>
      <w:r>
        <w:rPr>
          <w:rFonts w:ascii="Times New Roman"/>
          <w:b w:val="false"/>
          <w:i w:val="false"/>
          <w:color w:val="000000"/>
          <w:sz w:val="28"/>
        </w:rPr>
        <w:t>қаулысына</w:t>
      </w:r>
      <w:r>
        <w:rPr>
          <w:rFonts w:ascii="Times New Roman"/>
          <w:b w:val="false"/>
          <w:i w:val="false"/>
          <w:color w:val="000000"/>
          <w:sz w:val="28"/>
        </w:rPr>
        <w:t xml:space="preserve"> өзгеріс пен толықтыру енгізу туралы" Қазақстан Республикасы Үкіметінің 2012 жылғы 16 қазандағы N 1316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қамтамасыз етілген отбасыларға (азаматтарға) тұрғын үй көмегін көрсетудің мөлшерін және тәртібін айқындайды.</w:t>
      </w:r>
      <w:r>
        <w:br/>
      </w:r>
      <w:r>
        <w:rPr>
          <w:rFonts w:ascii="Times New Roman"/>
          <w:b w:val="false"/>
          <w:i w:val="false"/>
          <w:color w:val="000000"/>
          <w:sz w:val="28"/>
        </w:rPr>
        <w:t>
 </w:t>
      </w:r>
    </w:p>
    <w:bookmarkStart w:name="z7" w:id="3"/>
    <w:p>
      <w:pPr>
        <w:spacing w:after="0"/>
        <w:ind w:left="0"/>
        <w:jc w:val="left"/>
      </w:pPr>
      <w:r>
        <w:rPr>
          <w:rFonts w:ascii="Times New Roman"/>
          <w:b/>
          <w:i w:val="false"/>
          <w:color w:val="000000"/>
        </w:rPr>
        <w:t xml:space="preserve"> 
Жалпы ереже.</w:t>
      </w:r>
    </w:p>
    <w:bookmarkEnd w:id="3"/>
    <w:bookmarkStart w:name="z8" w:id="4"/>
    <w:p>
      <w:pPr>
        <w:spacing w:after="0"/>
        <w:ind w:left="0"/>
        <w:jc w:val="both"/>
      </w:pPr>
      <w:r>
        <w:rPr>
          <w:rFonts w:ascii="Times New Roman"/>
          <w:b w:val="false"/>
          <w:i w:val="false"/>
          <w:color w:val="000000"/>
          <w:sz w:val="28"/>
        </w:rPr>
        <w:t>
      1. Осы тұрғын үй көмегін көрсетудің мөлшері және тәртібінде мынадай негізгі ұғымдар пайдаланылады:</w:t>
      </w:r>
      <w:r>
        <w:br/>
      </w: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2)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w:t>
      </w:r>
      <w:r>
        <w:br/>
      </w: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4) уәкілетті орган – тұрғын үй көмегін тағайындауды жүзеге асыратын "Жамбыл ауданның жұмыспен қамту және әлеуметтік бағдарламалар бөлімі" мемлекеттік мекемесі;</w:t>
      </w:r>
      <w:r>
        <w:br/>
      </w:r>
      <w:r>
        <w:rPr>
          <w:rFonts w:ascii="Times New Roman"/>
          <w:b w:val="false"/>
          <w:i w:val="false"/>
          <w:color w:val="000000"/>
          <w:sz w:val="28"/>
        </w:rPr>
        <w:t>
      5) тұрғын үйді (тұрғын ғимаратты) күтіп-ұстауға жұмсалатын шығыстар - кондоминиум объектілерінің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объектілерінің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w:t>
      </w:r>
      <w:r>
        <w:rPr>
          <w:rFonts w:ascii="Times New Roman"/>
          <w:b w:val="false"/>
          <w:i w:val="false"/>
          <w:color w:val="000000"/>
          <w:sz w:val="28"/>
        </w:rPr>
        <w:t>
      2. Тұрғын үй көмегі жергілікті бюджет қаражаты есебінен Жамбыл ауданында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жалдаушыларды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4)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5. Белгіленген нормадан артық кондоминиум объектілерінің ортақ мүлкін тұрғын үйді (тұрғын ғимаратты) күтіп-ұстауға жұмсалатын шығыстарға және (немесе) күрделі жөндеуге қаражат жинақтауға арналған жарналарға, тұрғын үйді пайдаланғаны үшін жалға алу ақысына, коммуналдық қызметтер мен телекоммуникация желісіне қосылған телефон үшін абоненттік төлемақының ұлғаюы бөлігінде байланыс қызметтерін тұтыну төлемін азаматтар жалпы негіздер бойынша төлейді.</w:t>
      </w:r>
      <w:r>
        <w:br/>
      </w:r>
      <w:r>
        <w:rPr>
          <w:rFonts w:ascii="Times New Roman"/>
          <w:b w:val="false"/>
          <w:i w:val="false"/>
          <w:color w:val="000000"/>
          <w:sz w:val="28"/>
        </w:rPr>
        <w:t>
      Белгiленген нормалар шегiндегi шектi жол берiлетiн шығыстар үлесi отбасының жиынтық табысының 10 пайызы мөлшерiнде белгiленедi. Отбасының жиынтық табысы өтініш берілген тоқсанның алдындағы тоқсан үшін заңнамада белгіленген тәртіппен есептеледі.</w:t>
      </w:r>
      <w:r>
        <w:br/>
      </w:r>
      <w:r>
        <w:rPr>
          <w:rFonts w:ascii="Times New Roman"/>
          <w:b w:val="false"/>
          <w:i w:val="false"/>
          <w:color w:val="000000"/>
          <w:sz w:val="28"/>
        </w:rPr>
        <w:t>
      Күтімге мұқтаж деп танылған бірінші және екінші топтағы мүгедектерге, он сегіз жасқа дейінгі мүгедек балаларды, жасы сексеннен асқан тұлғаларға күтім жасайтын немесе үш жасқа дейінгі балаларды тәрбиелеумен айналысатындарды, барлық топтағы мүгедектерді және бір айдан астам стационарлық емделудегі азаматтарды, күндізгі оқу бөлімінде оқитын оқушыларды, студенттерді, тыңдаушыларды, курсанттар мен магистранттарды қоспағанда, оқымайтын, әскери қызмет атқармайтын, жұмыс істемейтін және жұмыссыз ретінде уәкілетті органда тіркелмеген, ұсынған жұмыстан немесе жұмысқа орналасудан себепсіз бас тартқан және өз еркімен қоғамдық жұмысқа, оқыту мен қайта оқытуға қатыспайтын еңбекке қабілетті тұлғалары бар аз қамтылған отбасыларға (азаматтарға) тұрғын үй көмегі тағайындалмайды.</w:t>
      </w:r>
      <w:r>
        <w:br/>
      </w:r>
      <w:r>
        <w:rPr>
          <w:rFonts w:ascii="Times New Roman"/>
          <w:b w:val="false"/>
          <w:i w:val="false"/>
          <w:color w:val="000000"/>
          <w:sz w:val="28"/>
        </w:rPr>
        <w:t>
 </w:t>
      </w:r>
    </w:p>
    <w:bookmarkEnd w:id="4"/>
    <w:bookmarkStart w:name="z13" w:id="5"/>
    <w:p>
      <w:pPr>
        <w:spacing w:after="0"/>
        <w:ind w:left="0"/>
        <w:jc w:val="left"/>
      </w:pPr>
      <w:r>
        <w:rPr>
          <w:rFonts w:ascii="Times New Roman"/>
          <w:b/>
          <w:i w:val="false"/>
          <w:color w:val="000000"/>
        </w:rPr>
        <w:t xml:space="preserve"> 
Тұрғын үй көмегін көрсетудің мөлшері және тәртібі.</w:t>
      </w:r>
    </w:p>
    <w:bookmarkEnd w:id="5"/>
    <w:bookmarkStart w:name="z14" w:id="6"/>
    <w:p>
      <w:pPr>
        <w:spacing w:after="0"/>
        <w:ind w:left="0"/>
        <w:jc w:val="both"/>
      </w:pPr>
      <w:r>
        <w:rPr>
          <w:rFonts w:ascii="Times New Roman"/>
          <w:b w:val="false"/>
          <w:i w:val="false"/>
          <w:color w:val="000000"/>
          <w:sz w:val="28"/>
        </w:rPr>
        <w:t>
      6. Тұрғын үй көмегін тағайындау үшін есептеу мерзімі өтінішімен қоса барлық қажетті құжаттарды өткізген жылдың тоқсаны болып саналады.</w:t>
      </w:r>
      <w:r>
        <w:br/>
      </w:r>
      <w:r>
        <w:rPr>
          <w:rFonts w:ascii="Times New Roman"/>
          <w:b w:val="false"/>
          <w:i w:val="false"/>
          <w:color w:val="000000"/>
          <w:sz w:val="28"/>
        </w:rPr>
        <w:t>
      Жеке меншігінде біреуден артық тұрғын үйі (пәтерлер, тұрғын үйлер) бар немесе тұрғын жайды жалға немесе пайдалануға беруші аз қамтамасыз етілген отбасылар (азаматтар) тұрғын үй көмегін алу құқығын жоғалтады.</w:t>
      </w:r>
      <w:r>
        <w:br/>
      </w:r>
      <w:r>
        <w:rPr>
          <w:rFonts w:ascii="Times New Roman"/>
          <w:b w:val="false"/>
          <w:i w:val="false"/>
          <w:color w:val="000000"/>
          <w:sz w:val="28"/>
        </w:rPr>
        <w:t>
</w:t>
      </w:r>
      <w:r>
        <w:rPr>
          <w:rFonts w:ascii="Times New Roman"/>
          <w:b w:val="false"/>
          <w:i w:val="false"/>
          <w:color w:val="000000"/>
          <w:sz w:val="28"/>
        </w:rPr>
        <w:t>
      7. Тұрғын үй көмегін тағайындау үшін азамат (отбасы) уәкілетті органға немесе халыққа қызмет көрсету орталықтарына өтініш береді және мынандай құжаттарды қоса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отбасының тұрғылықты жерін растайтын құжаттың көшірмесі (азаматтарды тіркеу кітабының көшірмесі немесе мекенжай бюросының анықтамасы);</w:t>
      </w:r>
      <w:r>
        <w:br/>
      </w:r>
      <w:r>
        <w:rPr>
          <w:rFonts w:ascii="Times New Roman"/>
          <w:b w:val="false"/>
          <w:i w:val="false"/>
          <w:color w:val="000000"/>
          <w:sz w:val="28"/>
        </w:rPr>
        <w:t>
      4)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 шоттары;</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9)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r>
        <w:br/>
      </w:r>
      <w:r>
        <w:rPr>
          <w:rFonts w:ascii="Times New Roman"/>
          <w:b w:val="false"/>
          <w:i w:val="false"/>
          <w:color w:val="000000"/>
          <w:sz w:val="28"/>
        </w:rPr>
        <w:t>
      Өтініш берушіге тұрғын үй көмегін тағайындау үшін төленген түбіртек – шоттарының өткен соңғы айының төлем түбіртектерін ұсыну қажет.</w:t>
      </w:r>
      <w:r>
        <w:br/>
      </w:r>
      <w:r>
        <w:rPr>
          <w:rFonts w:ascii="Times New Roman"/>
          <w:b w:val="false"/>
          <w:i w:val="false"/>
          <w:color w:val="000000"/>
          <w:sz w:val="28"/>
        </w:rPr>
        <w:t>
      Салыстырып тексеру үшін құжаттардың түпнұсқалары мен көшірмелері ұсынылады, 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8. Өтініш беруші тұрғын үй көмегін төлеу және тағайындау бойынша құжаттарды уәкілетті органға немесе халыққа қызмет көрсету орталықтарына өткізеді.</w:t>
      </w:r>
      <w:r>
        <w:br/>
      </w:r>
      <w:r>
        <w:rPr>
          <w:rFonts w:ascii="Times New Roman"/>
          <w:b w:val="false"/>
          <w:i w:val="false"/>
          <w:color w:val="000000"/>
          <w:sz w:val="28"/>
        </w:rPr>
        <w:t>
</w:t>
      </w:r>
      <w:r>
        <w:rPr>
          <w:rFonts w:ascii="Times New Roman"/>
          <w:b w:val="false"/>
          <w:i w:val="false"/>
          <w:color w:val="000000"/>
          <w:sz w:val="28"/>
        </w:rPr>
        <w:t>
      9. Уәкілетті орган өтініштер қабылдаған күннен бастап күнтізбелік он күн ішінде қарайды және тұрғын үй көмегін тағайындау немесе тағайындаудан бас тарту туралы шешім қабылдайды. Уәкілетті органның шешімі тұрғын үй көмегін берудің негізі болып табылады.</w:t>
      </w:r>
      <w:r>
        <w:br/>
      </w:r>
      <w:r>
        <w:rPr>
          <w:rFonts w:ascii="Times New Roman"/>
          <w:b w:val="false"/>
          <w:i w:val="false"/>
          <w:color w:val="000000"/>
          <w:sz w:val="28"/>
        </w:rPr>
        <w:t>
</w:t>
      </w:r>
      <w:r>
        <w:rPr>
          <w:rFonts w:ascii="Times New Roman"/>
          <w:b w:val="false"/>
          <w:i w:val="false"/>
          <w:color w:val="000000"/>
          <w:sz w:val="28"/>
        </w:rPr>
        <w:t>
      10. Тұрғын үй көмегін алушылар күнтізбелік он бес күн мерзімде уәкілетті органды көмек мөлшерінің өзгеруі үшін негіз болатын немесе алуға әсер ететін мән-жайлар туралы хабардар етеді.</w:t>
      </w:r>
      <w:r>
        <w:br/>
      </w:r>
      <w:r>
        <w:rPr>
          <w:rFonts w:ascii="Times New Roman"/>
          <w:b w:val="false"/>
          <w:i w:val="false"/>
          <w:color w:val="000000"/>
          <w:sz w:val="28"/>
        </w:rPr>
        <w:t>
      Өтініш беруші тұрғын үй көмегінің мөлшеріне әсер ететін мән-жайлар туралы хабарламаған жағдайда, қайта есептеу келесі тоқсанда жүргізіледі (анықталған уақыттан).</w:t>
      </w:r>
      <w:r>
        <w:br/>
      </w:r>
      <w:r>
        <w:rPr>
          <w:rFonts w:ascii="Times New Roman"/>
          <w:b w:val="false"/>
          <w:i w:val="false"/>
          <w:color w:val="000000"/>
          <w:sz w:val="28"/>
        </w:rPr>
        <w:t>
      Артық төленген сомалар ерікті түрде, ал бас тартылған жағдайда – сот тәртібімен қайтарылуы тиіс.</w:t>
      </w:r>
      <w:r>
        <w:br/>
      </w:r>
      <w:r>
        <w:rPr>
          <w:rFonts w:ascii="Times New Roman"/>
          <w:b w:val="false"/>
          <w:i w:val="false"/>
          <w:color w:val="000000"/>
          <w:sz w:val="28"/>
        </w:rPr>
        <w:t>
</w:t>
      </w:r>
      <w:r>
        <w:rPr>
          <w:rFonts w:ascii="Times New Roman"/>
          <w:b w:val="false"/>
          <w:i w:val="false"/>
          <w:color w:val="000000"/>
          <w:sz w:val="28"/>
        </w:rPr>
        <w:t>
      11. Тұрғын үй көмегiн тағайындау және төлеу бойынша уәкiлеттi орган құжаттардың көшiрмелерiн тексерiп, оларды тiркеуден өткiзедi және өтiнiш берушiге құжаттарын қабылдағаны жөнiндегi растайтын құжат берiледi.</w:t>
      </w:r>
      <w:r>
        <w:br/>
      </w:r>
      <w:r>
        <w:rPr>
          <w:rFonts w:ascii="Times New Roman"/>
          <w:b w:val="false"/>
          <w:i w:val="false"/>
          <w:color w:val="000000"/>
          <w:sz w:val="28"/>
        </w:rPr>
        <w:t>
</w:t>
      </w:r>
      <w:r>
        <w:rPr>
          <w:rFonts w:ascii="Times New Roman"/>
          <w:b w:val="false"/>
          <w:i w:val="false"/>
          <w:color w:val="000000"/>
          <w:sz w:val="28"/>
        </w:rPr>
        <w:t>
      12. Тұрғын үй көмегін алуға үміткер отбасының (азаматтың) жиынтық табысын есептеу Қазақстан Республикасы Құрылыс және тұрғын үй – 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w:t>
      </w:r>
      <w:r>
        <w:br/>
      </w:r>
      <w:r>
        <w:rPr>
          <w:rFonts w:ascii="Times New Roman"/>
          <w:b w:val="false"/>
          <w:i w:val="false"/>
          <w:color w:val="000000"/>
          <w:sz w:val="28"/>
        </w:rPr>
        <w:t>
</w:t>
      </w:r>
      <w:r>
        <w:rPr>
          <w:rFonts w:ascii="Times New Roman"/>
          <w:b w:val="false"/>
          <w:i w:val="false"/>
          <w:color w:val="000000"/>
          <w:sz w:val="28"/>
        </w:rPr>
        <w:t>
      13.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w:t>
      </w:r>
      <w:r>
        <w:rPr>
          <w:rFonts w:ascii="Times New Roman"/>
          <w:b w:val="false"/>
          <w:i w:val="false"/>
          <w:color w:val="000000"/>
          <w:sz w:val="28"/>
        </w:rPr>
        <w:t>
      14. Коммуналдық қызметтерді тұтыну төлемінің тарифтерін аудандық қызмет көрсету мекемелері ұсынады.</w:t>
      </w:r>
      <w:r>
        <w:br/>
      </w:r>
      <w:r>
        <w:rPr>
          <w:rFonts w:ascii="Times New Roman"/>
          <w:b w:val="false"/>
          <w:i w:val="false"/>
          <w:color w:val="000000"/>
          <w:sz w:val="28"/>
        </w:rPr>
        <w:t>
</w:t>
      </w:r>
      <w:r>
        <w:rPr>
          <w:rFonts w:ascii="Times New Roman"/>
          <w:b w:val="false"/>
          <w:i w:val="false"/>
          <w:color w:val="000000"/>
          <w:sz w:val="28"/>
        </w:rPr>
        <w:t>
      15. Тұрғын үй көмегін есептегенде келесі нормалар ескеріледі:</w:t>
      </w:r>
      <w:r>
        <w:br/>
      </w:r>
      <w:r>
        <w:rPr>
          <w:rFonts w:ascii="Times New Roman"/>
          <w:b w:val="false"/>
          <w:i w:val="false"/>
          <w:color w:val="000000"/>
          <w:sz w:val="28"/>
        </w:rPr>
        <w:t>
      1) газ тұтыну – айына бір отбасына 10 килограмм (1 кішкене газ баллон);</w:t>
      </w:r>
      <w:r>
        <w:br/>
      </w:r>
      <w:r>
        <w:rPr>
          <w:rFonts w:ascii="Times New Roman"/>
          <w:b w:val="false"/>
          <w:i w:val="false"/>
          <w:color w:val="000000"/>
          <w:sz w:val="28"/>
        </w:rPr>
        <w:t>
      2) электр энергиясын қолдану: 1 адамға – бір айға 70 киловатт, 2 адамға – 140 киловатт, 3 адамға – 150 киловатт, 4 және одан көп адамнан тұратын отбасына – 180 киловатт;</w:t>
      </w:r>
      <w:r>
        <w:br/>
      </w:r>
      <w:r>
        <w:rPr>
          <w:rFonts w:ascii="Times New Roman"/>
          <w:b w:val="false"/>
          <w:i w:val="false"/>
          <w:color w:val="000000"/>
          <w:sz w:val="28"/>
        </w:rPr>
        <w:t>
      3) сумен қамтамасыз ету нормасын қызмет берушілер ұсынады;</w:t>
      </w:r>
      <w:r>
        <w:br/>
      </w:r>
      <w:r>
        <w:rPr>
          <w:rFonts w:ascii="Times New Roman"/>
          <w:b w:val="false"/>
          <w:i w:val="false"/>
          <w:color w:val="000000"/>
          <w:sz w:val="28"/>
        </w:rPr>
        <w:t>
      4) қатты отынды қолданатындарға: пеш жағатын тұрғын үйлерге – бір жылыту мерзіміне төрт тонна көмір, бар қажетпен жабдықталған пәтерлерді жылыту үшін электр қуатын қолданатындарға төрт тонна көмірдің құны от жағу кезеңіне;</w:t>
      </w:r>
      <w:r>
        <w:br/>
      </w:r>
      <w:r>
        <w:rPr>
          <w:rFonts w:ascii="Times New Roman"/>
          <w:b w:val="false"/>
          <w:i w:val="false"/>
          <w:color w:val="000000"/>
          <w:sz w:val="28"/>
        </w:rPr>
        <w:t>
      5) қатты тұрмыстық қалдықтарды шығару – ай сайын әр отбасы мүшесіне;</w:t>
      </w:r>
      <w:r>
        <w:br/>
      </w:r>
      <w:r>
        <w:rPr>
          <w:rFonts w:ascii="Times New Roman"/>
          <w:b w:val="false"/>
          <w:i w:val="false"/>
          <w:color w:val="000000"/>
          <w:sz w:val="28"/>
        </w:rPr>
        <w:t>
      6) тұрғын үйді (тұрғын ғимаратты) күтіп-ұстауға арналған нысаналы жарнаның мөлшері туралы шоты.</w:t>
      </w:r>
      <w:r>
        <w:br/>
      </w:r>
      <w:r>
        <w:rPr>
          <w:rFonts w:ascii="Times New Roman"/>
          <w:b w:val="false"/>
          <w:i w:val="false"/>
          <w:color w:val="000000"/>
          <w:sz w:val="28"/>
        </w:rPr>
        <w:t>
      7) жекеменшік секторы, бар қажетпен жабдықталған пәтерлерді жылытуына табиғи газ пайдаланатын, әр отбасының мүшелерін қоса тұрғын үй көмегін есептегенде тұрғын үй шаршының нормасы қабылданады:</w:t>
      </w:r>
      <w:r>
        <w:br/>
      </w:r>
      <w:r>
        <w:rPr>
          <w:rFonts w:ascii="Times New Roman"/>
          <w:b w:val="false"/>
          <w:i w:val="false"/>
          <w:color w:val="000000"/>
          <w:sz w:val="28"/>
        </w:rPr>
        <w:t>
      - жалғыз тұратын азаматтар үшін – 30 шаршы метр;</w:t>
      </w:r>
      <w:r>
        <w:br/>
      </w:r>
      <w:r>
        <w:rPr>
          <w:rFonts w:ascii="Times New Roman"/>
          <w:b w:val="false"/>
          <w:i w:val="false"/>
          <w:color w:val="000000"/>
          <w:sz w:val="28"/>
        </w:rPr>
        <w:t>
      - отбасында 2 адамы барлар үшін – 42 шаршы метр;</w:t>
      </w:r>
      <w:r>
        <w:br/>
      </w:r>
      <w:r>
        <w:rPr>
          <w:rFonts w:ascii="Times New Roman"/>
          <w:b w:val="false"/>
          <w:i w:val="false"/>
          <w:color w:val="000000"/>
          <w:sz w:val="28"/>
        </w:rPr>
        <w:t>
      - отбасы 3 және одан көп адамнан тұратындар үшін - әрқайсысына 18 шаршы метр, бірақ үйдің (пәтердің) тұрғын үй ауданынан аспауы керек.</w:t>
      </w:r>
      <w:r>
        <w:br/>
      </w:r>
      <w:r>
        <w:rPr>
          <w:rFonts w:ascii="Times New Roman"/>
          <w:b w:val="false"/>
          <w:i w:val="false"/>
          <w:color w:val="000000"/>
          <w:sz w:val="28"/>
        </w:rPr>
        <w:t>
</w:t>
      </w:r>
      <w:r>
        <w:rPr>
          <w:rFonts w:ascii="Times New Roman"/>
          <w:b w:val="false"/>
          <w:i w:val="false"/>
          <w:color w:val="000000"/>
          <w:sz w:val="28"/>
        </w:rPr>
        <w:t>
      16. Көмірдің құнын есептеу үшін "Жамбыл ауданының тұрғын үй-коммуналдық шаруашылық және тұрғын үй инспекциясы" мемлекеттік мекемесі ұсынған аудан бойынша орташа баға қолданылады.</w:t>
      </w:r>
      <w:r>
        <w:br/>
      </w:r>
      <w:r>
        <w:rPr>
          <w:rFonts w:ascii="Times New Roman"/>
          <w:b w:val="false"/>
          <w:i w:val="false"/>
          <w:color w:val="000000"/>
          <w:sz w:val="28"/>
        </w:rPr>
        <w:t>
 </w:t>
      </w:r>
    </w:p>
    <w:bookmarkEnd w:id="6"/>
    <w:bookmarkStart w:name="z25" w:id="7"/>
    <w:p>
      <w:pPr>
        <w:spacing w:after="0"/>
        <w:ind w:left="0"/>
        <w:jc w:val="left"/>
      </w:pPr>
      <w:r>
        <w:rPr>
          <w:rFonts w:ascii="Times New Roman"/>
          <w:b/>
          <w:i w:val="false"/>
          <w:color w:val="000000"/>
        </w:rPr>
        <w:t xml:space="preserve"> 
Қаржыландыру және төлеу.</w:t>
      </w:r>
    </w:p>
    <w:bookmarkEnd w:id="7"/>
    <w:bookmarkStart w:name="z26" w:id="8"/>
    <w:p>
      <w:pPr>
        <w:spacing w:after="0"/>
        <w:ind w:left="0"/>
        <w:jc w:val="both"/>
      </w:pPr>
      <w:r>
        <w:rPr>
          <w:rFonts w:ascii="Times New Roman"/>
          <w:b w:val="false"/>
          <w:i w:val="false"/>
          <w:color w:val="000000"/>
          <w:sz w:val="28"/>
        </w:rPr>
        <w:t>
      17. Тұрғын үй көмегiн төлеудi қаржыландыру аудан бюджетiнде тиiстi қаржылық жылға қарастырылған қаражат шегiнде жүзеге асырылады.</w:t>
      </w:r>
      <w:r>
        <w:br/>
      </w:r>
      <w:r>
        <w:rPr>
          <w:rFonts w:ascii="Times New Roman"/>
          <w:b w:val="false"/>
          <w:i w:val="false"/>
          <w:color w:val="000000"/>
          <w:sz w:val="28"/>
        </w:rPr>
        <w:t>
</w:t>
      </w:r>
      <w:r>
        <w:rPr>
          <w:rFonts w:ascii="Times New Roman"/>
          <w:b w:val="false"/>
          <w:i w:val="false"/>
          <w:color w:val="000000"/>
          <w:sz w:val="28"/>
        </w:rPr>
        <w:t>
      18. Аз қамтамасыз етілген отбасыларға (азаматтарға) тұрғын үй көмегін төлеуді уәкілетті орган екінші деңгейлі банктер арқылы жүзеге асырылады.</w:t>
      </w:r>
      <w:r>
        <w:br/>
      </w:r>
      <w:r>
        <w:rPr>
          <w:rFonts w:ascii="Times New Roman"/>
          <w:b w:val="false"/>
          <w:i w:val="false"/>
          <w:color w:val="000000"/>
          <w:sz w:val="28"/>
        </w:rPr>
        <w:t>
 </w:t>
      </w:r>
    </w:p>
    <w:bookmarkEnd w:id="8"/>
    <w:bookmarkStart w:name="z28" w:id="9"/>
    <w:p>
      <w:pPr>
        <w:spacing w:after="0"/>
        <w:ind w:left="0"/>
        <w:jc w:val="left"/>
      </w:pPr>
      <w:r>
        <w:rPr>
          <w:rFonts w:ascii="Times New Roman"/>
          <w:b/>
          <w:i w:val="false"/>
          <w:color w:val="000000"/>
        </w:rPr>
        <w:t xml:space="preserve"> 
Қорытынды.</w:t>
      </w:r>
    </w:p>
    <w:bookmarkEnd w:id="9"/>
    <w:bookmarkStart w:name="z29" w:id="10"/>
    <w:p>
      <w:pPr>
        <w:spacing w:after="0"/>
        <w:ind w:left="0"/>
        <w:jc w:val="both"/>
      </w:pPr>
      <w:r>
        <w:rPr>
          <w:rFonts w:ascii="Times New Roman"/>
          <w:b w:val="false"/>
          <w:i w:val="false"/>
          <w:color w:val="000000"/>
          <w:sz w:val="28"/>
        </w:rPr>
        <w:t>
      19. Осы тұрғын үй көмегiн көрсетудiң мөлшерi және тәртiбiмен реттелмеген қатынастар Қазақстан Республикасының қолданыстағы заңнамасына сәйкес реттеледi.</w:t>
      </w:r>
      <w:r>
        <w:br/>
      </w:r>
      <w:r>
        <w:rPr>
          <w:rFonts w:ascii="Times New Roman"/>
          <w:b w:val="false"/>
          <w:i w:val="false"/>
          <w:color w:val="000000"/>
          <w:sz w:val="28"/>
        </w:rPr>
        <w:t>
 </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