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936a" w14:textId="09693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2013 жылғы 05 желтоқсандағы N 23-3 шешімі. Алматы облысының Әділет департаментімен 2014 жылы 10 қаңтарда N 2554 болып тіркелді. Күші жойылды - Алматы облысы Алакөл аудандық мәслихатының 2014 жылғы 05 мамырдағы № 31-7 шешімімен</w:t>
      </w:r>
    </w:p>
    <w:p>
      <w:pPr>
        <w:spacing w:after="0"/>
        <w:ind w:left="0"/>
        <w:jc w:val="both"/>
      </w:pPr>
      <w:r>
        <w:rPr>
          <w:rFonts w:ascii="Times New Roman"/>
          <w:b w:val="false"/>
          <w:i w:val="false"/>
          <w:color w:val="ff0000"/>
          <w:sz w:val="28"/>
        </w:rPr>
        <w:t>      Ескерту. Күші жойылды - Алматы облысы Алакөл аудандық мәслихатының 05.05.2014 № 31-7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түпнұсқасының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қаулысына</w:t>
      </w:r>
      <w:r>
        <w:rPr>
          <w:rFonts w:ascii="Times New Roman"/>
          <w:b w:val="false"/>
          <w:i w:val="false"/>
          <w:color w:val="000000"/>
          <w:sz w:val="28"/>
        </w:rPr>
        <w:t xml:space="preserve"> сәйкес, Алакөл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Алакөл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"Әлеуметтік даму және депутаттық өкілеттілік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мемлекеттік тіркелген күннен бастап күшіне енеді және алғаш ресми жариялағаннан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Кезектен тыс ХХIII</w:t>
      </w:r>
      <w:r>
        <w:br/>
      </w:r>
      <w:r>
        <w:rPr>
          <w:rFonts w:ascii="Times New Roman"/>
          <w:b w:val="false"/>
          <w:i w:val="false"/>
          <w:color w:val="000000"/>
          <w:sz w:val="28"/>
        </w:rPr>
        <w:t>
</w:t>
      </w:r>
      <w:r>
        <w:rPr>
          <w:rFonts w:ascii="Times New Roman"/>
          <w:b w:val="false"/>
          <w:i/>
          <w:color w:val="000000"/>
          <w:sz w:val="28"/>
        </w:rPr>
        <w:t>      cессияcының төрағасы                       Қатықбаев Қ.А.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Сейрбаев Б.Т.</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"Алакөл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                        Қосантаева Ләззат Сейітәшімқызы</w:t>
      </w:r>
      <w:r>
        <w:br/>
      </w:r>
      <w:r>
        <w:rPr>
          <w:rFonts w:ascii="Times New Roman"/>
          <w:b w:val="false"/>
          <w:i w:val="false"/>
          <w:color w:val="000000"/>
          <w:sz w:val="28"/>
        </w:rPr>
        <w:t>
      05 желтоқсан 2013 жыл</w:t>
      </w:r>
    </w:p>
    <w:bookmarkStart w:name="z5" w:id="1"/>
    <w:p>
      <w:pPr>
        <w:spacing w:after="0"/>
        <w:ind w:left="0"/>
        <w:jc w:val="both"/>
      </w:pPr>
      <w:r>
        <w:rPr>
          <w:rFonts w:ascii="Times New Roman"/>
          <w:b w:val="false"/>
          <w:i w:val="false"/>
          <w:color w:val="000000"/>
          <w:sz w:val="28"/>
        </w:rPr>
        <w:t>
2013 жылғы 05 желтоқсандағы</w:t>
      </w:r>
      <w:r>
        <w:br/>
      </w:r>
      <w:r>
        <w:rPr>
          <w:rFonts w:ascii="Times New Roman"/>
          <w:b w:val="false"/>
          <w:i w:val="false"/>
          <w:color w:val="000000"/>
          <w:sz w:val="28"/>
        </w:rPr>
        <w:t>
Алакөл аудандық мәслихатының</w:t>
      </w:r>
      <w:r>
        <w:br/>
      </w:r>
      <w:r>
        <w:rPr>
          <w:rFonts w:ascii="Times New Roman"/>
          <w:b w:val="false"/>
          <w:i w:val="false"/>
          <w:color w:val="000000"/>
          <w:sz w:val="28"/>
        </w:rPr>
        <w:t>
"Әлеуметтік көмек көрсетудің,</w:t>
      </w:r>
      <w:r>
        <w:br/>
      </w:r>
      <w:r>
        <w:rPr>
          <w:rFonts w:ascii="Times New Roman"/>
          <w:b w:val="false"/>
          <w:i w:val="false"/>
          <w:color w:val="000000"/>
          <w:sz w:val="28"/>
        </w:rPr>
        <w:t>
оның мөлшерлерін белгілеудің</w:t>
      </w:r>
      <w:r>
        <w:br/>
      </w:r>
      <w:r>
        <w:rPr>
          <w:rFonts w:ascii="Times New Roman"/>
          <w:b w:val="false"/>
          <w:i w:val="false"/>
          <w:color w:val="000000"/>
          <w:sz w:val="28"/>
        </w:rPr>
        <w:t>
және мұқтаж азаматтардың</w:t>
      </w:r>
      <w:r>
        <w:br/>
      </w:r>
      <w:r>
        <w:rPr>
          <w:rFonts w:ascii="Times New Roman"/>
          <w:b w:val="false"/>
          <w:i w:val="false"/>
          <w:color w:val="000000"/>
          <w:sz w:val="28"/>
        </w:rPr>
        <w:t>
жекелеген санаттарының тізбесін</w:t>
      </w:r>
      <w:r>
        <w:br/>
      </w:r>
      <w:r>
        <w:rPr>
          <w:rFonts w:ascii="Times New Roman"/>
          <w:b w:val="false"/>
          <w:i w:val="false"/>
          <w:color w:val="000000"/>
          <w:sz w:val="28"/>
        </w:rPr>
        <w:t>
айқындаудың Қағидаларын бекіту</w:t>
      </w:r>
      <w:r>
        <w:br/>
      </w:r>
      <w:r>
        <w:rPr>
          <w:rFonts w:ascii="Times New Roman"/>
          <w:b w:val="false"/>
          <w:i w:val="false"/>
          <w:color w:val="000000"/>
          <w:sz w:val="28"/>
        </w:rPr>
        <w:t>
туралы" N 23-3 шешіміне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Алакөл ауданының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20-бабында және "Қазақстан Республикасында мүгедектерді әлеуметтік қорғау туралы" 2005 жылғы 13 сәуірдегі Қазақстан Республикасы Заңының 16-бабында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r>
        <w:br/>
      </w:r>
      <w:r>
        <w:rPr>
          <w:rFonts w:ascii="Times New Roman"/>
          <w:b w:val="false"/>
          <w:i w:val="false"/>
          <w:color w:val="000000"/>
          <w:sz w:val="28"/>
        </w:rPr>
        <w:t>
      7) көп балалы отбасылар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 (балалар) - 200 айлық есептік көрсеткіш мөлшеріне дейін;</w:t>
      </w:r>
      <w:r>
        <w:br/>
      </w:r>
      <w:r>
        <w:rPr>
          <w:rFonts w:ascii="Times New Roman"/>
          <w:b w:val="false"/>
          <w:i w:val="false"/>
          <w:color w:val="000000"/>
          <w:sz w:val="28"/>
        </w:rPr>
        <w:t>
      9) аз қамтамасыз етілген азаматтар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ауыратындарға, АИТВ (адамның иммун тапшылығы вирусы) және туберкулезбен ауыратындарға) - 5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белгіленген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жастарға (студенттерге) шығысты өтеуге, нақты шығындарын төлеу үшін - 500 айлық есептік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кент, ауыл, ауылдық округ әкіміне бір ай мерзімде өтініш білдіруі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органының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 </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кент, ауыл, ауылдық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әкіміне жібереді.</w:t>
      </w:r>
      <w:r>
        <w:br/>
      </w: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15 және 16-тармақтарында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көмекті төлеуді уәкілетті орган екінші деңгейдегі банктер арқылы алушылардың банктік шотына ақша қаражаттарын аудару жолымен жүзеге асырады.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5" w:id="7"/>
    <w:p>
      <w:pPr>
        <w:spacing w:after="0"/>
        <w:ind w:left="0"/>
        <w:jc w:val="left"/>
      </w:pPr>
      <w:r>
        <w:rPr>
          <w:rFonts w:ascii="Times New Roman"/>
          <w:b/>
          <w:i w:val="false"/>
          <w:color w:val="000000"/>
        </w:rPr>
        <w:t xml:space="preserve"> 
5. Қорытынды ереже</w:t>
      </w:r>
    </w:p>
    <w:bookmarkEnd w:id="7"/>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 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