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068b" w14:textId="2010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2013 жылғы 08 қарашадағы N 177 шешімі. Алматы облысының Әділет департаментімен 2013 жылы 13 желтоқсанда 2515 болып тіркелді. Күші жойылды - Алматы облысы Талдықорған қалалық мәслихатының 2014 жылғы 02 маусымдағы № 241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02.06.2014 N 241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Талдықорған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ХХVIII</w:t>
      </w:r>
      <w:r>
        <w:br/>
      </w:r>
      <w:r>
        <w:rPr>
          <w:rFonts w:ascii="Times New Roman"/>
          <w:b w:val="false"/>
          <w:i w:val="false"/>
          <w:color w:val="000000"/>
          <w:sz w:val="28"/>
        </w:rPr>
        <w:t>
</w:t>
      </w:r>
      <w:r>
        <w:rPr>
          <w:rFonts w:ascii="Times New Roman"/>
          <w:b w:val="false"/>
          <w:i/>
          <w:color w:val="000000"/>
          <w:sz w:val="28"/>
        </w:rPr>
        <w:t>      сессияның төрағасы                         М. Мәлтекбасов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Мұхаметжан Шайзада Базарбайұлы</w:t>
      </w:r>
      <w:r>
        <w:br/>
      </w:r>
      <w:r>
        <w:rPr>
          <w:rFonts w:ascii="Times New Roman"/>
          <w:b w:val="false"/>
          <w:i w:val="false"/>
          <w:color w:val="000000"/>
          <w:sz w:val="28"/>
        </w:rPr>
        <w:t>
      08 қараша 2013 жыл</w:t>
      </w:r>
    </w:p>
    <w:bookmarkStart w:name="z5" w:id="1"/>
    <w:p>
      <w:pPr>
        <w:spacing w:after="0"/>
        <w:ind w:left="0"/>
        <w:jc w:val="both"/>
      </w:pPr>
      <w:r>
        <w:rPr>
          <w:rFonts w:ascii="Times New Roman"/>
          <w:b w:val="false"/>
          <w:i w:val="false"/>
          <w:color w:val="000000"/>
          <w:sz w:val="28"/>
        </w:rPr>
        <w:t>
2013 жылғы "8" қарашадағы</w:t>
      </w:r>
      <w:r>
        <w:br/>
      </w:r>
      <w:r>
        <w:rPr>
          <w:rFonts w:ascii="Times New Roman"/>
          <w:b w:val="false"/>
          <w:i w:val="false"/>
          <w:color w:val="000000"/>
          <w:sz w:val="28"/>
        </w:rPr>
        <w:t>
Талдықорған қалалық мәслихаттың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177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Талдықорған қаласының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асырылады.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