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2f4e" w14:textId="d282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 әкімдігінің 2009 жылғы 12 мамырдағы "Алматы облысының әкімшілік шекарасындағы Балқаш, Алакөл көлінің, Қапшағай су қоймасының, Іле өзенінің, 2-су электр станциясының, 3-су электр станциясының, 4-су электр станциясының құрылысын Қаратал өзенінің учаскелерінде су қорғау аймақтары мен белдеулерін белгілеу және оларды шаруашылыққа пайдалану тәртібі туралы" N 93 қаулысына толықтыру және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2013 жылғы 31 желтоқсандағы N 438 қаулысы. Алматы облысының Әділет департаментімен 2014 жылы 30 қаңтарда N 2568 болып тіркелді. Күші жойылды - Алматы облысы әкімдігінің 2026 жылғы 16 ақпандағы № 17 қаулысымен</w:t>
      </w:r>
    </w:p>
    <w:p>
      <w:pPr>
        <w:spacing w:after="0"/>
        <w:ind w:left="0"/>
        <w:jc w:val="both"/>
      </w:pPr>
      <w:r>
        <w:rPr>
          <w:rFonts w:ascii="Times New Roman"/>
          <w:b w:val="false"/>
          <w:i w:val="false"/>
          <w:color w:val="ff0000"/>
          <w:sz w:val="28"/>
        </w:rPr>
        <w:t xml:space="preserve">
      Ескерту. Күші жойылды - Алматы облысы әкімдігінің 16.02.2026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және 116-бабының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2004 жылғы 16 қантардағы "Су қорғау аймақтары және белдеулерін белгілеу Ережесін бекіту туралы" N 42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Облыс әкімдігінің 2009 жылғы 12 мамырдағы "Алматы облысының әкімшілік шекарасындағы Балқаш, Алакөл көлінің, Қапшағай су қоймасының, Іле өзенінің, 2 - су электр станциясының, 3 - су электр станциясының, 4 - су электр станциясының құрылысын Қаратал өзенінің учаскелерінде су қорғау аймақтары мен белдеулерін белгілеу және оларды шаруашылыққа пайдалану тәртібі туралы" N 93 </w:t>
      </w:r>
      <w:r>
        <w:rPr>
          <w:rFonts w:ascii="Times New Roman"/>
          <w:b w:val="false"/>
          <w:i w:val="false"/>
          <w:color w:val="000000"/>
          <w:sz w:val="28"/>
        </w:rPr>
        <w:t>қаулысына</w:t>
      </w:r>
      <w:r>
        <w:rPr>
          <w:rFonts w:ascii="Times New Roman"/>
          <w:b w:val="false"/>
          <w:i w:val="false"/>
          <w:color w:val="000000"/>
          <w:sz w:val="28"/>
        </w:rPr>
        <w:t xml:space="preserve"> (2009 жылдың 12 маусымдағы нормативтік құқықтық актілерді тіркеу Тізілімінде 2032 тіркелген және 2009 жылдың 30 маусымдағы N 74 "Жетісу", 2009 жылдың 30 маусымдағы N 73 "Огни Алатау" газеттерінде жарияланған) келесі толықтыру және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1-тармағы</w:t>
      </w:r>
      <w:r>
        <w:rPr>
          <w:rFonts w:ascii="Times New Roman"/>
          <w:b w:val="false"/>
          <w:i w:val="false"/>
          <w:color w:val="000000"/>
          <w:sz w:val="28"/>
        </w:rPr>
        <w:t xml:space="preserve"> келесі тармақшамен толықтырылсын:</w:t>
      </w:r>
    </w:p>
    <w:bookmarkEnd w:id="2"/>
    <w:p>
      <w:pPr>
        <w:spacing w:after="0"/>
        <w:ind w:left="0"/>
        <w:jc w:val="both"/>
      </w:pPr>
      <w:r>
        <w:rPr>
          <w:rFonts w:ascii="Times New Roman"/>
          <w:b w:val="false"/>
          <w:i w:val="false"/>
          <w:color w:val="000000"/>
          <w:sz w:val="28"/>
        </w:rPr>
        <w:t>
      6) Балқаш жылу-электростанциясы Үлкен ауылының аймағына Балқаш көлінің шекарасындағы жер учаскесін су қорғау аймақтары мен белдеулерін белгілеу жөніндегі жұмыс жобасы.</w:t>
      </w:r>
    </w:p>
    <w:bookmarkStart w:name="z4" w:id="3"/>
    <w:p>
      <w:pPr>
        <w:spacing w:after="0"/>
        <w:ind w:left="0"/>
        <w:jc w:val="both"/>
      </w:pPr>
      <w:r>
        <w:rPr>
          <w:rFonts w:ascii="Times New Roman"/>
          <w:b w:val="false"/>
          <w:i w:val="false"/>
          <w:color w:val="000000"/>
          <w:sz w:val="28"/>
        </w:rPr>
        <w:t xml:space="preserve">
      Аталған қаулымен бекітілген </w:t>
      </w:r>
      <w:r>
        <w:rPr>
          <w:rFonts w:ascii="Times New Roman"/>
          <w:b w:val="false"/>
          <w:i w:val="false"/>
          <w:color w:val="000000"/>
          <w:sz w:val="28"/>
        </w:rPr>
        <w:t>2 қосымшадағы</w:t>
      </w:r>
      <w:r>
        <w:rPr>
          <w:rFonts w:ascii="Times New Roman"/>
          <w:b w:val="false"/>
          <w:i w:val="false"/>
          <w:color w:val="000000"/>
          <w:sz w:val="28"/>
        </w:rPr>
        <w:t xml:space="preserve"> кестенің:</w:t>
      </w:r>
    </w:p>
    <w:bookmarkEnd w:id="3"/>
    <w:p>
      <w:pPr>
        <w:spacing w:after="0"/>
        <w:ind w:left="0"/>
        <w:jc w:val="both"/>
      </w:pPr>
      <w:r>
        <w:rPr>
          <w:rFonts w:ascii="Times New Roman"/>
          <w:b w:val="false"/>
          <w:i w:val="false"/>
          <w:color w:val="000000"/>
          <w:sz w:val="28"/>
        </w:rPr>
        <w:t>
      1-тармағының 3-бағанасындағы "1000" саны "50-1000" санына ауыстырылсын;</w:t>
      </w:r>
    </w:p>
    <w:p>
      <w:pPr>
        <w:spacing w:after="0"/>
        <w:ind w:left="0"/>
        <w:jc w:val="both"/>
      </w:pPr>
      <w:r>
        <w:rPr>
          <w:rFonts w:ascii="Times New Roman"/>
          <w:b w:val="false"/>
          <w:i w:val="false"/>
          <w:color w:val="000000"/>
          <w:sz w:val="28"/>
        </w:rPr>
        <w:t>
      1-тармағының 4-бағанасындағы "100" саны "50-100" санына ауыстырылсын.</w:t>
      </w:r>
    </w:p>
    <w:bookmarkStart w:name="z5" w:id="4"/>
    <w:p>
      <w:pPr>
        <w:spacing w:after="0"/>
        <w:ind w:left="0"/>
        <w:jc w:val="both"/>
      </w:pPr>
      <w:r>
        <w:rPr>
          <w:rFonts w:ascii="Times New Roman"/>
          <w:b w:val="false"/>
          <w:i w:val="false"/>
          <w:color w:val="000000"/>
          <w:sz w:val="28"/>
        </w:rPr>
        <w:t>
      2. Алматы облысының жер қатынастары басқармасы (Ғ.Қ. Тоқпеисов) Қазақстан Республикасы Өңірлік даму министірлігі жер ресурстарын басқару комитетінің "Жер кадастры ғылыми - өндірістік орталығы" Республикалық мемлекеттік кәсіпорнының шаруашылық жүргізу құқығындағы Алматы облысының филиалымен (А.Н. Нұрқанов келісім бойынша) бірлесе отырып, бекітілген жұмыс жобаларға сәйкес су қорғау аймақтары мен белдеулерінің шекарасын картографиялық материалдарға түсірсін және жер-есепке алу құжаттарына өзгертулер енгізсін.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Т. Досымбековке жүктелсін.</w:t>
      </w:r>
    </w:p>
    <w:bookmarkEnd w:id="5"/>
    <w:bookmarkStart w:name="z7"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Мұсаханов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пайдалануды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және қорғау жөніндегі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 бассейндік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инспекциясының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Серіғали Мұхаметкәрімұлы Мұқатаев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 2013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департаментінің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Қалижан Асанбайұлы Мәлібеков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 2013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қадағалау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комитетінің Алматы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департаментінің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Ерғали Жақсыбекұлы Сыдыманов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 2013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басқармасының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Қасымұлы Тоқпеисов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