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53e4" w14:textId="e855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2012 жылғы 7 желтоқсандағы "Алматы облысының 2013-2015 жылдарға арналған облыстық бюджеті туралы" N 12-69 шешіміне 
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мәслихатының 2013 жылғы 29 қарашадағы N 25-153 шешімі. Алматы облысының Әділет департаментімен 2013 жылы 10 желтоқсанда N 2491 болып тіркелді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106–бабы 2–тармағының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108–бабының </w:t>
      </w:r>
      <w:r>
        <w:rPr>
          <w:rFonts w:ascii="Times New Roman"/>
          <w:b w:val="false"/>
          <w:i w:val="false"/>
          <w:color w:val="000000"/>
          <w:sz w:val="28"/>
        </w:rPr>
        <w:t>4–тармағына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6–бабы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2013 жылғы 29 қарашадағы "2013–2015 жылдарға арналған республикалық бюджет туралы" Қазақстан Республикасының Заңына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облыстық мәслихатының 2012 жылғы 7 желтоқсандағы "Алматы облысының 2013-2015 жылдарға арналған облыстық бюджеті туралы" N 12-69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21 желтоқсандағы нормативтік құқықтық актілерді мемлекеттік тіркеу Тізілімінде 2251 нөмірімен енгізілген, 2013 жылғы 10 қаңтардағы N 3-4 "Огни Алатау" және 2013 жылғы 10 қаңтардағы N 3-4 "Жетісу" газеттерінде жарияланған), Алматы облыстық мәслихатының 2013 жылғы 22 ақпандағы "Алматы облыстық мәслихатының 2012 жылғы 7 желтоқсандағы "Алматы облысының 2013-2015 жылдарға арналған облыстық бюджеті туралы" N 12-69 шешіміне өзгерістер енгізу туралы" N 14-83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12 наурыздағы нормативтік құқықтық актілерді мемлекеттік тіркеу Тізілімінде 2312 нөмірімен енгізілген, 2013 жылғы 4 сәуірдегі N 40 "Огни Алатау" және 2013 жылғы 4 сәуірдегі N 40 "Жетісу" газеттерінде жарияланған), Алматы облыстық мәслихатының 2013 жылғы 12 сәуірдегі "Алматы облыстық мәслихатының 2012 жылғы 7 желтоқсандағы "Алматы облысының 2013-2015 жылдарға арналған облыстық бюджеті туралы" N 12-69 шешіміне өзгерістер енгізу туралы" N 15-100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23 сәуірдегі нормативтік құқықтық актілерді мемлекеттік тіркеу Тізілімінде 2345 нөмірімен енгізілген, 2013 жылғы 7 мамырдағы N 55-56 "Огни Алатау" және 2013 жылғы 7 мамырдағы N 55-56 "Жетісу" газеттерінде жарияланған), Алматы облыстық мәслихатының 2013 жылғы 23 мамырдағы "Алматы облыстық мәслихатының 2012 жылғы 7 желтоқсандағы "Алматы облысының 2013-2015 жылдарға арналған облыстық бюджеті туралы" N 12-69 шешіміне өзгерістер енгізу туралы" N 17-110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 маусымдағы нормативтік құқықтық актілерді мемлекеттік тіркеу Тізілімінде 2366 нөмірімен енгізілген, 2013 жылғы 18 маусымдағы N 73 "Огни Алатау" және 2013 жылғы 18 маусымдағы N 73 "Жетісу" газеттерінде жарияланған), Алматы облыстық мәслихатының 2013 жылғы 1 шілдедегі "Алматы облыстық мәслихатының 2012 жылғы 7 желтоқсандағы "Алматы облысының 2013-2015 жылдарға арналған облыстық бюджеті туралы" N 12-69 шешіміне өзгерістер мен толықтырулар енгізу туралы" N 19-121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4 шілдедегі нормативтік құқықтық актілерді мемлекеттік тіркеу Тізілімінде 2391 нөмірімен енгізілген, 2013 жылғы 16 шілдедегі N 84 "Огни Алатау" және 2013 жылғы 16 шілдедегі N 84 "Жетісу" газеттерінде жарияланған), Алматы облыстық мәслихатының 2013 жылғы 9 тамыздағы "Алматы облыстық мәслихатының 2012 жылғы 7 желтоқсандағы "Алматы облысының 2013-2015 жылдарға арналған облыстық бюджеті туралы" N 12-69 шешіміне өзгерістер енгізу туралы" N 21-129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13 тамыздағы нормативтік құқықтық актілерді мемлекеттік тіркеу Тізілімінде 2422 нөмірімен енгізілген, 2013 жылғы 27 тамыздағы N 99 "Огни Алатау" және 2013 жылғы 27 тамыздағы N 99 "Жетісу" газеттерінде жарияланған), Алматы облыстық мәслихатының 2013 жылғы 26 қыркүйектегі "Алматы облыстық мәслихатының 2012 жылғы 7 желтоқсандағы "Алматы облысының 2013-2015 жылдарға арналған облыстық бюджеті туралы" N 12-69 шешіміне өзгерістер мен толықтырулар енгізу туралы" N 23-142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27 қыркүйектегі нормативтік құқықтық актілерді мемлекеттік тіркеу Тізілімінде 2452 нөмірімен енгізілген, 2013 жылғы 17 қазандағы  N 117 "Огни Алатау" және 2013 жылғы 17 қазандағы N 117 "Жетісу" газеттерінде жарияланған), Алматы облыстық мәслихатының 2013 жылғы 30 қазандағы "Алматы облыстық мәслихатының 2012 жылғы 7 желтоқсандағы "Алматы облысының 2013-2015 жылдарға арналған облыстық бюджеті туралы" N 12-69 шешіміне өзгерістер енгізу туралы" N 24-145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11 қарашасында нормативтік құқықтық актілерді мемлекеттік тіркеу Тізілімінде 2458 нөмірімен енгізілген, 2013 жылғы 19 қарашадағы N 129 "Огни Алатау" және 2013 жылғы 19 қарашадағы N 129 "Жетісу"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"241262246" саны "241153139"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 бойынша" "38598" саны "38604"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"218959317" саны "218850204"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"аудандық (қалалық) бюджеттерден трансферттер" "27269247" саны "27349483"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түсетін трансферттер - барлығы" "191690070" саны "191500721"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"49856441" саны "49769629"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беруге" "6870732" саны "6507629"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"денсаулық сақтауға" "20035201" саны "20050072"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көмекке" "158872" саны "150484"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 шаруашылығын дамытуға бағытталған субсидиялар" "10655390" саны "10475372"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"Бизнестiң жол картасы – 2020" бағдарламасы шеңберiнде өңiрлерде жеке кәсiпкерлiктi қолдауға" "2097600" саны "2794237"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"ішкі істер органдарының қызметкерлеріне арнаулы атақтары үшін қосымша ақы мөлшерін арттыруға" "932018" саны "900145"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"облыстық, аудандық маңызы бар автомобиль жолдарын және елді мекендердің көшелерін күрделі және орташа жөндеуге" "1644655" саны "1593367"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"Өңiрлердi дамыту" бағдарламасы шеңберiнде өңiрлердiң экономикалық дамуына жәрдемдесу жөнiндегi шараларды iске асыруға" "1169294" саны "1143399"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"Моноқалаларды дамытудың 2012–2020 жылдарға арналған бағдарламасы шеңберінде ағымдағы іс-шараларды іске асыруға – 137755 мың теңге" деген 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"дамытуға арналған нысаналы трансферттер" "38367689" саны "38265152"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объектілерін салуға" "4463088" саны "4431283"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"денсаулық сақтау объектілерін салуға" "2176992" саны "1876992"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"өңірлік процессингтік орталық құруға" "142404" саны "130383"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"сумен жабдықтау жүйесін дамытуға" "3164329" саны "3295718"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"коммуналдық шаруашылықты дамытуға" "4353936" саны "5263936"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"көліктік инфрақұрылымды дамытуға" "1479496" саны "679396"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"236117974" саны "235488248"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"тапшылық" "-10162381" саны "-9641762"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қаржыландыру" "10162381" саны "9641762"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"9454894" саны "9429806"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"5751664" саны "5722327"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"245820" саны "245192"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"1252870" саны "1156610"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"207487" саны "186348"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"1119068" саны "785302"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"46247" саны "42602"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"61350" саны "3001"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"84020" саны "78742"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"528223" саны "302636"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"63452" саны "22545"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"20035201" саны "20050072"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"14503862" саны "14522496"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"1513240" саны "1509477"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"99376" саны "99242"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"21119" саны "20985"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"678610" саны "669857"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"400140" саны "399641"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"59496" саны "51242"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"10655390" саны "10475372"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"467741" саны "495741"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"1600149" саны "1853431"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"8483500" саны "8022200"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"968000" саны "2794237"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"1169294" саны "1143399"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"11100582" саны "11013134"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19-тармақтағы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"3158881" саны "3151291"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"6707439" саны "6825994"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"6129340" саны "7033716"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"300805" саны "300605"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24-тармақтағы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"1160000" саны "1660000"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26-тармақтағы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"229222" саны "225473"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28-тармақтағы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"395939" саны "386186"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29-тармақтағы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"12130734" саны "11279346"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10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20-қосымшасы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Осы шешімнің орындалуын бақылау облыстық мәслихаттың "Бюджет, қаржы және тарифтік саясат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Осы шешім 2013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Айтжанов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Е. Келемсейіт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басшысы                      Нафиса Төлекқызы Сатыбалдина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қараша 2013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25-153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12-69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Start w:name="z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облысының 2013 жылға арналған облыстық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53"/>
        <w:gridCol w:w="513"/>
        <w:gridCol w:w="9813"/>
        <w:gridCol w:w="22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241153139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22249331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12084985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12084985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9048008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9048008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1116338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1116338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218850204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27349483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27349483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191500721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191500721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753"/>
        <w:gridCol w:w="713"/>
        <w:gridCol w:w="8553"/>
        <w:gridCol w:w="22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235488248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2776985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2413287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2161359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1268498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374019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248605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ауылдардың, кенттердің,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әкімдерін сайлауды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және өткізу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194526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бойынша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192276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167804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117843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сомаларды толық алынуын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 мемлекеттік мекемені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іс-шаралар өткізу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195894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195894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облысты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613145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32831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зілзалалардың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20687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аумақтық қорғанысы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580314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зілзалалардың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580314</w:t>
            </w:r>
          </w:p>
        </w:tc>
      </w:tr>
      <w:tr>
        <w:trPr>
          <w:trHeight w:val="12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181509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202273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8040876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7910493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7730806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6091238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көтермелеу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1455298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қауіпсіздігін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орналастыру қызметтері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облысында өңірлік процессингтік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құру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41145958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4548016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4548016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тапсырыстарын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3391406</w:t>
            </w:r>
          </w:p>
        </w:tc>
      </w:tr>
      <w:tr>
        <w:trPr>
          <w:trHeight w:val="15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қалаларға) 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1156610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3685124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2105720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жалпы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939927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балаларға жалпы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645563</w:t>
            </w:r>
          </w:p>
        </w:tc>
      </w:tr>
      <w:tr>
        <w:trPr>
          <w:trHeight w:val="18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беретін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мекемелердегі физика, химия, биология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 оқу 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245192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бастауыш,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жалпы орта білімді жан басына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шаққандағы қаржыландыруды сынамалауға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үш деңгейлі жүйе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біліктілігін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көтеруге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186348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1579404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1290721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спорттағы дарынды балаларға жалпы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288683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5069129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251749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 ұйымдарында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251749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4817380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4817380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даярлау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27806647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15409220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және конкурстар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 зерттеу 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жеткіншектердің оңалту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248671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мекемелеріне жұмыстағы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 үшін гранттарды табыс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52810</w:t>
            </w:r>
          </w:p>
        </w:tc>
      </w:tr>
      <w:tr>
        <w:trPr>
          <w:trHeight w:val="19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458355</w:t>
            </w:r>
          </w:p>
        </w:tc>
      </w:tr>
      <w:tr>
        <w:trPr>
          <w:trHeight w:val="15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192678</w:t>
            </w:r>
          </w:p>
        </w:tc>
      </w:tr>
      <w:tr>
        <w:trPr>
          <w:trHeight w:val="18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аудандарының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мектептерінің педагог қызметкерлерінің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санын беруге байланысты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1297064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12754078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12387089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11013134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сейсмикалық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489627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жаңғырту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884328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52787791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1148762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1148762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қанды, оның құрамдарын және дәрілерді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573557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356257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тест-жүйелерін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36461972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36461972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психикасының бұзылуынан және жүйкесі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бұзылуынан, оның ішінде жүйкеге әсер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ететін заттарды қолдануға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шегетін адамдарға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4936847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препараттарымен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366975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328484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103068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кезінде қанның ұюы факторларымен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718907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877605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75861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көлемі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аурулармен ауыратындарға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2311147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субъектілерінің тегін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көмектің кепілдік берілген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халыққа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26743078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4606500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4606500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тұрғын халыққа,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және село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субъектілерінен басқа,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ұйымдарда амбулаториялық-емханалық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2826736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 дәрілік заттармен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мамандандырылған балалар және емдік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1029350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емдеу деңгейінде жеңілдікті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жағдайларда дәрілік заттармен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750414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405747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405747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аудандық маңызы бар және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көрсетілетінді қоспағанда, жедел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 және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344443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10164810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4217224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64559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217832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емделуге тегін және жеңілдетілген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3871310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5947586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сейсмикалық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174976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5649515</w:t>
            </w:r>
          </w:p>
        </w:tc>
      </w:tr>
      <w:tr>
        <w:trPr>
          <w:trHeight w:val="11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 Жұмыспен қамту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орналасқан 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амбулаторияларды және фельдшерлік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пункттерді салу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4022770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2599958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1817485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413174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аурулар-мен ауыратын мүгедектер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918579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106391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жүйкесі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 үшін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379341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622695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573237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310924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310924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310924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1111888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1085606</w:t>
            </w:r>
          </w:p>
        </w:tc>
      </w:tr>
      <w:tr>
        <w:trPr>
          <w:trHeight w:val="12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стандарттарын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тапсырысты орналастыру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274112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650149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еңбек инспекциясы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26282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25683781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9689487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 мұқтажы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жер учаскелерін алуға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</w:t>
            </w:r>
          </w:p>
        </w:tc>
      </w:tr>
      <w:tr>
        <w:trPr>
          <w:trHeight w:val="13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жол картасы шеңберінде қалаларды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54866</w:t>
            </w:r>
          </w:p>
        </w:tc>
      </w:tr>
      <w:tr>
        <w:trPr>
          <w:trHeight w:val="13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жол картасы шеңберінде қалаларды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6685490</w:t>
            </w:r>
          </w:p>
        </w:tc>
      </w:tr>
      <w:tr>
        <w:trPr>
          <w:trHeight w:val="12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жобалауға,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3534199</w:t>
            </w:r>
          </w:p>
        </w:tc>
      </w:tr>
      <w:tr>
        <w:trPr>
          <w:trHeight w:val="15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дамытуға, жайластыруға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3151291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64257</w:t>
            </w:r>
          </w:p>
        </w:tc>
      </w:tr>
      <w:tr>
        <w:trPr>
          <w:trHeight w:val="13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жол картасы шеңберінде қалаларды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55741</w:t>
            </w:r>
          </w:p>
        </w:tc>
      </w:tr>
      <w:tr>
        <w:trPr>
          <w:trHeight w:val="12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жол картасы шеңберінде қалаларды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бағдарламасы шеңберінде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15994294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1554068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300605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1253463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14440226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 жабдықтауға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4917444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7033716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1908550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448112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8255003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1356179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284912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284912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1071267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344744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366590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қол жетімді болуын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359933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4246406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933820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933820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тәрбиесі және спорт басқармасы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3312586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108011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республикалық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спорт жарыстарына қатысуы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2903219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266621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1480650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636714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ақпараттық саясат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636714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67728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40816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26017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585209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585209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190999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140836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1005876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92643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703929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және 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ісін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218953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429950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209304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171669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4186330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саласындағы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4186330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4186330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4186330</w:t>
            </w:r>
          </w:p>
        </w:tc>
      </w:tr>
      <w:tr>
        <w:trPr>
          <w:trHeight w:val="11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19300347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13664465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13497873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94787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592041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2253518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мен сапасын арттыруды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180245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сапасын арттыруды субсидиялау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8022200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жеткізу бойынша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 субсидиялау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492338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- жидек дақылдарының және жүзімнің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көшеттерінің 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өсіруді қамтамасыз 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261586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қажетті жанар-жағар май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тауар-материалдық құндылықтарының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1289234</w:t>
            </w:r>
          </w:p>
        </w:tc>
      </w:tr>
      <w:tr>
        <w:trPr>
          <w:trHeight w:val="18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қолдан ұрықтандыратын,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өнiмi мен шикiзатын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дайындайтын мемлекеттік пункттердi,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малын соятын алаңдарды,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пестицидтердi, улы химикаттарды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ыдыстарын арнайы сақтау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(көмiндiлердi) ұстау және жөндеу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организмдеріне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35581</w:t>
            </w:r>
          </w:p>
        </w:tc>
      </w:tr>
      <w:tr>
        <w:trPr>
          <w:trHeight w:val="24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профилактикасы мен диагностикасына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ветеринариялық препараттарды,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профилактикасы мен диагностикасы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қызметтерді орталықтандырып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алу, оларды сақтауды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тасымалдауды (жеткізуді)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36859</w:t>
            </w:r>
          </w:p>
        </w:tc>
      </w:tr>
      <w:tr>
        <w:trPr>
          <w:trHeight w:val="18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бірдейлендіруді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мақсаттағы бұйымдар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атрибуттарды, жануарға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паспортты орталықтандырып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оларды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(жеткізу)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жұмыстарының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қолжетімділігін арттыру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қолжетімділігін арттыру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73709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166592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белдеулерiн белгiлеу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78141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 құрылыстары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гидромелиорациялық жүйелердi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791059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801678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801678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өсiру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801678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455531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434031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68929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309689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303214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303214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225473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жөнiндегi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3206259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2706259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1695532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пунктіне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 тасымалдау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28365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жабдықтау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жеке қорғану заттарын,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аспаптарды, құралдарды, техниканы,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және инвентарды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орталықтандырып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982362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тауарларының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тұрақтандыру қорларын қалыптастыру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1297857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1297857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65748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1232109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31309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cызбаларын және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988682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207704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11689978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11225900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11225900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1093263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8539270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күрделі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жөндеу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1593367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406064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406064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тұрақты ішкі әуе тасымалдарды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406064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58014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8676957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48585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8628372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"Ақпараттық технологиялар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69353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1717261</w:t>
            </w:r>
          </w:p>
        </w:tc>
      </w:tr>
      <w:tr>
        <w:trPr>
          <w:trHeight w:val="15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техника-экономикалық негіздемесін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түзету және оған сараптама жүргізу,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 консультациялық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сүйемелдеу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271692</w:t>
            </w:r>
          </w:p>
        </w:tc>
      </w:tr>
      <w:tr>
        <w:trPr>
          <w:trHeight w:val="15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жүйесін және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көмек көрсету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1143399</w:t>
            </w:r>
          </w:p>
        </w:tc>
      </w:tr>
      <w:tr>
        <w:trPr>
          <w:trHeight w:val="13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бюджеттерiне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органдардың штат санын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302170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моноқалаларды дамытудың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-2020 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ағымдағы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274590</w:t>
            </w:r>
          </w:p>
        </w:tc>
      </w:tr>
      <w:tr>
        <w:trPr>
          <w:trHeight w:val="14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дамытуға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2794237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кредиттер бойынша пайыздық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мөлшерлемені субсидиялау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2143563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шағын және орта бизнеске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ішінара кепілдендіру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19535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бизнесті жүргізуді сервистік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33139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3247465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индустриялық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бюджеттерiне "Өңiрлердi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шеңберiнде инженерлiк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 үшiн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93328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инфрақұрылымды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2569137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индустриялық-инновациялық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46927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төлемдердi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борышына қызмет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47009154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47009154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47009154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45550601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173731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1266995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3485978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4203108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ауылдағы кәсіпкерліктің дамуына ықпал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бюджеттік кредиттер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салуға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кредит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органдарға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берілетін бюджеттік кредиттер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моноқалаларда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етуге кредиттер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73"/>
        <w:gridCol w:w="633"/>
        <w:gridCol w:w="9433"/>
        <w:gridCol w:w="22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717130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717130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717130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715096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 кредиттердi 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93"/>
        <w:gridCol w:w="733"/>
        <w:gridCol w:w="753"/>
        <w:gridCol w:w="8393"/>
        <w:gridCol w:w="22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11820675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11820675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10663600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10663600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10663600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үшін уәкілетті ұйымның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10663600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1157075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1157075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индустриялық-инновациялық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13"/>
        <w:gridCol w:w="733"/>
        <w:gridCol w:w="713"/>
        <w:gridCol w:w="8393"/>
        <w:gridCol w:w="22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3"/>
        <w:gridCol w:w="713"/>
        <w:gridCol w:w="9173"/>
        <w:gridCol w:w="22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-9641762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9641762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4203108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4203108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4203108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6125784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6125784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6125784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773"/>
        <w:gridCol w:w="713"/>
        <w:gridCol w:w="8493"/>
        <w:gridCol w:w="22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685096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 кредиттердi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25-153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12-69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4 қосымша</w:t>
      </w:r>
    </w:p>
    <w:bookmarkStart w:name="z4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беруді дамыту үшін аудандық және қалалық</w:t>
      </w:r>
      <w:r>
        <w:br/>
      </w:r>
      <w:r>
        <w:rPr>
          <w:rFonts w:ascii="Times New Roman"/>
          <w:b/>
          <w:i w:val="false"/>
          <w:color w:val="000000"/>
        </w:rPr>
        <w:t>
бюджеттерге берілетін ағымдағы нысаналы трансферттерінің</w:t>
      </w:r>
      <w:r>
        <w:br/>
      </w:r>
      <w:r>
        <w:rPr>
          <w:rFonts w:ascii="Times New Roman"/>
          <w:b/>
          <w:i w:val="false"/>
          <w:color w:val="000000"/>
        </w:rPr>
        <w:t>
сомасын бөлу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306"/>
        <w:gridCol w:w="1674"/>
        <w:gridCol w:w="1869"/>
        <w:gridCol w:w="2210"/>
        <w:gridCol w:w="1837"/>
        <w:gridCol w:w="2317"/>
        <w:gridCol w:w="1493"/>
      </w:tblGrid>
      <w:tr>
        <w:trPr>
          <w:trHeight w:val="3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төлеуге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314920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144125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393637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226481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229046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1178656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422455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32774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419997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69735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936705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310994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683668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315652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386397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52957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689780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189854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104566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197534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236825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385461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110817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59347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531876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199799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51636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145878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863557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385641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64768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9429806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3391406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192678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245192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458355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2513"/>
        <w:gridCol w:w="1853"/>
        <w:gridCol w:w="2273"/>
        <w:gridCol w:w="2293"/>
        <w:gridCol w:w="227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85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"үш деңгейлі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көтеруге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шаққан-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лауға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педагог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санын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</w:tr>
      <w:tr>
        <w:trPr>
          <w:trHeight w:val="21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61042</w:t>
            </w:r>
          </w:p>
        </w:tc>
      </w:tr>
      <w:tr>
        <w:trPr>
          <w:trHeight w:val="21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21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409930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102882</w:t>
            </w:r>
          </w:p>
        </w:tc>
      </w:tr>
      <w:tr>
        <w:trPr>
          <w:trHeight w:val="21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235932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21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360987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113103</w:t>
            </w:r>
          </w:p>
        </w:tc>
      </w:tr>
      <w:tr>
        <w:trPr>
          <w:trHeight w:val="21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141222</w:t>
            </w:r>
          </w:p>
        </w:tc>
      </w:tr>
      <w:tr>
        <w:trPr>
          <w:trHeight w:val="21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267682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262601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1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21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221980</w:t>
            </w:r>
          </w:p>
        </w:tc>
      </w:tr>
      <w:tr>
        <w:trPr>
          <w:trHeight w:val="21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190565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56563</w:t>
            </w:r>
          </w:p>
        </w:tc>
      </w:tr>
      <w:tr>
        <w:trPr>
          <w:trHeight w:val="21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1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159191</w:t>
            </w:r>
          </w:p>
        </w:tc>
      </w:tr>
      <w:tr>
        <w:trPr>
          <w:trHeight w:val="21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1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311143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7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1156610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186348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2772925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934554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25-153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12-69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5 қосымша</w:t>
      </w:r>
    </w:p>
    <w:bookmarkStart w:name="z4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Халыққа әлеуметтік көмек көрсетуге аудандар мен қалалар</w:t>
      </w:r>
      <w:r>
        <w:br/>
      </w:r>
      <w:r>
        <w:rPr>
          <w:rFonts w:ascii="Times New Roman"/>
          <w:b/>
          <w:i w:val="false"/>
          <w:color w:val="000000"/>
        </w:rPr>
        <w:t>
бюджеттеріне берілетін нысаналы ағымдағы трансферттерінің</w:t>
      </w:r>
      <w:r>
        <w:br/>
      </w:r>
      <w:r>
        <w:rPr>
          <w:rFonts w:ascii="Times New Roman"/>
          <w:b/>
          <w:i w:val="false"/>
          <w:color w:val="000000"/>
        </w:rPr>
        <w:t>
сомасын бөлу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2715"/>
        <w:gridCol w:w="1836"/>
        <w:gridCol w:w="2246"/>
        <w:gridCol w:w="2021"/>
        <w:gridCol w:w="2001"/>
        <w:gridCol w:w="2453"/>
      </w:tblGrid>
      <w:tr>
        <w:trPr>
          <w:trHeight w:val="255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тұрғын үй көмегін көрсетуге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енгізуге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669857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399641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125444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104497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50497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139168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51242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25-153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12-69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10 қосымша</w:t>
      </w:r>
    </w:p>
    <w:bookmarkStart w:name="z4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"Өңiрлердi дамыту" бағдарламасы шеңберiнде өңiрлердiң экономикалық дамуына жәрдемдесу жөнiндегi шараларды iске асыру үшiн аудандық және қалалық бюджеттерге республикалық бюджеттен берiлетiн ағымдағы нысаналы трансферттердi бөлу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6833"/>
        <w:gridCol w:w="5353"/>
      </w:tblGrid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1143399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31458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38807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175928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33810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106860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150456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174330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35574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27400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60130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68494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107904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44907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18159</w:t>
            </w:r>
          </w:p>
        </w:tc>
      </w:tr>
    </w:tbl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25-153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5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12-69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12 қосымша</w:t>
      </w:r>
    </w:p>
    <w:bookmarkStart w:name="z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 объектілерін салуға аудандар мен қалалар</w:t>
      </w:r>
      <w:r>
        <w:br/>
      </w:r>
      <w:r>
        <w:rPr>
          <w:rFonts w:ascii="Times New Roman"/>
          <w:b/>
          <w:i w:val="false"/>
          <w:color w:val="000000"/>
        </w:rPr>
        <w:t>
бюджеттеріне берілетін нысаналы даму трансферттерінің сомасын</w:t>
      </w:r>
      <w:r>
        <w:br/>
      </w:r>
      <w:r>
        <w:rPr>
          <w:rFonts w:ascii="Times New Roman"/>
          <w:b/>
          <w:i w:val="false"/>
          <w:color w:val="000000"/>
        </w:rPr>
        <w:t>
бөлу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773"/>
        <w:gridCol w:w="2473"/>
        <w:gridCol w:w="3073"/>
        <w:gridCol w:w="3133"/>
      </w:tblGrid>
      <w:tr>
        <w:trPr>
          <w:trHeight w:val="2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11013134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3618368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7394766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739985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739985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333463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333463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1983094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583809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1399285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657135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657135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2179525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1774207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405318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196513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283997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283997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1126801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678629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448172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776082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247813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247813</w:t>
            </w:r>
          </w:p>
        </w:tc>
      </w:tr>
    </w:tbl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25-153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 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12-69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13 қосымша</w:t>
      </w:r>
    </w:p>
    <w:bookmarkStart w:name="z5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Инженерлік коммуникациялық инфрақұрылымды дамытуға және</w:t>
      </w:r>
      <w:r>
        <w:br/>
      </w:r>
      <w:r>
        <w:rPr>
          <w:rFonts w:ascii="Times New Roman"/>
          <w:b/>
          <w:i w:val="false"/>
          <w:color w:val="000000"/>
        </w:rPr>
        <w:t>
жайластыруға аудандар мен қалалар бюджеттеріне берілетін</w:t>
      </w:r>
      <w:r>
        <w:br/>
      </w:r>
      <w:r>
        <w:rPr>
          <w:rFonts w:ascii="Times New Roman"/>
          <w:b/>
          <w:i w:val="false"/>
          <w:color w:val="000000"/>
        </w:rPr>
        <w:t>
нысаналы даму трансферттердің сомасын бөлу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053"/>
        <w:gridCol w:w="2193"/>
        <w:gridCol w:w="3653"/>
        <w:gridCol w:w="2673"/>
      </w:tblGrid>
      <w:tr>
        <w:trPr>
          <w:trHeight w:val="2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4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3151291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2020000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1131291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490765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360554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763795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739219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1392032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765251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626781</w:t>
            </w:r>
          </w:p>
        </w:tc>
      </w:tr>
    </w:tbl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25-153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7 қосымша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12-69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14 қосымша</w:t>
      </w:r>
    </w:p>
    <w:bookmarkStart w:name="z5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Мемлекеттiк коммуналдық тұрғын үй қорының тұрғын құрылысына</w:t>
      </w:r>
      <w:r>
        <w:br/>
      </w:r>
      <w:r>
        <w:rPr>
          <w:rFonts w:ascii="Times New Roman"/>
          <w:b/>
          <w:i w:val="false"/>
          <w:color w:val="000000"/>
        </w:rPr>
        <w:t>
аудандық және қалалық бюджеттерге берiлетiн нысаналы даму</w:t>
      </w:r>
      <w:r>
        <w:br/>
      </w:r>
      <w:r>
        <w:rPr>
          <w:rFonts w:ascii="Times New Roman"/>
          <w:b/>
          <w:i w:val="false"/>
          <w:color w:val="000000"/>
        </w:rPr>
        <w:t>
трансферттерiнiң сомасын бөлу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4125"/>
        <w:gridCol w:w="2810"/>
        <w:gridCol w:w="2870"/>
        <w:gridCol w:w="2872"/>
      </w:tblGrid>
      <w:tr>
        <w:trPr>
          <w:trHeight w:val="30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4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3534199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2360000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1174199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163786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163786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276529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219460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57069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391776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349616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246648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97465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276213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200305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1707653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1322625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385028</w:t>
            </w:r>
          </w:p>
        </w:tc>
      </w:tr>
    </w:tbl>
    <w:bookmarkStart w:name="z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25-153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8 қосымша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12-69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15 қосымша</w:t>
      </w:r>
    </w:p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 жүйелерiн дамытуға аудандар мен қалалар бюджеттерiне</w:t>
      </w:r>
      <w:r>
        <w:br/>
      </w:r>
      <w:r>
        <w:rPr>
          <w:rFonts w:ascii="Times New Roman"/>
          <w:b/>
          <w:i w:val="false"/>
          <w:color w:val="000000"/>
        </w:rPr>
        <w:t>
берiлетiн нысаналы даму трансферттердiң сомасын бөлу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733"/>
        <w:gridCol w:w="2073"/>
        <w:gridCol w:w="3193"/>
        <w:gridCol w:w="1813"/>
        <w:gridCol w:w="3033"/>
      </w:tblGrid>
      <w:tr>
        <w:trPr>
          <w:trHeight w:val="2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6825994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1387168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1908550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3530276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678833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377034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301799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184103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154430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154430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248291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248291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358417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358417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292140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386767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386767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698491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248491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793138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247167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208485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337486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222903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730112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134975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843864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378017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225847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250654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403369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</w:tr>
    </w:tbl>
    <w:bookmarkStart w:name="z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25-153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9 қосымша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12-69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16 қосымша</w:t>
      </w:r>
    </w:p>
    <w:bookmarkStart w:name="z5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Коммуналдық шаруашылықты дамытуға аудандық және қалалық</w:t>
      </w:r>
      <w:r>
        <w:br/>
      </w:r>
      <w:r>
        <w:rPr>
          <w:rFonts w:ascii="Times New Roman"/>
          <w:b/>
          <w:i w:val="false"/>
          <w:color w:val="000000"/>
        </w:rPr>
        <w:t>
бюджеттерге берiлетiн нысаналы даму трансферттерiнiң</w:t>
      </w:r>
      <w:r>
        <w:br/>
      </w:r>
      <w:r>
        <w:rPr>
          <w:rFonts w:ascii="Times New Roman"/>
          <w:b/>
          <w:i w:val="false"/>
          <w:color w:val="000000"/>
        </w:rPr>
        <w:t>
сомасын бөлу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4033"/>
        <w:gridCol w:w="2653"/>
        <w:gridCol w:w="2973"/>
        <w:gridCol w:w="2853"/>
      </w:tblGrid>
      <w:tr>
        <w:trPr>
          <w:trHeight w:val="24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7033716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5263936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1769780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1238918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1132156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106762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98635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334871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235513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99358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1807366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1612106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195260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76951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681680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315328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366352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243520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43520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575568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464126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111442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343776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191680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1540355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1152611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387744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67845</w:t>
            </w:r>
          </w:p>
        </w:tc>
      </w:tr>
    </w:tbl>
    <w:bookmarkStart w:name="z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қарашадағы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N 25-153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10 қосымша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12-69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17 қосымша</w:t>
      </w:r>
    </w:p>
    <w:bookmarkStart w:name="z5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Коммуналдық шаруашылық объектiлерiн дамытуға аудандық және</w:t>
      </w:r>
      <w:r>
        <w:br/>
      </w:r>
      <w:r>
        <w:rPr>
          <w:rFonts w:ascii="Times New Roman"/>
          <w:b/>
          <w:i w:val="false"/>
          <w:color w:val="000000"/>
        </w:rPr>
        <w:t>
қалалық бюджеттерге облыстық бюджет есебiнен берiлетiн</w:t>
      </w:r>
      <w:r>
        <w:br/>
      </w:r>
      <w:r>
        <w:rPr>
          <w:rFonts w:ascii="Times New Roman"/>
          <w:b/>
          <w:i w:val="false"/>
          <w:color w:val="000000"/>
        </w:rPr>
        <w:t>
нысаналы даму трансферттерiнiң сомасын бөлу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313"/>
        <w:gridCol w:w="5213"/>
      </w:tblGrid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300605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35515</w:t>
            </w:r>
          </w:p>
        </w:tc>
      </w:tr>
    </w:tbl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қарашадағы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N 25-153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11 қосымша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12-69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20 қосымша</w:t>
      </w:r>
    </w:p>
    <w:bookmarkStart w:name="z5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маңызы бар қалалардың, кенттердiң, ауылдардың</w:t>
      </w:r>
      <w:r>
        <w:br/>
      </w:r>
      <w:r>
        <w:rPr>
          <w:rFonts w:ascii="Times New Roman"/>
          <w:b/>
          <w:i w:val="false"/>
          <w:color w:val="000000"/>
        </w:rPr>
        <w:t>
(селолардың), ауылдық (селолық) округтердiң шекарасын белгiлеу</w:t>
      </w:r>
      <w:r>
        <w:br/>
      </w:r>
      <w:r>
        <w:rPr>
          <w:rFonts w:ascii="Times New Roman"/>
          <w:b/>
          <w:i w:val="false"/>
          <w:color w:val="000000"/>
        </w:rPr>
        <w:t>
кезiнде жүргiзiлетiн жерге орналастыруға,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
алқаптарын бiр түрден екiншiсiне ауыстыру жөнiндегi</w:t>
      </w:r>
      <w:r>
        <w:br/>
      </w:r>
      <w:r>
        <w:rPr>
          <w:rFonts w:ascii="Times New Roman"/>
          <w:b/>
          <w:i w:val="false"/>
          <w:color w:val="000000"/>
        </w:rPr>
        <w:t>
жұмыстарына, елдi мекендердi жер-шаруашылық орналастыруға</w:t>
      </w:r>
      <w:r>
        <w:br/>
      </w:r>
      <w:r>
        <w:rPr>
          <w:rFonts w:ascii="Times New Roman"/>
          <w:b/>
          <w:i w:val="false"/>
          <w:color w:val="000000"/>
        </w:rPr>
        <w:t>
жергiлiктi бюджеттерден берiлетiн ағымдағы нысаналы</w:t>
      </w:r>
      <w:r>
        <w:br/>
      </w:r>
      <w:r>
        <w:rPr>
          <w:rFonts w:ascii="Times New Roman"/>
          <w:b/>
          <w:i w:val="false"/>
          <w:color w:val="000000"/>
        </w:rPr>
        <w:t>
трансферттердi бөлу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6693"/>
        <w:gridCol w:w="5593"/>
      </w:tblGrid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225473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26989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