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af62" w14:textId="c05a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зілзаланың немесе өрттің салдарынан өмірлік қиын жағдай туындаған кезде көрсетілетін әлеуметтік көмектің шекті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2013 жылғы 20 желтоқсандағы № 153 шешімі. Ақтөбе облысының Әділет департаментінде 2014 жылғы 22 қаңтарда № 3759 болып тіркелді. Күші жойылды - Ақтөбе облысы Хромтау аудандық мәслихатының 2016 жылғы 18 ақпандағы № 321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аудандық мәслихатының 18.02.2016 </w:t>
      </w:r>
      <w:r>
        <w:rPr>
          <w:rFonts w:ascii="Times New Roman"/>
          <w:b w:val="false"/>
          <w:i w:val="false"/>
          <w:color w:val="ff0000"/>
          <w:sz w:val="28"/>
        </w:rPr>
        <w:t>№ 321</w:t>
      </w:r>
      <w:r>
        <w:rPr>
          <w:rFonts w:ascii="Times New Roman"/>
          <w:b w:val="false"/>
          <w:i w:val="false"/>
          <w:color w:val="ff0000"/>
          <w:sz w:val="28"/>
        </w:rPr>
        <w:t xml:space="preserve"> шешімімен (қабылдаған күннен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2003 жылғы 21 мамырдағы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Қоса беріліп отырған табиғи зілзаланың немесе өрттің салдарынан өмірлік қиын жағдай туындаған кезде көрсетілетін әлеуметтік көмектің шекті мөлшері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Н.Имандосов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20 желтоқсандағы № 153</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Табиғи зілзаланың немесе өрттің салдарынан өмірлік қиын жағдай туындаған кезде көрсетілетін әлеуметтік көмектің шекті мөлшері</w:t>
      </w:r>
    </w:p>
    <w:p>
      <w:pPr>
        <w:spacing w:after="0"/>
        <w:ind w:left="0"/>
        <w:jc w:val="left"/>
      </w:pPr>
      <w:r>
        <w:rPr>
          <w:rFonts w:ascii="Times New Roman"/>
          <w:b w:val="false"/>
          <w:i w:val="false"/>
          <w:color w:val="000000"/>
          <w:sz w:val="28"/>
        </w:rPr>
        <w:t>      </w:t>
      </w:r>
      <w:r>
        <w:rPr>
          <w:rFonts w:ascii="Times New Roman"/>
          <w:b w:val="false"/>
          <w:i w:val="false"/>
          <w:color w:val="000000"/>
          <w:sz w:val="28"/>
        </w:rPr>
        <w:t>1. Табиғи зілзаланың немесе өрттің салдарынан өмірлік қиын жағдай туындаған кезде көрсетілетін әлеуметтік көмектер:</w:t>
      </w:r>
      <w:r>
        <w:br/>
      </w:r>
      <w:r>
        <w:rPr>
          <w:rFonts w:ascii="Times New Roman"/>
          <w:b w:val="false"/>
          <w:i w:val="false"/>
          <w:color w:val="000000"/>
          <w:sz w:val="28"/>
        </w:rPr>
        <w:t>
      1) Ұлы Отан соғысының қатысушылары мен мүгедектеріне - 150,0 мың теңге көлемінде;</w:t>
      </w:r>
      <w:r>
        <w:br/>
      </w:r>
      <w:r>
        <w:rPr>
          <w:rFonts w:ascii="Times New Roman"/>
          <w:b w:val="false"/>
          <w:i w:val="false"/>
          <w:color w:val="000000"/>
          <w:sz w:val="28"/>
        </w:rPr>
        <w:t>
      2) жеңілдіктер мен кепілдіктер бойынша Ұлы Отан соғысының қатысушыларына теңестірілген тұлғаларға - 100,0 мың теңге көлемінде;</w:t>
      </w:r>
      <w:r>
        <w:br/>
      </w:r>
      <w:r>
        <w:rPr>
          <w:rFonts w:ascii="Times New Roman"/>
          <w:b w:val="false"/>
          <w:i w:val="false"/>
          <w:color w:val="000000"/>
          <w:sz w:val="28"/>
        </w:rPr>
        <w:t>
      3) жеңілдіктер мен кепілдіктер бойынша Ұлы Отан соғысының мүгедектеріне теңестірілген тұлғаларға - 80,0 мың теңге көлемінде;</w:t>
      </w:r>
      <w:r>
        <w:br/>
      </w:r>
      <w:r>
        <w:rPr>
          <w:rFonts w:ascii="Times New Roman"/>
          <w:b w:val="false"/>
          <w:i w:val="false"/>
          <w:color w:val="000000"/>
          <w:sz w:val="28"/>
        </w:rPr>
        <w:t>
      4) жеңілдіктер мен кепілдіктер бойынша Ұлы Отан соғысының қатысушыларына теңестірілген тұлғалардың басқа да санаттарына - 80,0 мың теңге көлемінде;</w:t>
      </w:r>
      <w:r>
        <w:br/>
      </w:r>
      <w:r>
        <w:rPr>
          <w:rFonts w:ascii="Times New Roman"/>
          <w:b w:val="false"/>
          <w:i w:val="false"/>
          <w:color w:val="000000"/>
          <w:sz w:val="28"/>
        </w:rPr>
        <w:t>
      5) зейнеткерлік жасқа жеткен тұлғаларға - 60,0 мың теңге көлемінде;</w:t>
      </w:r>
      <w:r>
        <w:br/>
      </w:r>
      <w:r>
        <w:rPr>
          <w:rFonts w:ascii="Times New Roman"/>
          <w:b w:val="false"/>
          <w:i w:val="false"/>
          <w:color w:val="000000"/>
          <w:sz w:val="28"/>
        </w:rPr>
        <w:t>
      6) мүгедектерге және 18 жасқа дейінгі мүгедек баланы тәрбиелеп отырған тұлғаларға – 60,0 мың теңге көлемінде;</w:t>
      </w:r>
      <w:r>
        <w:br/>
      </w:r>
      <w:r>
        <w:rPr>
          <w:rFonts w:ascii="Times New Roman"/>
          <w:b w:val="false"/>
          <w:i w:val="false"/>
          <w:color w:val="000000"/>
          <w:sz w:val="28"/>
        </w:rPr>
        <w:t>
      7) саяси қуғын-сүргін құрбандарына, саяси қуғын-сүргіндерден зардап шеккен тұлғаларға -50,0 мың теңге көлемінде;</w:t>
      </w:r>
      <w:r>
        <w:br/>
      </w:r>
      <w:r>
        <w:rPr>
          <w:rFonts w:ascii="Times New Roman"/>
          <w:b w:val="false"/>
          <w:i w:val="false"/>
          <w:color w:val="000000"/>
          <w:sz w:val="28"/>
        </w:rPr>
        <w:t>
      8) көп балалы отбасыларға, көп балалы аналарға - 60,0 мың теңге көлемінде;</w:t>
      </w:r>
      <w:r>
        <w:br/>
      </w:r>
      <w:r>
        <w:rPr>
          <w:rFonts w:ascii="Times New Roman"/>
          <w:b w:val="false"/>
          <w:i w:val="false"/>
          <w:color w:val="000000"/>
          <w:sz w:val="28"/>
        </w:rPr>
        <w:t>
      9) жетім балаларға, ата-анасының қамқорлығынсыз қалған балаларға, балалар үйінің түлектеріне - 60,0 мың теңге көлемінде;</w:t>
      </w:r>
      <w:r>
        <w:br/>
      </w:r>
      <w:r>
        <w:rPr>
          <w:rFonts w:ascii="Times New Roman"/>
          <w:b w:val="false"/>
          <w:i w:val="false"/>
          <w:color w:val="000000"/>
          <w:sz w:val="28"/>
        </w:rPr>
        <w:t>
      10) аз қамтылған отбасыларға (азаматтарға)- 60,0 мың теңге көлемінде;</w:t>
      </w:r>
      <w:r>
        <w:br/>
      </w:r>
      <w:r>
        <w:rPr>
          <w:rFonts w:ascii="Times New Roman"/>
          <w:b w:val="false"/>
          <w:i w:val="false"/>
          <w:color w:val="000000"/>
          <w:sz w:val="28"/>
        </w:rPr>
        <w:t>
      11) онкологиялық аурулары бар, ҚТВ инфекциясын жұқтырғандарға және туберкулездің әртүрлі түрлерімен ауыратын азаматтарға - 80,0 мың теңге көлемінде.</w:t>
      </w:r>
      <w:r>
        <w:br/>
      </w:r>
      <w:r>
        <w:rPr>
          <w:rFonts w:ascii="Times New Roman"/>
          <w:b w:val="false"/>
          <w:i w:val="false"/>
          <w:color w:val="000000"/>
          <w:sz w:val="28"/>
        </w:rPr>
        <w:t>
      </w:t>
      </w:r>
      <w:r>
        <w:rPr>
          <w:rFonts w:ascii="Times New Roman"/>
          <w:b w:val="false"/>
          <w:i w:val="false"/>
          <w:color w:val="000000"/>
          <w:sz w:val="28"/>
        </w:rPr>
        <w:t>2. Аталған тұлғаларға әлеуметтік көмек көрсетіледі, егер олар толық мемлекеттік қамсыздандыруында болмаған жағдайда.</w:t>
      </w:r>
      <w:r>
        <w:br/>
      </w:r>
      <w:r>
        <w:rPr>
          <w:rFonts w:ascii="Times New Roman"/>
          <w:b w:val="false"/>
          <w:i w:val="false"/>
          <w:color w:val="000000"/>
          <w:sz w:val="28"/>
        </w:rPr>
        <w:t>
      </w:t>
      </w:r>
      <w:r>
        <w:rPr>
          <w:rFonts w:ascii="Times New Roman"/>
          <w:b w:val="false"/>
          <w:i w:val="false"/>
          <w:color w:val="000000"/>
          <w:sz w:val="28"/>
        </w:rPr>
        <w:t>3. Өмірлік қиын жағдайда жүрген азаматтарға (Ұлы Отан соғысының қатысушылары мен мүгедектерін қоспағанда) әлеуметтік көмек көрсетіледі, егер отбасының (азаматтың) өткен тоқсанда жан басына шаққандағы орташа табысы (көмек алу үшін өтініш берген кезеңге) 1-еселік ең төменгі күнкөріс деңгейінен аспаған жағдайда.</w:t>
      </w:r>
      <w:r>
        <w:br/>
      </w:r>
      <w:r>
        <w:rPr>
          <w:rFonts w:ascii="Times New Roman"/>
          <w:b w:val="false"/>
          <w:i w:val="false"/>
          <w:color w:val="000000"/>
          <w:sz w:val="28"/>
        </w:rPr>
        <w:t>
      Өмірлік қиын жағдай туындаған кезде Ұлы Отан соғысының қатысушылары мен мүгедектеріне әлеуметтік көмек олардың табысын есепке алмай көрсетіледі.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