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692d0" w14:textId="25692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27 желтоқсандағы № 79 "2013-2015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2013 жылғы 13 қарашадағы № 129 шешімі. Ақтөбе облысының Әділет департаментінде 2013 жылғы 18 қарашада № 3671 болып тіркелді. Күші жойылды - Ақтөбе облысы Темір аудандық мәслихатының 2014 жылғы 28 мамырдағы № 190 шешімімен</w:t>
      </w:r>
    </w:p>
    <w:p>
      <w:pPr>
        <w:spacing w:after="0"/>
        <w:ind w:left="0"/>
        <w:jc w:val="both"/>
      </w:pPr>
      <w:bookmarkStart w:name="z1" w:id="0"/>
      <w:r>
        <w:rPr>
          <w:rFonts w:ascii="Times New Roman"/>
          <w:b w:val="false"/>
          <w:i w:val="false"/>
          <w:color w:val="ff0000"/>
          <w:sz w:val="28"/>
        </w:rPr>
        <w:t>      Ескерту. Күші жойылды - Ақтөбе облысы Темір аудандық мәслихатының 28.05.2014 № 190 шешімімен.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106 бабтарына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Темір аудандық мәслихат</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2012 жылғы 27 желтоқсандағы № 79 «2013-2015 жылдарға арналған аудандық бюджет туралы» (Нормативтік құқықтық актілерді мемлекеттік тіркеу тізілімінде № 3480 тіркелген, 2013 жылғы 11 қаңтарда «Темір» газетінің № 2-3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кірістер «3 503 649» саны «3 435 870,8» санымен ауыстырылсын,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«697 777» саны «629 998,8» санымен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шығындар</w:t>
      </w:r>
      <w:r>
        <w:br/>
      </w:r>
      <w:r>
        <w:rPr>
          <w:rFonts w:ascii="Times New Roman"/>
          <w:b w:val="false"/>
          <w:i w:val="false"/>
          <w:color w:val="000000"/>
          <w:sz w:val="28"/>
        </w:rPr>
        <w:t>
      «3 580 894» саны «3 513 115,8» санымен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бесінші абзацтың бөлігінде:</w:t>
      </w:r>
      <w:r>
        <w:br/>
      </w:r>
      <w:r>
        <w:rPr>
          <w:rFonts w:ascii="Times New Roman"/>
          <w:b w:val="false"/>
          <w:i w:val="false"/>
          <w:color w:val="000000"/>
          <w:sz w:val="28"/>
        </w:rPr>
        <w:t>
      «8 392» саны «8 892» санымен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екінші абзацтың бөлігінде:</w:t>
      </w:r>
      <w:r>
        <w:br/>
      </w:r>
      <w:r>
        <w:rPr>
          <w:rFonts w:ascii="Times New Roman"/>
          <w:b w:val="false"/>
          <w:i w:val="false"/>
          <w:color w:val="000000"/>
          <w:sz w:val="28"/>
        </w:rPr>
        <w:t>
      «18 207» саны «21 147» санымен ауыстырылсын;</w:t>
      </w:r>
      <w:r>
        <w:br/>
      </w:r>
      <w:r>
        <w:rPr>
          <w:rFonts w:ascii="Times New Roman"/>
          <w:b w:val="false"/>
          <w:i w:val="false"/>
          <w:color w:val="000000"/>
          <w:sz w:val="28"/>
        </w:rPr>
        <w:t>
      төртінші абзацтың бөлігінде:</w:t>
      </w:r>
      <w:r>
        <w:br/>
      </w:r>
      <w:r>
        <w:rPr>
          <w:rFonts w:ascii="Times New Roman"/>
          <w:b w:val="false"/>
          <w:i w:val="false"/>
          <w:color w:val="000000"/>
          <w:sz w:val="28"/>
        </w:rPr>
        <w:t>
      «11 706» саны «11 306» санымен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11 тармақта</w:t>
      </w:r>
      <w:r>
        <w:rPr>
          <w:rFonts w:ascii="Times New Roman"/>
          <w:b w:val="false"/>
          <w:i w:val="false"/>
          <w:color w:val="000000"/>
          <w:sz w:val="28"/>
        </w:rPr>
        <w:t>:</w:t>
      </w:r>
      <w:r>
        <w:br/>
      </w:r>
      <w:r>
        <w:rPr>
          <w:rFonts w:ascii="Times New Roman"/>
          <w:b w:val="false"/>
          <w:i w:val="false"/>
          <w:color w:val="000000"/>
          <w:sz w:val="28"/>
        </w:rPr>
        <w:t>
      бірінші абзацтың бөлігінде:</w:t>
      </w:r>
      <w:r>
        <w:br/>
      </w:r>
      <w:r>
        <w:rPr>
          <w:rFonts w:ascii="Times New Roman"/>
          <w:b w:val="false"/>
          <w:i w:val="false"/>
          <w:color w:val="000000"/>
          <w:sz w:val="28"/>
        </w:rPr>
        <w:t>
      «6 618» саны «8 435,6» санымен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12 тармақта</w:t>
      </w:r>
      <w:r>
        <w:rPr>
          <w:rFonts w:ascii="Times New Roman"/>
          <w:b w:val="false"/>
          <w:i w:val="false"/>
          <w:color w:val="000000"/>
          <w:sz w:val="28"/>
        </w:rPr>
        <w:t>:</w:t>
      </w:r>
      <w:r>
        <w:br/>
      </w:r>
      <w:r>
        <w:rPr>
          <w:rFonts w:ascii="Times New Roman"/>
          <w:b w:val="false"/>
          <w:i w:val="false"/>
          <w:color w:val="000000"/>
          <w:sz w:val="28"/>
        </w:rPr>
        <w:t>
      үшінші абзацтың бөлігінде:</w:t>
      </w:r>
      <w:r>
        <w:br/>
      </w:r>
      <w:r>
        <w:rPr>
          <w:rFonts w:ascii="Times New Roman"/>
          <w:b w:val="false"/>
          <w:i w:val="false"/>
          <w:color w:val="000000"/>
          <w:sz w:val="28"/>
        </w:rPr>
        <w:t>
      «15 000» саны «16 116» санымен ауыстырылсын;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13-1 тармақта</w:t>
      </w:r>
      <w:r>
        <w:rPr>
          <w:rFonts w:ascii="Times New Roman"/>
          <w:b w:val="false"/>
          <w:i w:val="false"/>
          <w:color w:val="000000"/>
          <w:sz w:val="28"/>
        </w:rPr>
        <w:t>:</w:t>
      </w:r>
      <w:r>
        <w:br/>
      </w:r>
      <w:r>
        <w:rPr>
          <w:rFonts w:ascii="Times New Roman"/>
          <w:b w:val="false"/>
          <w:i w:val="false"/>
          <w:color w:val="000000"/>
          <w:sz w:val="28"/>
        </w:rPr>
        <w:t>
      бірінші абзацтың бөлігінде:</w:t>
      </w:r>
      <w:r>
        <w:br/>
      </w:r>
      <w:r>
        <w:rPr>
          <w:rFonts w:ascii="Times New Roman"/>
          <w:b w:val="false"/>
          <w:i w:val="false"/>
          <w:color w:val="000000"/>
          <w:sz w:val="28"/>
        </w:rPr>
        <w:t>
      «6 200» саны «6 086» санымен ауыстырылсын;</w:t>
      </w:r>
      <w:r>
        <w:br/>
      </w:r>
      <w:r>
        <w:rPr>
          <w:rFonts w:ascii="Times New Roman"/>
          <w:b w:val="false"/>
          <w:i w:val="false"/>
          <w:color w:val="000000"/>
          <w:sz w:val="28"/>
        </w:rPr>
        <w:t>
      екінші абзацтың бөлігінде:</w:t>
      </w:r>
      <w:r>
        <w:br/>
      </w:r>
      <w:r>
        <w:rPr>
          <w:rFonts w:ascii="Times New Roman"/>
          <w:b w:val="false"/>
          <w:i w:val="false"/>
          <w:color w:val="000000"/>
          <w:sz w:val="28"/>
        </w:rPr>
        <w:t>
      «73 757» саны «73 423,5» санымен ауыстырылсын;</w:t>
      </w:r>
      <w:r>
        <w:br/>
      </w:r>
      <w:r>
        <w:rPr>
          <w:rFonts w:ascii="Times New Roman"/>
          <w:b w:val="false"/>
          <w:i w:val="false"/>
          <w:color w:val="000000"/>
          <w:sz w:val="28"/>
        </w:rPr>
        <w:t>
      үшінші абзацтың бөлігінде:</w:t>
      </w:r>
      <w:r>
        <w:br/>
      </w:r>
      <w:r>
        <w:rPr>
          <w:rFonts w:ascii="Times New Roman"/>
          <w:b w:val="false"/>
          <w:i w:val="false"/>
          <w:color w:val="000000"/>
          <w:sz w:val="28"/>
        </w:rPr>
        <w:t>
      «15 542» саны «14 615» санымен ауыстырылсын;</w:t>
      </w:r>
      <w:r>
        <w:br/>
      </w:r>
      <w:r>
        <w:rPr>
          <w:rFonts w:ascii="Times New Roman"/>
          <w:b w:val="false"/>
          <w:i w:val="false"/>
          <w:color w:val="000000"/>
          <w:sz w:val="28"/>
        </w:rPr>
        <w:t>
      бесінші абзацтың бөлігінде:</w:t>
      </w:r>
      <w:r>
        <w:br/>
      </w:r>
      <w:r>
        <w:rPr>
          <w:rFonts w:ascii="Times New Roman"/>
          <w:b w:val="false"/>
          <w:i w:val="false"/>
          <w:color w:val="000000"/>
          <w:sz w:val="28"/>
        </w:rPr>
        <w:t>
      «67 782» саны «15 154» санымен ауыстырылсын;</w:t>
      </w:r>
      <w:r>
        <w:br/>
      </w:r>
      <w:r>
        <w:rPr>
          <w:rFonts w:ascii="Times New Roman"/>
          <w:b w:val="false"/>
          <w:i w:val="false"/>
          <w:color w:val="000000"/>
          <w:sz w:val="28"/>
        </w:rPr>
        <w:t>
      алтыншы абзацтың бөлігінде:</w:t>
      </w:r>
      <w:r>
        <w:br/>
      </w:r>
      <w:r>
        <w:rPr>
          <w:rFonts w:ascii="Times New Roman"/>
          <w:b w:val="false"/>
          <w:i w:val="false"/>
          <w:color w:val="000000"/>
          <w:sz w:val="28"/>
        </w:rPr>
        <w:t>
      «6 000» саны «4 800» санымен ауыстырылсын;</w:t>
      </w:r>
      <w:r>
        <w:br/>
      </w:r>
      <w:r>
        <w:rPr>
          <w:rFonts w:ascii="Times New Roman"/>
          <w:b w:val="false"/>
          <w:i w:val="false"/>
          <w:color w:val="000000"/>
          <w:sz w:val="28"/>
        </w:rPr>
        <w:t>
      тоғызыншы абзацтың бөлігінде:</w:t>
      </w:r>
      <w:r>
        <w:br/>
      </w:r>
      <w:r>
        <w:rPr>
          <w:rFonts w:ascii="Times New Roman"/>
          <w:b w:val="false"/>
          <w:i w:val="false"/>
          <w:color w:val="000000"/>
          <w:sz w:val="28"/>
        </w:rPr>
        <w:t>
      «18 109» саны «0» санымен ауыстырылсын;</w:t>
      </w:r>
      <w:r>
        <w:br/>
      </w:r>
      <w:r>
        <w:rPr>
          <w:rFonts w:ascii="Times New Roman"/>
          <w:b w:val="false"/>
          <w:i w:val="false"/>
          <w:color w:val="000000"/>
          <w:sz w:val="28"/>
        </w:rPr>
        <w:t>
      оныншы абзацтың бөлігінде:</w:t>
      </w:r>
      <w:r>
        <w:br/>
      </w:r>
      <w:r>
        <w:rPr>
          <w:rFonts w:ascii="Times New Roman"/>
          <w:b w:val="false"/>
          <w:i w:val="false"/>
          <w:color w:val="000000"/>
          <w:sz w:val="28"/>
        </w:rPr>
        <w:t>
      «8 927» саны «8 486,7» санымен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А.ОСПАҒАМБЕТОВА                           Н.ӨТЕПОВ</w:t>
      </w:r>
    </w:p>
    <w:bookmarkStart w:name="z11"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13 қарашадағы</w:t>
      </w:r>
      <w:r>
        <w:br/>
      </w:r>
      <w:r>
        <w:rPr>
          <w:rFonts w:ascii="Times New Roman"/>
          <w:b w:val="false"/>
          <w:i w:val="false"/>
          <w:color w:val="000000"/>
          <w:sz w:val="28"/>
        </w:rPr>
        <w:t>
№ 129 шешіміне қосымша</w:t>
      </w:r>
      <w:r>
        <w:br/>
      </w:r>
      <w:r>
        <w:rPr>
          <w:rFonts w:ascii="Times New Roman"/>
          <w:b w:val="false"/>
          <w:i w:val="false"/>
          <w:color w:val="000000"/>
          <w:sz w:val="28"/>
        </w:rPr>
        <w:t>
Аудандық мәслихаттың</w:t>
      </w:r>
      <w:r>
        <w:br/>
      </w:r>
      <w:r>
        <w:rPr>
          <w:rFonts w:ascii="Times New Roman"/>
          <w:b w:val="false"/>
          <w:i w:val="false"/>
          <w:color w:val="000000"/>
          <w:sz w:val="28"/>
        </w:rPr>
        <w:t>
2012 жылғы 27 желтоқсандағы</w:t>
      </w:r>
      <w:r>
        <w:br/>
      </w:r>
      <w:r>
        <w:rPr>
          <w:rFonts w:ascii="Times New Roman"/>
          <w:b w:val="false"/>
          <w:i w:val="false"/>
          <w:color w:val="000000"/>
          <w:sz w:val="28"/>
        </w:rPr>
        <w:t>
№ 79 шешіміне 1 қосымша</w:t>
      </w:r>
    </w:p>
    <w:bookmarkEnd w:id="1"/>
    <w:p>
      <w:pPr>
        <w:spacing w:after="0"/>
        <w:ind w:left="0"/>
        <w:jc w:val="left"/>
      </w:pPr>
      <w:r>
        <w:rPr>
          <w:rFonts w:ascii="Times New Roman"/>
          <w:b/>
          <w:i w:val="false"/>
          <w:color w:val="000000"/>
        </w:rPr>
        <w:t xml:space="preserve"> Темір ауданының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631"/>
        <w:gridCol w:w="649"/>
        <w:gridCol w:w="7774"/>
        <w:gridCol w:w="2638"/>
      </w:tblGrid>
      <w:tr>
        <w:trPr>
          <w:trHeight w:val="5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жылға нақтыланған бюджет, мың теңге</w:t>
            </w:r>
          </w:p>
        </w:tc>
      </w:tr>
      <w:tr>
        <w:trPr>
          <w:trHeight w:val="525"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3 435 870,8</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2805872</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2637197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307636</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307636</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259200</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259200</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2051259</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2002837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42629</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14918</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7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108464</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w:t>
            </w:r>
          </w:p>
        </w:tc>
      </w:tr>
      <w:tr>
        <w:trPr>
          <w:trHeight w:val="10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13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105250</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105250</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60211</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60211</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60211</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629998,8</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629998,8</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629998,8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803"/>
        <w:gridCol w:w="728"/>
        <w:gridCol w:w="748"/>
        <w:gridCol w:w="6673"/>
        <w:gridCol w:w="2622"/>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жылға нақтыланған бюджет, мың теңге</w:t>
            </w:r>
          </w:p>
        </w:tc>
      </w:tr>
      <w:tr>
        <w:trPr>
          <w:trHeight w:val="36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тобы</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3 512 985,8 </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267144,3</w:t>
            </w:r>
          </w:p>
        </w:tc>
      </w:tr>
      <w:tr>
        <w:trPr>
          <w:trHeight w:val="5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228598</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17143</w:t>
            </w:r>
          </w:p>
        </w:tc>
      </w:tr>
      <w:tr>
        <w:trPr>
          <w:trHeight w:val="5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17143</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59555</w:t>
            </w:r>
          </w:p>
        </w:tc>
      </w:tr>
      <w:tr>
        <w:trPr>
          <w:trHeight w:val="5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52499</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151900</w:t>
            </w:r>
          </w:p>
        </w:tc>
      </w:tr>
      <w:tr>
        <w:trPr>
          <w:trHeight w:val="5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145688</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21607,3</w:t>
            </w: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21607,3</w:t>
            </w:r>
          </w:p>
        </w:tc>
      </w:tr>
      <w:tr>
        <w:trPr>
          <w:trHeight w:val="7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бюджетін орындау және аудан (облыстық маңызы бар қала) коммуналдық меншікті басқару саласындағы мемлекеттік саясатты іске асыру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19420</w:t>
            </w: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5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1117,3</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16939</w:t>
            </w:r>
          </w:p>
        </w:tc>
      </w:tr>
      <w:tr>
        <w:trPr>
          <w:trHeight w:val="5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16939</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дамыту, мемлекеттік жоспарлау жүйесін және ауданды (облыстық маңызы бар қаланы) басқару және қалыптастыру саласындағы мемлекеттік саясатты іске асыру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16839</w:t>
            </w: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5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7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2427379,5</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189969</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189969</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149752</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1929712</w:t>
            </w: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1929712</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1858839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307698,5</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132947,5</w:t>
            </w:r>
          </w:p>
        </w:tc>
      </w:tr>
      <w:tr>
        <w:trPr>
          <w:trHeight w:val="5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14584</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w:t>
            </w:r>
          </w:p>
        </w:tc>
      </w:tr>
      <w:tr>
        <w:trPr>
          <w:trHeight w:val="5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15687</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8892</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87117,5</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174751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174751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131319</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110168</w:t>
            </w:r>
          </w:p>
        </w:tc>
      </w:tr>
      <w:tr>
        <w:trPr>
          <w:trHeight w:val="4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29249</w:t>
            </w:r>
          </w:p>
        </w:tc>
      </w:tr>
      <w:tr>
        <w:trPr>
          <w:trHeight w:val="7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ҚР заңнамасына сәйкес әлеуметтік көмек көрсету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(МАӘК)</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5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40202</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жәрдемакылар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16943</w:t>
            </w:r>
          </w:p>
        </w:tc>
      </w:tr>
      <w:tr>
        <w:trPr>
          <w:trHeight w:val="7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w:t>
            </w:r>
          </w:p>
        </w:tc>
      </w:tr>
      <w:tr>
        <w:trPr>
          <w:trHeight w:val="5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21151</w:t>
            </w:r>
          </w:p>
        </w:tc>
      </w:tr>
      <w:tr>
        <w:trPr>
          <w:trHeight w:val="5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21151</w:t>
            </w:r>
          </w:p>
        </w:tc>
      </w:tr>
      <w:tr>
        <w:trPr>
          <w:trHeight w:val="7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20418</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343828,7</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72117,7</w:t>
            </w:r>
          </w:p>
        </w:tc>
      </w:tr>
      <w:tr>
        <w:trPr>
          <w:trHeight w:val="5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үйымдастыру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жасау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62856</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41613</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8486,7</w:t>
            </w:r>
          </w:p>
        </w:tc>
      </w:tr>
      <w:tr>
        <w:trPr>
          <w:trHeight w:val="5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236387</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216387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179287</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5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35324</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9275</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5597</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5837</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14615</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14615</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176222,5</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107231</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107231</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107231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r>
      <w:tr>
        <w:trPr>
          <w:trHeight w:val="4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r>
      <w:tr>
        <w:trPr>
          <w:trHeight w:val="5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7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46000,5</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34355</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33805</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11645,5</w:t>
            </w:r>
          </w:p>
        </w:tc>
      </w:tr>
      <w:tr>
        <w:trPr>
          <w:trHeight w:val="5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10645,5</w:t>
            </w:r>
          </w:p>
        </w:tc>
      </w:tr>
      <w:tr>
        <w:trPr>
          <w:trHeight w:val="5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19836</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w:t>
            </w:r>
          </w:p>
        </w:tc>
      </w:tr>
      <w:tr>
        <w:trPr>
          <w:trHeight w:val="5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 -шараларды iске асыру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106088,6</w:t>
            </w:r>
          </w:p>
        </w:tc>
      </w:tr>
      <w:tr>
        <w:trPr>
          <w:trHeight w:val="2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25216,6</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16761</w:t>
            </w:r>
          </w:p>
        </w:tc>
      </w:tr>
      <w:tr>
        <w:trPr>
          <w:trHeight w:val="5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15131</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4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щұңқырлардың) жұмыс істеуін қамтамасыз ету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8455,6</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8455,6</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8382</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калалардың, кенттердің, ауылдардың, ауылдық округтердің шекарасын белгілеу кезінде жүргізілетін жерге орналастыруы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71890</w:t>
            </w:r>
          </w:p>
        </w:tc>
      </w:tr>
      <w:tr>
        <w:trPr>
          <w:trHeight w:val="5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71890</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71890</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10117</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10117</w:t>
            </w:r>
          </w:p>
        </w:tc>
      </w:tr>
      <w:tr>
        <w:trPr>
          <w:trHeight w:val="5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10117</w:t>
            </w:r>
          </w:p>
        </w:tc>
      </w:tr>
      <w:tr>
        <w:trPr>
          <w:trHeight w:val="12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қалаларының, аудандарының және елді мекендерінің сәулеттік бейнесін жақсарту, құрылыс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43245</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30719</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30719</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5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2291,6</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2291,6</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2291,6</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2291,6</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5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14955</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8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5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5 817</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тобы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 әкімшісі</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- 92 070 </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92 200 </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1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1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77245</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77245</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бос қалдықтары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77245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