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263a" w14:textId="9bc2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әкімдігінің 2013 жылғы 19 қарашадағы № 364 қаулысы. Ақтөбе облысының Әділет департаментінде 2013 жылғы 5 желтоқсанда № 3695 болып тіркелді. Күші жойылды - Ақтөбе облысы Мәртөк аудандық әкімдігінің 2014 жылғы 3 ақпандағы № 50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03.02.2014 № 50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Мәртөк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Кенжеғұловке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 Кенжеғұлов</w:t>
      </w:r>
    </w:p>
    <w:bookmarkStart w:name="z5" w:id="1"/>
    <w:p>
      <w:pPr>
        <w:spacing w:after="0"/>
        <w:ind w:left="0"/>
        <w:jc w:val="both"/>
      </w:pPr>
      <w:r>
        <w:rPr>
          <w:rFonts w:ascii="Times New Roman"/>
          <w:b w:val="false"/>
          <w:i w:val="false"/>
          <w:color w:val="000000"/>
          <w:sz w:val="28"/>
        </w:rPr>
        <w:t>
Аудан әкімдігінің 2013 жылғы</w:t>
      </w:r>
      <w:r>
        <w:br/>
      </w:r>
      <w:r>
        <w:rPr>
          <w:rFonts w:ascii="Times New Roman"/>
          <w:b w:val="false"/>
          <w:i w:val="false"/>
          <w:color w:val="000000"/>
          <w:sz w:val="28"/>
        </w:rPr>
        <w:t>
19 қарашадағы № 364</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пайдалану Қағидасы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3"/>
    <w:bookmarkStart w:name="z9" w:id="4"/>
    <w:p>
      <w:pPr>
        <w:spacing w:after="0"/>
        <w:ind w:left="0"/>
        <w:jc w:val="left"/>
      </w:pPr>
      <w:r>
        <w:rPr>
          <w:rFonts w:ascii="Times New Roman"/>
          <w:b/>
          <w:i w:val="false"/>
          <w:color w:val="000000"/>
        </w:rPr>
        <w:t xml:space="preserve"> 
2. Аудандық коммуналдық меншікке келіп түскен қараусыз</w:t>
      </w:r>
      <w:r>
        <w:br/>
      </w:r>
      <w:r>
        <w:rPr>
          <w:rFonts w:ascii="Times New Roman"/>
          <w:b/>
          <w:i w:val="false"/>
          <w:color w:val="000000"/>
        </w:rPr>
        <w:t>
қалған жануарларды пайдалану</w:t>
      </w:r>
    </w:p>
    <w:bookmarkEnd w:id="4"/>
    <w:bookmarkStart w:name="z10" w:id="5"/>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«Мәртөк аудандық қаржы бөлімі» мемлекеттік мекемесімен (бұдан әрі–қаржы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«Мәртөк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End w:id="5"/>
    <w:bookmarkStart w:name="z21" w:id="6"/>
    <w:p>
      <w:pPr>
        <w:spacing w:after="0"/>
        <w:ind w:left="0"/>
        <w:jc w:val="left"/>
      </w:pPr>
      <w:r>
        <w:rPr>
          <w:rFonts w:ascii="Times New Roman"/>
          <w:b/>
          <w:i w:val="false"/>
          <w:color w:val="000000"/>
        </w:rPr>
        <w:t xml:space="preserve"> 
3. Жануарларды бұрынғы меншiк иесiне қайтару тәртібі</w:t>
      </w:r>
    </w:p>
    <w:bookmarkEnd w:id="6"/>
    <w:bookmarkStart w:name="z22" w:id="7"/>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келiсiм–шартпен рәсiмделедi.</w:t>
      </w:r>
    </w:p>
    <w:bookmarkEnd w:id="7"/>
    <w:bookmarkStart w:name="z26" w:id="8"/>
    <w:p>
      <w:pPr>
        <w:spacing w:after="0"/>
        <w:ind w:left="0"/>
        <w:jc w:val="left"/>
      </w:pPr>
      <w:r>
        <w:rPr>
          <w:rFonts w:ascii="Times New Roman"/>
          <w:b/>
          <w:i w:val="false"/>
          <w:color w:val="000000"/>
        </w:rPr>
        <w:t xml:space="preserve"> 
4. Қорытынды ережелер</w:t>
      </w:r>
    </w:p>
    <w:bookmarkEnd w:id="8"/>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