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e299" w14:textId="0a3e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2013 жылғы 25 желтоқсандағы № 103 шешімі. Ақтөбе облысының Әділет департаментінде 2014 жылғы 22 қаңтарда № 3756 болып тіркелді. Күші жойылды - Ақтөбе облысы Байғанин аудандық мәслихатының 2016 жылғы 7 маусымдағы № 21 шешімімен</w:t>
      </w:r>
    </w:p>
    <w:p>
      <w:pPr>
        <w:spacing w:after="0"/>
        <w:ind w:left="0"/>
        <w:jc w:val="left"/>
      </w:pPr>
      <w:r>
        <w:rPr>
          <w:rFonts w:ascii="Times New Roman"/>
          <w:b w:val="false"/>
          <w:i w:val="false"/>
          <w:color w:val="ff0000"/>
          <w:sz w:val="28"/>
        </w:rPr>
        <w:t xml:space="preserve">      Ескерту. Күші жойылды - Ақтөбе облысы Байғанин аудандық мәслихатының 07.06.2016 </w:t>
      </w:r>
      <w:r>
        <w:rPr>
          <w:rFonts w:ascii="Times New Roman"/>
          <w:b w:val="false"/>
          <w:i w:val="false"/>
          <w:color w:val="ff0000"/>
          <w:sz w:val="28"/>
        </w:rPr>
        <w:t>№ 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Байғанин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Байғанин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Нұрмағанбет</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Турлыбаев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103 шешімімен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Байғанин аудандық мәслихатының</w:t>
      </w:r>
      <w:r>
        <w:br/>
      </w:r>
      <w:r>
        <w:rPr>
          <w:rFonts w:ascii="Times New Roman"/>
          <w:b/>
          <w:i w:val="false"/>
          <w:color w:val="000000"/>
        </w:rPr>
        <w:t>РЕГЛАМЕНТІ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Байғанин аудандық мәслихатының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Мәслихат сессияларын өткізу тәртібі</w:t>
      </w:r>
    </w:p>
    <w:bookmarkEnd w:id="2"/>
    <w:bookmarkStart w:name="z11"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жасауға 35-40 минут, қосымша баяндамалар жасауға - 15 минуттан, жарыссөзде сөйлеу үшін -10 минутқа дейін және отырыстарды өткізу тәртібі бойынша, кандидатураларды талқылау, дауыс беру, анықтамалар мен сұрақтар үшін сөз сөйлеу - 3 минутқа дейін уақыт беріледі. Баяндамашылар мен қосымша баяндамашыларға сұрақтарға жауап беру үшін - 10 минуттан көп емес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мемлекеттік тілдегі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Тиісті аумақ бюджетінің жобасы мәслихаттың тұрақты комиссияларында қаралады.</w:t>
      </w:r>
      <w:r>
        <w:br/>
      </w:r>
      <w:r>
        <w:rPr>
          <w:rFonts w:ascii="Times New Roman"/>
          <w:b w:val="false"/>
          <w:i w:val="false"/>
          <w:color w:val="000000"/>
          <w:sz w:val="28"/>
        </w:rPr>
        <w:t>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w:t>
      </w:r>
      <w:r>
        <w:br/>
      </w:r>
      <w:r>
        <w:rPr>
          <w:rFonts w:ascii="Times New Roman"/>
          <w:b w:val="false"/>
          <w:i w:val="false"/>
          <w:color w:val="000000"/>
          <w:sz w:val="28"/>
        </w:rPr>
        <w:t>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w:t>
      </w:r>
      <w:r>
        <w:br/>
      </w:r>
      <w:r>
        <w:rPr>
          <w:rFonts w:ascii="Times New Roman"/>
          <w:b w:val="false"/>
          <w:i w:val="false"/>
          <w:color w:val="000000"/>
          <w:sz w:val="28"/>
        </w:rPr>
        <w:t>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5" w:id="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7"/>
    <w:bookmarkStart w:name="z56"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4"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w:t>
      </w:r>
      <w:r>
        <w:br/>
      </w:r>
      <w:r>
        <w:rPr>
          <w:rFonts w:ascii="Times New Roman"/>
          <w:b w:val="false"/>
          <w:i w:val="false"/>
          <w:color w:val="000000"/>
          <w:sz w:val="28"/>
        </w:rPr>
        <w:t>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w:t>
      </w:r>
      <w:r>
        <w:br/>
      </w:r>
      <w:r>
        <w:rPr>
          <w:rFonts w:ascii="Times New Roman"/>
          <w:b w:val="false"/>
          <w:i w:val="false"/>
          <w:color w:val="000000"/>
          <w:sz w:val="28"/>
        </w:rPr>
        <w:t>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r>
        <w:br/>
      </w:r>
      <w:r>
        <w:rPr>
          <w:rFonts w:ascii="Times New Roman"/>
          <w:b w:val="false"/>
          <w:i w:val="false"/>
          <w:color w:val="000000"/>
          <w:sz w:val="28"/>
        </w:rPr>
        <w:t>
</w:t>
      </w:r>
    </w:p>
    <w:bookmarkStart w:name="z68"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w:t>
      </w:r>
      <w:r>
        <w:br/>
      </w:r>
      <w:r>
        <w:rPr>
          <w:rFonts w:ascii="Times New Roman"/>
          <w:b w:val="false"/>
          <w:i w:val="false"/>
          <w:color w:val="000000"/>
          <w:sz w:val="28"/>
        </w:rPr>
        <w:t>
      </w:t>
      </w:r>
      <w:r>
        <w:rPr>
          <w:rFonts w:ascii="Times New Roman"/>
          <w:b w:val="false"/>
          <w:i w:val="false"/>
          <w:color w:val="000000"/>
          <w:sz w:val="28"/>
        </w:rPr>
        <w:t>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w:t>
      </w:r>
      <w:r>
        <w:br/>
      </w:r>
      <w:r>
        <w:rPr>
          <w:rFonts w:ascii="Times New Roman"/>
          <w:b w:val="false"/>
          <w:i w:val="false"/>
          <w:color w:val="000000"/>
          <w:sz w:val="28"/>
        </w:rPr>
        <w:t>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5"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9" w:id="12"/>
    <w:p>
      <w:pPr>
        <w:spacing w:after="0"/>
        <w:ind w:left="0"/>
        <w:jc w:val="left"/>
      </w:pPr>
      <w:r>
        <w:rPr>
          <w:rFonts w:ascii="Times New Roman"/>
          <w:b/>
          <w:i w:val="false"/>
          <w:color w:val="000000"/>
        </w:rPr>
        <w:t xml:space="preserve"> 5.5. Мәслихаттардағы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88"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00"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xml:space="preserve">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