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dce9" w14:textId="3d4d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аумағындағы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31 қаңтардағы № 17 қаулысы. Ақтөбе облысының Әділет департаментінде 2013 жылғы 26 ақпанда № 3539 болып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 бабына</w:t>
      </w:r>
      <w:r>
        <w:rPr>
          <w:rFonts w:ascii="Times New Roman"/>
          <w:b w:val="false"/>
          <w:i w:val="false"/>
          <w:color w:val="000000"/>
          <w:sz w:val="28"/>
        </w:rPr>
        <w:t>,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қоршаған ортаны қорғау аумағындағы электрондық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«ІІ, ІІІ және ІV санат объектілері үшін қоршаған ортаға эмиссияға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«ІІ, ІІІ және ІV санат объектілеріне мемлекеттік экологиялық сараптама қорытындысын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(Ә. Үсенғалиев) электрондық мемлекеттік қызметтің регламентін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Р.К.Кемаловаға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 және</w:t>
      </w:r>
      <w:r>
        <w:br/>
      </w:r>
      <w:r>
        <w:rPr>
          <w:rFonts w:ascii="Times New Roman"/>
          <w:b w:val="false"/>
          <w:i w:val="false"/>
          <w:color w:val="000000"/>
          <w:sz w:val="28"/>
        </w:rPr>
        <w:t>
</w:t>
      </w:r>
      <w:r>
        <w:rPr>
          <w:rFonts w:ascii="Times New Roman"/>
          <w:b w:val="false"/>
          <w:i/>
          <w:color w:val="000000"/>
          <w:sz w:val="28"/>
        </w:rPr>
        <w:t>      коммуникация министрі                     А.Жұмағалиев</w:t>
      </w:r>
    </w:p>
    <w:bookmarkStart w:name="z9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2013 жылғы 31 қаңтардағы</w:t>
      </w:r>
      <w:r>
        <w:br/>
      </w:r>
      <w:r>
        <w:rPr>
          <w:rFonts w:ascii="Times New Roman"/>
          <w:b w:val="false"/>
          <w:i w:val="false"/>
          <w:color w:val="000000"/>
          <w:sz w:val="28"/>
        </w:rPr>
        <w:t>
№ 17 қаулысымен бекітілген</w:t>
      </w:r>
    </w:p>
    <w:bookmarkEnd w:id="1"/>
    <w:bookmarkStart w:name="z8" w:id="2"/>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электрондық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электрондық мемлекеттік қызметі (бұдан әрі – қызмет) «Ақтөбе облысының табиғи ресурстар және табиғатты пайдалануды реттеу басқармасы» мемлекет мекемесімен (бұдан әрі – қызмет беруші), халыққа қызмет көрсету орталығы арқылы (бұдан әрі – орталық), сондай-ақ мекен жайы www.e.gov.kz бойынша «электрондық үкімет» веб-порталы және мекенжайы www.elicense.kz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бекiтiлген «ІІ, ІІІ және IV санат объектілері үшін қоршаған ортаға эмиссияға рұқсат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 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берiлген лицензиялардың қайта ресiмделген, тоқтаттырылған, қайта басталған және тоқтатқан әрекеттерi, сонымен бiрге лицензиаттармен берілетін лицензияның орталықтандырған сәйкестендiру нөмiрiн қалыптастыру (түр тармағы) қызмет түрін орындайтын лицензиаттардың филиалдар, (объектiлер, тармақтар, бөлiмшелер) өкiлдiктерi туралы мәлiмет болатын ақпараттық жүйе (бұдан әрi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5) «Жеке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жеке тұлғалардың сәйкестендіру бірлігін енгізу мақсатымен жеке сәйкестендiру нөмiрлерінің Ұлттық тiзiлiмін жасау, ақпаратты автоматизациялау жинағы, сақтау және өңдеу үшiн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заңды тұлғалардың сәйкестендіру бірлігін енгізу мақсатымен бизнес-сәйкестендiру нөмiрлерінің Ұлттық тiзiлiмін жасау, ақпаратты автоматизациялау жинағы, сақтау және өңдеу үшiн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және де осыған сәйкес министрліктер мен мекемелер жүйесі арқылы халыққа (жеке және заңды тұлғаларға) қызметті жеткізу үдерісін автоматтандыруға арналған ақпараттық жүйе (бұдан әрi – ХҚКО АЖ);</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үшiн құрастырылатын бірегей нөмiр, соның iшiнде дербес кәсiпкерлiктiң түрiндегi қызмет орындайтын жеке кәсiпкер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тиесілігін және мазмұнның өзгермейтіндігін растайтын электрондық цифрлық нышандар терімі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технологиялардың колданылуымен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құрылымдық – функционалдық бірліктер (бұдан әрі – ҚФБ) – мемлекеттік қызмет көрсету үдерісіне қатысатын мемлекеттік органдардың құрылымдық бөлімшелерінің тізбесі, мекемелер немесе өзге де ұйымдар және ақпараттық жүйелер.</w:t>
      </w:r>
    </w:p>
    <w:bookmarkEnd w:id="4"/>
    <w:bookmarkStart w:name="z31" w:id="5"/>
    <w:p>
      <w:pPr>
        <w:spacing w:after="0"/>
        <w:ind w:left="0"/>
        <w:jc w:val="left"/>
      </w:pPr>
      <w:r>
        <w:rPr>
          <w:rFonts w:ascii="Times New Roman"/>
          <w:b/>
          <w:i w:val="false"/>
          <w:color w:val="000000"/>
        </w:rPr>
        <w:t xml:space="preserve"> 
2. Электрондық мемлекеттік қызметті көрсету жөніндегі қызмет беруші іс-әрекетінің тәртібі</w:t>
      </w:r>
    </w:p>
    <w:bookmarkEnd w:id="5"/>
    <w:bookmarkStart w:name="z32" w:id="6"/>
    <w:p>
      <w:pPr>
        <w:spacing w:after="0"/>
        <w:ind w:left="0"/>
        <w:jc w:val="both"/>
      </w:pPr>
      <w:r>
        <w:rPr>
          <w:rFonts w:ascii="Times New Roman"/>
          <w:b w:val="false"/>
          <w:i w:val="false"/>
          <w:color w:val="000000"/>
          <w:sz w:val="28"/>
        </w:rPr>
        <w:t>
      6. Қызмет берушінің ЭҮП арқылы қадамдық іс-әрекеттері мен шешімдер (қызмет көрсету кезіндегі функционалдық өзара іс-әрекет № 1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тұтынушы ЭҮП-те тіркелуді алушы компьютерінің ғаламтор-браузеріне сақтап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 көрсету үшін тұтынушымен ЭҮП енгізу (авторизациялау үдерісі), тұтынушының компьютеріндегі ғаламтор-браузеріне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(БСН/ЖСН) және пароль арқылы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6) 4-үдеріс – сұранысты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ЭҮП-те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 көрсетуге сұранысты толтырылған нысанына (енгізілген деректерді)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МДБ АЖ электрондық құжатты (алушының сұранысы) тіркеу және «Е-лицензиялау» МДБ АЖ сұранысты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12) 8-үдеріс – «Е-лицензиялау» МДБ АЖ тұтынушының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Қадамдық іс-әрекеттер мен шешімдер қызмет беруші арқылы (қызмет көрсету кезіндегі функционалдық өзара іс-әрекет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электрондық мемлекеттік қызметті көрсету үшін «Е-лицензиялау» МДБ АЖ-да логин және парольді енгiзуі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МДБ АЖ қызмет беруші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2-үдеріс - «Е-лицензиялау» МДБ АЖ тұтынушының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берушінің осы Регламентте көрсетілген қызметті таңдауы, қызметті көрсету үшін сұраныс нысанын экранға шығару және тұтынушы деректерін қызмет беруші қызметкерімен енгізу;</w:t>
      </w:r>
      <w:r>
        <w:br/>
      </w:r>
      <w:r>
        <w:rPr>
          <w:rFonts w:ascii="Times New Roman"/>
          <w:b w:val="false"/>
          <w:i w:val="false"/>
          <w:color w:val="000000"/>
          <w:sz w:val="28"/>
        </w:rPr>
        <w:t>
</w:t>
      </w:r>
      <w:r>
        <w:rPr>
          <w:rFonts w:ascii="Times New Roman"/>
          <w:b w:val="false"/>
          <w:i w:val="false"/>
          <w:color w:val="000000"/>
          <w:sz w:val="28"/>
        </w:rPr>
        <w:t>
      5) 4-үдеріс – тұтынушы туралы сұранысты ЭҮШ арқылы ЖТ МДБ/ЗТ МДБ жіберу;</w:t>
      </w:r>
      <w:r>
        <w:br/>
      </w:r>
      <w:r>
        <w:rPr>
          <w:rFonts w:ascii="Times New Roman"/>
          <w:b w:val="false"/>
          <w:i w:val="false"/>
          <w:color w:val="000000"/>
          <w:sz w:val="28"/>
        </w:rPr>
        <w:t>
</w:t>
      </w:r>
      <w:r>
        <w:rPr>
          <w:rFonts w:ascii="Times New Roman"/>
          <w:b w:val="false"/>
          <w:i w:val="false"/>
          <w:color w:val="000000"/>
          <w:sz w:val="28"/>
        </w:rPr>
        <w:t>
      6) 2-шарт – тұтынушының ЖТ МДБ/ЗТ МДБ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тұтынушымен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w:t>
      </w:r>
      <w:r>
        <w:rPr>
          <w:rFonts w:ascii="Times New Roman"/>
          <w:b w:val="false"/>
          <w:i w:val="false"/>
          <w:color w:val="000000"/>
          <w:sz w:val="28"/>
        </w:rPr>
        <w:t>
      9) 7-үдеріс - «Е-лицензиялау» МДБ АЖ сұранысты тіркеу және «Е-лицензиялау» МДБ АЖ қызмет көрсетуді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Оператордың АЖО ХҚКО АЖ Орталық арқылы қызмет көрсету кезіндегі функционалдық өзара іс-әрекет (№ 3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 логин және парольді АЖО ХҚКО АЖ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қызметті таңдауы, қызметті көрсету үшін сұраныс нысанын экранға шығару және Орталық операторының тұтынушы деректерін енгізу;</w:t>
      </w:r>
      <w:r>
        <w:br/>
      </w:r>
      <w:r>
        <w:rPr>
          <w:rFonts w:ascii="Times New Roman"/>
          <w:b w:val="false"/>
          <w:i w:val="false"/>
          <w:color w:val="000000"/>
          <w:sz w:val="28"/>
        </w:rPr>
        <w:t>
</w:t>
      </w:r>
      <w:r>
        <w:rPr>
          <w:rFonts w:ascii="Times New Roman"/>
          <w:b w:val="false"/>
          <w:i w:val="false"/>
          <w:color w:val="000000"/>
          <w:sz w:val="28"/>
        </w:rPr>
        <w:t>
      3) 3-үдеріс - тұтынушы туралы сұранысты ЭҮШ арқылы ЖТ МДБ/ЗТ МДБ жіберу;</w:t>
      </w:r>
      <w:r>
        <w:br/>
      </w:r>
      <w:r>
        <w:rPr>
          <w:rFonts w:ascii="Times New Roman"/>
          <w:b w:val="false"/>
          <w:i w:val="false"/>
          <w:color w:val="000000"/>
          <w:sz w:val="28"/>
        </w:rPr>
        <w:t>
</w:t>
      </w:r>
      <w:r>
        <w:rPr>
          <w:rFonts w:ascii="Times New Roman"/>
          <w:b w:val="false"/>
          <w:i w:val="false"/>
          <w:color w:val="000000"/>
          <w:sz w:val="28"/>
        </w:rPr>
        <w:t>
      4) 1-шарт - тұтынушының ЖТ МДБ/ЗТ МДБ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тұтынушымен берілген қағаз нысандағы құжаттардың болуы және қажетті құжаттарды Орталық операторымен сканерден өткізу туралы белгіленген бөлімдегі сұраныс нысанын толтыру, оны сұраныс нысанына қосу және қызмет көрсетуге сұраныс толтырылған нысанына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(қолы қойылған) электрондық құжатты (тұтынушының сұранысы) ЭҮШ арқылы «Е-лицензиялау» МДБ АЖ жіберуі;</w:t>
      </w:r>
      <w:r>
        <w:br/>
      </w:r>
      <w:r>
        <w:rPr>
          <w:rFonts w:ascii="Times New Roman"/>
          <w:b w:val="false"/>
          <w:i w:val="false"/>
          <w:color w:val="000000"/>
          <w:sz w:val="28"/>
        </w:rPr>
        <w:t>
</w:t>
      </w:r>
      <w:r>
        <w:rPr>
          <w:rFonts w:ascii="Times New Roman"/>
          <w:b w:val="false"/>
          <w:i w:val="false"/>
          <w:color w:val="000000"/>
          <w:sz w:val="28"/>
        </w:rPr>
        <w:t>
      8) 7-үдеріс - «Е-лицензиялау» МДБ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10) 8-үдеріс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«Е-лицензиялау» МДБ АЖ қалыптастырылған қызметті көрсету нәтижесін алуы (ІІ, ІІІ және IV санат объектілері үшін қоршаған ортаға эмиссияға рұқсат).</w:t>
      </w:r>
      <w:r>
        <w:br/>
      </w:r>
      <w:r>
        <w:rPr>
          <w:rFonts w:ascii="Times New Roman"/>
          <w:b w:val="false"/>
          <w:i w:val="false"/>
          <w:color w:val="000000"/>
          <w:sz w:val="28"/>
        </w:rPr>
        <w:t>
</w:t>
      </w:r>
      <w:r>
        <w:rPr>
          <w:rFonts w:ascii="Times New Roman"/>
          <w:b w:val="false"/>
          <w:i w:val="false"/>
          <w:color w:val="000000"/>
          <w:sz w:val="28"/>
        </w:rPr>
        <w:t>
      9. «Е-лицензиялау» веб-порталында сұраныс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10. Tұтынушының электрондық мемлекеттік қызмет көрсету бойынша орындау мәртебесін тексеру тәсілі: ЭҮП-ның «Алынған қызметтер тарихы» бөлімінде, сондай-ақ ЖАО немесе ХҚКО жолыққан кезде.</w:t>
      </w:r>
    </w:p>
    <w:bookmarkEnd w:id="6"/>
    <w:bookmarkStart w:name="z73" w:id="7"/>
    <w:p>
      <w:pPr>
        <w:spacing w:after="0"/>
        <w:ind w:left="0"/>
        <w:jc w:val="left"/>
      </w:pPr>
      <w:r>
        <w:rPr>
          <w:rFonts w:ascii="Times New Roman"/>
          <w:b/>
          <w:i w:val="false"/>
          <w:color w:val="000000"/>
        </w:rPr>
        <w:t xml:space="preserve"> 
3. Электрондық мемлекеттік қызметті көрсету үдерісіндегі өзара іс-әрекет тәртібін сипаттау</w:t>
      </w:r>
    </w:p>
    <w:bookmarkEnd w:id="7"/>
    <w:bookmarkStart w:name="z74" w:id="8"/>
    <w:p>
      <w:pPr>
        <w:spacing w:after="0"/>
        <w:ind w:left="0"/>
        <w:jc w:val="both"/>
      </w:pPr>
      <w:r>
        <w:rPr>
          <w:rFonts w:ascii="Times New Roman"/>
          <w:b w:val="false"/>
          <w:i w:val="false"/>
          <w:color w:val="000000"/>
          <w:sz w:val="28"/>
        </w:rPr>
        <w:t>
      11. Электрондық мемлекеттік қызмет көрсету жөніндегі қажетті ақпаратты және кеңесті саll–центр: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ПШЭП</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АЖО ХҚКО АЖ</w:t>
      </w:r>
      <w:r>
        <w:br/>
      </w:r>
      <w:r>
        <w:rPr>
          <w:rFonts w:ascii="Times New Roman"/>
          <w:b w:val="false"/>
          <w:i w:val="false"/>
          <w:color w:val="000000"/>
          <w:sz w:val="28"/>
        </w:rPr>
        <w:t>
</w:t>
      </w:r>
      <w:r>
        <w:rPr>
          <w:rFonts w:ascii="Times New Roman"/>
          <w:b w:val="false"/>
          <w:i w:val="false"/>
          <w:color w:val="000000"/>
          <w:sz w:val="28"/>
        </w:rPr>
        <w:t>
      7) қызмет беруші</w:t>
      </w:r>
      <w:r>
        <w:br/>
      </w:r>
      <w:r>
        <w:rPr>
          <w:rFonts w:ascii="Times New Roman"/>
          <w:b w:val="false"/>
          <w:i w:val="false"/>
          <w:color w:val="000000"/>
          <w:sz w:val="28"/>
        </w:rPr>
        <w:t>
</w:t>
      </w:r>
      <w:r>
        <w:rPr>
          <w:rFonts w:ascii="Times New Roman"/>
          <w:b w:val="false"/>
          <w:i w:val="false"/>
          <w:color w:val="000000"/>
          <w:sz w:val="28"/>
        </w:rPr>
        <w:t>
      13. Әрбір іс-әрекеттің орындалу мерзімін көрсете отырып, іс-әрекеттерінің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(ақпараттың рұқсат етiлмеген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(ақпараттың рұқсат етiлмеген өзгеруiнен қорғау);</w:t>
      </w:r>
      <w:r>
        <w:br/>
      </w:r>
      <w:r>
        <w:rPr>
          <w:rFonts w:ascii="Times New Roman"/>
          <w:b w:val="false"/>
          <w:i w:val="false"/>
          <w:color w:val="000000"/>
          <w:sz w:val="28"/>
        </w:rPr>
        <w:t>
</w:t>
      </w:r>
      <w:r>
        <w:rPr>
          <w:rFonts w:ascii="Times New Roman"/>
          <w:b w:val="false"/>
          <w:i w:val="false"/>
          <w:color w:val="000000"/>
          <w:sz w:val="28"/>
        </w:rPr>
        <w:t>
      3) қолжетiмдiлiк (ақпараттың рұқсат етiлмеген ұстап қалуы және ресурстардан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рұқсат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r>
        <w:rPr>
          <w:rFonts w:ascii="Times New Roman"/>
          <w:b w:val="false"/>
          <w:i w:val="false"/>
          <w:color w:val="000000"/>
          <w:sz w:val="28"/>
        </w:rPr>
        <w:t>
      5) екiншi деңгейдегі банкте банктiк карточка немесе ағымдағы шоттың болуы.</w:t>
      </w:r>
    </w:p>
    <w:bookmarkEnd w:id="8"/>
    <w:bookmarkStart w:name="z97" w:id="9"/>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9"/>
    <w:p>
      <w:pPr>
        <w:spacing w:after="0"/>
        <w:ind w:left="0"/>
        <w:jc w:val="left"/>
      </w:pPr>
      <w:r>
        <w:rPr>
          <w:rFonts w:ascii="Times New Roman"/>
          <w:b/>
          <w:i w:val="false"/>
          <w:color w:val="000000"/>
        </w:rPr>
        <w:t xml:space="preserve"> 1. Кесте. ЭҮП арқылы ҚФБ іс-әрекет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243"/>
        <w:gridCol w:w="2522"/>
        <w:gridCol w:w="2522"/>
        <w:gridCol w:w="2523"/>
        <w:gridCol w:w="2163"/>
      </w:tblGrid>
      <w:tr>
        <w:trPr>
          <w:trHeight w:val="6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 (жұмыстар барысы, ағыны)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r>
      <w:tr>
        <w:trPr>
          <w:trHeight w:val="7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(үдерістің, рәсімдердің, операциялардың) атауы және олардың сипаттамалары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тұтынушының компьютеріндегі ғаламтор- браузерінде бекіту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қалыптастырады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қажетті құжаттарды электрондық түрде бекіте отырып қалыптастырады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ақы төлеу</w:t>
            </w:r>
          </w:p>
        </w:tc>
      </w:tr>
      <w:tr>
        <w:trPr>
          <w:trHeight w:val="16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өкімдік шешім)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w:t>
            </w:r>
            <w:r>
              <w:br/>
            </w:r>
            <w:r>
              <w:rPr>
                <w:rFonts w:ascii="Times New Roman"/>
                <w:b w:val="false"/>
                <w:i w:val="false"/>
                <w:color w:val="000000"/>
                <w:sz w:val="20"/>
              </w:rPr>
              <w:t>
ның көрсетілуі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көрсетуденбас тарту туралы хабарламаны қалыптастыру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w:t>
            </w:r>
            <w:r>
              <w:br/>
            </w:r>
            <w:r>
              <w:rPr>
                <w:rFonts w:ascii="Times New Roman"/>
                <w:b w:val="false"/>
                <w:i w:val="false"/>
                <w:color w:val="000000"/>
                <w:sz w:val="20"/>
              </w:rPr>
              <w:t>
ның көрсетілуі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табысты аяқталуы туралы хабарламаны көрсету</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 </w:t>
            </w:r>
            <w:r>
              <w:rPr>
                <w:rFonts w:ascii="Times New Roman"/>
                <w:b w:val="false"/>
                <w:i w:val="false"/>
                <w:color w:val="000000"/>
                <w:sz w:val="20"/>
              </w:rPr>
              <w:t>әрекет нөмірі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 бар болса; 3 – егер авторизациялау сәтті өтсе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 төленбесе; 6 – егер төлем төленсе</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3584"/>
        <w:gridCol w:w="3584"/>
        <w:gridCol w:w="3585"/>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r>
      <w:tr>
        <w:trPr>
          <w:trHeight w:val="79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ақы төлеу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сұранысқа (қол қою) ЭЦҚ таңдау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ның ЭЦҚ түпнұсқалығының расталмауына байланысты бас тарту туралы хабарламаны қалыптастыру</w:t>
            </w:r>
          </w:p>
        </w:tc>
      </w:tr>
      <w:tr>
        <w:trPr>
          <w:trHeight w:val="169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табысты аяқталуы туралы хабарламаны көрсету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r>
      <w:tr>
        <w:trPr>
          <w:trHeight w:val="30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 төленбесе; 6 – егер төлем төленсе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болса; 8 – егер ЭЦҚ қатесіз болса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562"/>
        <w:gridCol w:w="4048"/>
        <w:gridCol w:w="243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ЭЦҚ арқылы куәландыру (қол қою)</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өтінім құжаттын (тұтынушының сұранысы) тіркеу және «Е-лицензиялау» АЖ-да сұранысты өңдеу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АЖ-дағы тұтынушы ның деректерінде бұзушылықтарға байланысты бас тарту туралы хабарламаны қалыптастыру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сұранысын тіркеу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 мемлекеттік қызмет көрсетуден бас тарту туралы хабарландыруды қалыптастыру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82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рұқсат беру үшін тұтынушының негізге және біліктілік талабына сәйкестілігін қызмет берушімен тексеру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718"/>
        <w:gridCol w:w="2718"/>
        <w:gridCol w:w="2718"/>
        <w:gridCol w:w="2265"/>
        <w:gridCol w:w="2266"/>
      </w:tblGrid>
      <w:tr>
        <w:trPr>
          <w:trHeight w:val="6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 (жұмыстар барысы, Ағыны)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(үдерістің, рәсімдердің, операциялардың) атауы және олардың сипаттамалары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сұранысты тексеруге ЗТ МДБ жіберу;</w:t>
            </w:r>
          </w:p>
        </w:tc>
      </w:tr>
      <w:tr>
        <w:trPr>
          <w:trHeight w:val="16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Сұраныстын сәтті қалыптастырылуының көрсетілуі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 </w:t>
            </w:r>
            <w:r>
              <w:rPr>
                <w:rFonts w:ascii="Times New Roman"/>
                <w:b w:val="false"/>
                <w:i w:val="false"/>
                <w:color w:val="000000"/>
                <w:sz w:val="20"/>
              </w:rPr>
              <w:t>әрекет нөмірі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беруші қызметкерінің логині мен паролі деректерінің түпнұсқалығын тексеру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ның деректерінде бұзушылық бар болса; 6–егер авторизациялау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3226"/>
        <w:gridCol w:w="2956"/>
        <w:gridCol w:w="2688"/>
        <w:gridCol w:w="1881"/>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тіркеумен сұраныс нысанын толтыру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сұраныс тіркеу және «Е-лицензиялау» МДБ АЖ қызмет көрсетуді өңдеу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бұзушылықтардың болуына байланысты бас тарту туралы хабарламаны қалыптастыру;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169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Сұраныстын сәтті қалыптастырылуының көрсетілуі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Сұраныстын электрондық мемлекеттік қызметті көрсетуден бас тарту туралы хабарламаны қалыптастыру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сұраныс бойынша деректер «Е-лицензиялау» МДБ АЖ жоқ болса; 9 – егер сұраныс бойынша деректер табылса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813"/>
        <w:gridCol w:w="2501"/>
        <w:gridCol w:w="2501"/>
        <w:gridCol w:w="2813"/>
        <w:gridCol w:w="2188"/>
      </w:tblGrid>
      <w:tr>
        <w:trPr>
          <w:trHeight w:val="6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 (жұмыстар барысы, ағыны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(үдерістің, рәсімдердің, операциялардың) атауы және олардың сипаттамалары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авторизацияланады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таңдау және сұраныс нысанын қалыптастырады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сұранысты жіберу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өкімдік шешім)</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 </w:t>
            </w:r>
            <w:r>
              <w:rPr>
                <w:rFonts w:ascii="Times New Roman"/>
                <w:b w:val="false"/>
                <w:i w:val="false"/>
                <w:color w:val="000000"/>
                <w:sz w:val="20"/>
              </w:rPr>
              <w:t>әрекет нөмірі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 бар болса; 5–егер бұзушылық болмаса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585"/>
        <w:gridCol w:w="2843"/>
        <w:gridCol w:w="2843"/>
        <w:gridCol w:w="284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r>
      <w:tr>
        <w:trPr>
          <w:trHeight w:val="79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және қажетті құжаттарды енгізіп сұраныс нысанын толтыру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ЭЦҚ операторымен куәландырылған Құжатты бағыттау (қол қою)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бар болса; 9 – егер бұзушылық болмаса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10"/>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10"/>
    <w:bookmarkStart w:name="z174" w:id="11"/>
    <w:p>
      <w:pPr>
        <w:spacing w:after="0"/>
        <w:ind w:left="0"/>
        <w:jc w:val="left"/>
      </w:pPr>
      <w:r>
        <w:rPr>
          <w:rFonts w:ascii="Times New Roman"/>
          <w:b/>
          <w:i w:val="false"/>
          <w:color w:val="000000"/>
        </w:rPr>
        <w:t xml:space="preserve"> 
ЭҮП арқылы мемлекеттік электрондық қызмет көрсету кезіндегі функционалдық өзара іс-әрекет № 1 диаграммасы</w:t>
      </w:r>
    </w:p>
    <w:bookmarkEnd w:id="11"/>
    <w:p>
      <w:pPr>
        <w:spacing w:after="0"/>
        <w:ind w:left="0"/>
        <w:jc w:val="both"/>
      </w:pPr>
      <w:r>
        <w:drawing>
          <wp:inline distT="0" distB="0" distL="0" distR="0">
            <wp:extent cx="78613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3149600"/>
                    </a:xfrm>
                    <a:prstGeom prst="rect">
                      <a:avLst/>
                    </a:prstGeom>
                  </pic:spPr>
                </pic:pic>
              </a:graphicData>
            </a:graphic>
          </wp:inline>
        </w:drawing>
      </w:r>
      <w:r>
        <w:rPr>
          <w:rFonts w:ascii="Times New Roman"/>
          <w:b w:val="false"/>
          <w:i w:val="false"/>
          <w:color w:val="000000"/>
          <w:sz w:val="28"/>
        </w:rPr>
        <w:t> </w:t>
      </w:r>
    </w:p>
    <w:bookmarkStart w:name="z175" w:id="12"/>
    <w:p>
      <w:pPr>
        <w:spacing w:after="0"/>
        <w:ind w:left="0"/>
        <w:jc w:val="left"/>
      </w:pPr>
      <w:r>
        <w:rPr>
          <w:rFonts w:ascii="Times New Roman"/>
          <w:b/>
          <w:i w:val="false"/>
          <w:color w:val="000000"/>
        </w:rPr>
        <w:t xml:space="preserve"> 
Қызмет беруші арқылы мемлекеттік электрондық қызмет көрсету кезіндегі функционалдық өзара іс-қимыл № 2 диаграммасы</w:t>
      </w:r>
    </w:p>
    <w:bookmarkEnd w:id="12"/>
    <w:p>
      <w:pPr>
        <w:spacing w:after="0"/>
        <w:ind w:left="0"/>
        <w:jc w:val="both"/>
      </w:pPr>
      <w:r>
        <w:drawing>
          <wp:inline distT="0" distB="0" distL="0" distR="0">
            <wp:extent cx="7874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3924300"/>
                    </a:xfrm>
                    <a:prstGeom prst="rect">
                      <a:avLst/>
                    </a:prstGeom>
                  </pic:spPr>
                </pic:pic>
              </a:graphicData>
            </a:graphic>
          </wp:inline>
        </w:drawing>
      </w:r>
      <w:r>
        <w:rPr>
          <w:rFonts w:ascii="Times New Roman"/>
          <w:b w:val="false"/>
          <w:i w:val="false"/>
          <w:color w:val="000000"/>
          <w:sz w:val="28"/>
        </w:rPr>
        <w:t>      </w:t>
      </w:r>
    </w:p>
    <w:bookmarkStart w:name="z176" w:id="13"/>
    <w:p>
      <w:pPr>
        <w:spacing w:after="0"/>
        <w:ind w:left="0"/>
        <w:jc w:val="left"/>
      </w:pPr>
      <w:r>
        <w:rPr>
          <w:rFonts w:ascii="Times New Roman"/>
          <w:b/>
          <w:i w:val="false"/>
          <w:color w:val="000000"/>
        </w:rPr>
        <w:t xml:space="preserve"> 
ХҚКО АЖ арқылы электрондық мемлекеттік қызметті көрсету кезіндегі функционалды өзара іс-әрекеттың № 3 диаграммасы</w:t>
      </w:r>
    </w:p>
    <w:bookmarkEnd w:id="13"/>
    <w:p>
      <w:pPr>
        <w:spacing w:after="0"/>
        <w:ind w:left="0"/>
        <w:jc w:val="both"/>
      </w:pPr>
      <w:r>
        <w:drawing>
          <wp:inline distT="0" distB="0" distL="0" distR="0">
            <wp:extent cx="78740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37719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572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5715000"/>
                    </a:xfrm>
                    <a:prstGeom prst="rect">
                      <a:avLst/>
                    </a:prstGeom>
                  </pic:spPr>
                </pic:pic>
              </a:graphicData>
            </a:graphic>
          </wp:inline>
        </w:drawing>
      </w:r>
      <w:r>
        <w:br/>
      </w:r>
      <w:r>
        <w:rPr>
          <w:rFonts w:ascii="Times New Roman"/>
          <w:b w:val="false"/>
          <w:i w:val="false"/>
          <w:color w:val="000000"/>
          <w:sz w:val="28"/>
        </w:rPr>
        <w:t>
 </w:t>
      </w:r>
    </w:p>
    <w:bookmarkStart w:name="z99" w:id="14"/>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  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3)қанағаттанамын.</w:t>
      </w:r>
    </w:p>
    <w:bookmarkStart w:name="z10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 әкімдігінің</w:t>
      </w:r>
      <w:r>
        <w:br/>
      </w:r>
      <w:r>
        <w:rPr>
          <w:rFonts w:ascii="Times New Roman"/>
          <w:b w:val="false"/>
          <w:i w:val="false"/>
          <w:color w:val="000000"/>
          <w:sz w:val="28"/>
        </w:rPr>
        <w:t>
2013 жылғы 31 қаңтардағы</w:t>
      </w:r>
      <w:r>
        <w:br/>
      </w:r>
      <w:r>
        <w:rPr>
          <w:rFonts w:ascii="Times New Roman"/>
          <w:b w:val="false"/>
          <w:i w:val="false"/>
          <w:color w:val="000000"/>
          <w:sz w:val="28"/>
        </w:rPr>
        <w:t>
№ 17 қаулысымен бекітілген</w:t>
      </w:r>
    </w:p>
    <w:bookmarkEnd w:id="15"/>
    <w:bookmarkStart w:name="z101" w:id="16"/>
    <w:p>
      <w:pPr>
        <w:spacing w:after="0"/>
        <w:ind w:left="0"/>
        <w:jc w:val="left"/>
      </w:pPr>
      <w:r>
        <w:rPr>
          <w:rFonts w:ascii="Times New Roman"/>
          <w:b/>
          <w:i w:val="false"/>
          <w:color w:val="000000"/>
        </w:rPr>
        <w:t xml:space="preserve"> 
«II, III және IV санат объектілеріне</w:t>
      </w:r>
      <w:r>
        <w:br/>
      </w:r>
      <w:r>
        <w:rPr>
          <w:rFonts w:ascii="Times New Roman"/>
          <w:b/>
          <w:i w:val="false"/>
          <w:color w:val="000000"/>
        </w:rPr>
        <w:t>
мемлекеттік экологиялық сараптама қорытындысын беру» электрондық мемлекеттік қызмет регламенті</w:t>
      </w:r>
    </w:p>
    <w:bookmarkEnd w:id="16"/>
    <w:bookmarkStart w:name="z102" w:id="17"/>
    <w:p>
      <w:pPr>
        <w:spacing w:after="0"/>
        <w:ind w:left="0"/>
        <w:jc w:val="left"/>
      </w:pPr>
      <w:r>
        <w:rPr>
          <w:rFonts w:ascii="Times New Roman"/>
          <w:b/>
          <w:i w:val="false"/>
          <w:color w:val="000000"/>
        </w:rPr>
        <w:t xml:space="preserve"> 
1. Жалпы ережелер</w:t>
      </w:r>
    </w:p>
    <w:bookmarkEnd w:id="17"/>
    <w:bookmarkStart w:name="z103" w:id="18"/>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электрондық мемлекеттік қызметі (бұдан әрі – электрондық мемлекеттік қызмет) «Ақтөбе облысының табиғи ресурстар және табиғатты пайдалануды реттеу басқармасы» мемлекет мекемесімен (бұдан әрі – қызмет беруші), сондай-ақ мекен жайы www.e.gov.kz бойынша «электрондық үкімет» веб-порталы арқылы және мекенжайы www.elicense.kz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бекiтiлген «II, III және IV санат объектілеріне мемлекеттік экологиялық сараптама қорытындысын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 тармағы</w:t>
      </w:r>
      <w:r>
        <w:rPr>
          <w:rFonts w:ascii="Times New Roman"/>
          <w:b w:val="false"/>
          <w:i w:val="false"/>
          <w:color w:val="000000"/>
          <w:sz w:val="28"/>
        </w:rPr>
        <w:t xml:space="preserve"> және «Электрондық мемлекеттік қызметінің үлгі регламентін бекіту туралы» Қазақстан Республикасы Үкіметінің 2010 жылғы 26 қазанындағы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де 2007 жылғы 9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 212-ІІІ «Қазақстан Республикасы Экологиялық кодексіне»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 мен ақпаратты сақтау, өндеу,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берiлген лицензиялардың қайта ресiмделген, тоқтаттырылған, қайта басталған және тоқтатқан әрекеттерi, сонымен бiрге лицензиаттармен берілетін лицензияның орталықтандырған сәйкестендiру нөмiрiн қалыптастыру (түр тармағы) қызмет түрін орындайтын лицензиаттардың филиалдар (объектiлер, тармақтар, бөлiмшелер) өкiлдiктерi туралы мәлiмет болатын ақпараттық жүйе (бұдан әрi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5) «Жеке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жеке тұлғалардың сәйкестендіру бірлігін енгізу мақсатымен жеке сәйкестендiру нөмiрлерінің Ұлттық тiзiлiмін жасау, ақпаратты автоматизациялау жинағы, сақтау және өңдеу үшiн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заңды тұлғалардың сәйкестендіру бірлігін енгізу мақсатымен бизнес-сәйкестендiру нөмiрлерінің Ұлттық тiзiлiмін жасау, ақпаратты автоматизациялау жинағы, сақтау және өңдеу үшiн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үшiн құрастырылатын бірегей нөмiр, соның iшiнде дербес кәсiпкерлiктiң түрiндегi қызмет орындайтын жеке кәсiпкер (бұдан әрі - ЖСН);</w:t>
      </w:r>
      <w:r>
        <w:br/>
      </w:r>
      <w:r>
        <w:rPr>
          <w:rFonts w:ascii="Times New Roman"/>
          <w:b w:val="false"/>
          <w:i w:val="false"/>
          <w:color w:val="000000"/>
          <w:sz w:val="28"/>
        </w:rPr>
        <w:t>
</w:t>
      </w:r>
      <w:r>
        <w:rPr>
          <w:rFonts w:ascii="Times New Roman"/>
          <w:b w:val="false"/>
          <w:i w:val="false"/>
          <w:color w:val="000000"/>
          <w:sz w:val="28"/>
        </w:rPr>
        <w:t>
      9) бизнес 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 -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технологиялардың колданылуымен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құрылымдық – функционалдық бірліктер – мемлекеттік қызмет көрсету үдерісіне қатысатын мемлекеттік органдардың құрылымдық бөлімшелерінің тізбесі, мекемелер немесе өзге де ұйымдар және ақпараттық жүйелер (бұдан әрі – ҚФБ).</w:t>
      </w:r>
    </w:p>
    <w:bookmarkEnd w:id="18"/>
    <w:bookmarkStart w:name="z123" w:id="19"/>
    <w:p>
      <w:pPr>
        <w:spacing w:after="0"/>
        <w:ind w:left="0"/>
        <w:jc w:val="left"/>
      </w:pPr>
      <w:r>
        <w:rPr>
          <w:rFonts w:ascii="Times New Roman"/>
          <w:b/>
          <w:i w:val="false"/>
          <w:color w:val="000000"/>
        </w:rPr>
        <w:t xml:space="preserve"> 
2. Электрондық мемлекеттік қызметті көрсету жөнінде қызмет беруші іс-әрекетінің тәртібі</w:t>
      </w:r>
    </w:p>
    <w:bookmarkEnd w:id="19"/>
    <w:bookmarkStart w:name="z124" w:id="20"/>
    <w:p>
      <w:pPr>
        <w:spacing w:after="0"/>
        <w:ind w:left="0"/>
        <w:jc w:val="both"/>
      </w:pPr>
      <w:r>
        <w:rPr>
          <w:rFonts w:ascii="Times New Roman"/>
          <w:b w:val="false"/>
          <w:i w:val="false"/>
          <w:color w:val="000000"/>
          <w:sz w:val="28"/>
        </w:rPr>
        <w:t>
      6. Қызмет берушінің ЭҮП арқылы қадамдық іс-әрекеттері мен шешімдері (қызмет көрсету кезіндегі функционалдық өзара іс-әрекет № 1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ЭҮП-те тіркелуді тұтынушы компьютерінің ғаламтор-браузеріне сақтап қойған өзінің ЭЦҚ тіркеу куәлігінің көмегімен жүзеге асырады (ЭҮП–ке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 көрсету үшін тұтынушымен ЭҮП енгізу (авторизациялау үдерісі), тұтынушының компьютеріндегі ғаламтор-браузеріне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және пароль арқылы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 нысанды толтыруы үшін сұраныс нысанын экранға шығару (деректерді енгізу) қажетті құжаттарды электрондық түрде сұраныс нысанына қосу;</w:t>
      </w:r>
      <w:r>
        <w:br/>
      </w:r>
      <w:r>
        <w:rPr>
          <w:rFonts w:ascii="Times New Roman"/>
          <w:b w:val="false"/>
          <w:i w:val="false"/>
          <w:color w:val="000000"/>
          <w:sz w:val="28"/>
        </w:rPr>
        <w:t>
</w:t>
      </w:r>
      <w:r>
        <w:rPr>
          <w:rFonts w:ascii="Times New Roman"/>
          <w:b w:val="false"/>
          <w:i w:val="false"/>
          <w:color w:val="000000"/>
          <w:sz w:val="28"/>
        </w:rPr>
        <w:t>
      6) 4-үдеріс – сұранысты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ЭҮП-те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ЖСН/БСН мен ЭЦҚ тіркеу куәлігінде көрсетілген ЖСН/БСН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сұраныс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 көрсетуге сұраныстың толтырылған нысанына (енгізілген деректерді)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МДБ АЖ электрондық құжатты (тұтынушының сұранысы)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
      11) 3-шарт – қорытынды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12) 8-үдеріс – «Е-лицензиялау» МДБ АЖ тұтынушының деректерінде бұзушылықтардың болуына байланысты сұраныс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«Е-лицензиялау» МДБ АЖ қалыптастырылған қызметті көрсету нәтижесін алуы (ІІ, ІІІ және IV санат объектілеріне мемлекеттік экологиялық сараптама қорытындысын беру).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Қадамдық іс-әрекеттер мен шешімдер қызмет беруші арқылы (қызмет көрсету кезіндегі функционалдық өзара іс-әрекет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қызметті көрсету үшін қызмет беруші қызметкерiнiң МДБ АЖ логин және парольді енгiзу (авторизациялау үдерісі) үдерісі;</w:t>
      </w:r>
      <w:r>
        <w:br/>
      </w:r>
      <w:r>
        <w:rPr>
          <w:rFonts w:ascii="Times New Roman"/>
          <w:b w:val="false"/>
          <w:i w:val="false"/>
          <w:color w:val="000000"/>
          <w:sz w:val="28"/>
        </w:rPr>
        <w:t>
</w:t>
      </w:r>
      <w:r>
        <w:rPr>
          <w:rFonts w:ascii="Times New Roman"/>
          <w:b w:val="false"/>
          <w:i w:val="false"/>
          <w:color w:val="000000"/>
          <w:sz w:val="28"/>
        </w:rPr>
        <w:t>
      2) 1 - шарт - логин және пароль арқылы «Е-лицензиялау» МДБ АЖ қызмет беруші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2 - үдеріс - «Е-лицензиялау» МДБ АЖ тұтынушының деректерінде бұзушылықтардың болуына байланысты сұраныс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 үдеріс – қызмет берушінің осы Регламентте көрсетілген қызметті таңдауы, қызметті көрсету үшін сұраныс нысанын экранға шығару және тұтынушы деректерін қызмет беруші қызметкерімен енгізу;</w:t>
      </w:r>
      <w:r>
        <w:br/>
      </w:r>
      <w:r>
        <w:rPr>
          <w:rFonts w:ascii="Times New Roman"/>
          <w:b w:val="false"/>
          <w:i w:val="false"/>
          <w:color w:val="000000"/>
          <w:sz w:val="28"/>
        </w:rPr>
        <w:t>
</w:t>
      </w:r>
      <w:r>
        <w:rPr>
          <w:rFonts w:ascii="Times New Roman"/>
          <w:b w:val="false"/>
          <w:i w:val="false"/>
          <w:color w:val="000000"/>
          <w:sz w:val="28"/>
        </w:rPr>
        <w:t>
      5) 4 - үдеріс – тұтынушы туралы сұранысты ЭҮШ арқылы ЖТ МДБ/ЗТ МДБ жіберу;</w:t>
      </w:r>
      <w:r>
        <w:br/>
      </w:r>
      <w:r>
        <w:rPr>
          <w:rFonts w:ascii="Times New Roman"/>
          <w:b w:val="false"/>
          <w:i w:val="false"/>
          <w:color w:val="000000"/>
          <w:sz w:val="28"/>
        </w:rPr>
        <w:t>
</w:t>
      </w:r>
      <w:r>
        <w:rPr>
          <w:rFonts w:ascii="Times New Roman"/>
          <w:b w:val="false"/>
          <w:i w:val="false"/>
          <w:color w:val="000000"/>
          <w:sz w:val="28"/>
        </w:rPr>
        <w:t>
      6) 2 - шарт – тұтынушының ЖТ МДБ/ЗТ МДБ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үдеріс – тұтынушымен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w:t>
      </w:r>
      <w:r>
        <w:rPr>
          <w:rFonts w:ascii="Times New Roman"/>
          <w:b w:val="false"/>
          <w:i w:val="false"/>
          <w:color w:val="000000"/>
          <w:sz w:val="28"/>
        </w:rPr>
        <w:t>
      9) 7 - үдеріс - «Е-лицензиялау» МДБ АЖ сұранысты тіркеу және «Е-лицензиялау» МДБ АЖ қызмет көрсетуді өңдеу;</w:t>
      </w:r>
      <w:r>
        <w:br/>
      </w:r>
      <w:r>
        <w:rPr>
          <w:rFonts w:ascii="Times New Roman"/>
          <w:b w:val="false"/>
          <w:i w:val="false"/>
          <w:color w:val="000000"/>
          <w:sz w:val="28"/>
        </w:rPr>
        <w:t>
</w:t>
      </w:r>
      <w:r>
        <w:rPr>
          <w:rFonts w:ascii="Times New Roman"/>
          <w:b w:val="false"/>
          <w:i w:val="false"/>
          <w:color w:val="000000"/>
          <w:sz w:val="28"/>
        </w:rPr>
        <w:t>
      10) 3 - шарт – қорытынды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11) 8 - 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 үдеріс - тұтынушының «Е-лицензиялау» МДБ АЖ қалыптастырылған қызметті көрсету нәтижесін алуы (II, III және IV санат объектілеріне мемлекеттік экологиялық сараптама қорытындысын беру).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«Е-лицензиялау» веб-порталында сұраныс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xml:space="preserve">
      9. Тұтынушының электрондық мемлекеттік қызмет көрсету бойынша орындау мәртебесін тексеру тәсілі: ЭҮП-ның «Алынған қызметтер тарихы» бөлімінде, сондай-ақ ЖАО жолыққан кезде. </w:t>
      </w:r>
    </w:p>
    <w:bookmarkEnd w:id="20"/>
    <w:bookmarkStart w:name="z153" w:id="21"/>
    <w:p>
      <w:pPr>
        <w:spacing w:after="0"/>
        <w:ind w:left="0"/>
        <w:jc w:val="left"/>
      </w:pPr>
      <w:r>
        <w:rPr>
          <w:rFonts w:ascii="Times New Roman"/>
          <w:b/>
          <w:i w:val="false"/>
          <w:color w:val="000000"/>
        </w:rPr>
        <w:t xml:space="preserve"> 
3. Электрондық мемлекеттік қызметті көрсету үдерісіндегі өзара іс-әрекет тәртібін сипаттау</w:t>
      </w:r>
    </w:p>
    <w:bookmarkEnd w:id="21"/>
    <w:bookmarkStart w:name="z154" w:id="22"/>
    <w:p>
      <w:pPr>
        <w:spacing w:after="0"/>
        <w:ind w:left="0"/>
        <w:jc w:val="both"/>
      </w:pPr>
      <w:r>
        <w:rPr>
          <w:rFonts w:ascii="Times New Roman"/>
          <w:b w:val="false"/>
          <w:i w:val="false"/>
          <w:color w:val="000000"/>
          <w:sz w:val="28"/>
        </w:rPr>
        <w:t>
      10. Электрондық мемлекеттік қызмет көрсету жөніндегі қажетті ақпаратты және кеңесті саll–центр: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ЭҮАШ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Әрбір іс-әрекеттің орындалу мерзімін көрсете отырып, іс- әрекеттерінің (рәсімдерінің, функцияларының, операцияларының)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қолжетiмдiлiк (ақпараттарды және ресурстарды заңсыз ұстап қалудан қорғау).</w:t>
      </w:r>
    </w:p>
    <w:bookmarkEnd w:id="22"/>
    <w:bookmarkStart w:name="z169" w:id="23"/>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23"/>
    <w:p>
      <w:pPr>
        <w:spacing w:after="0"/>
        <w:ind w:left="0"/>
        <w:jc w:val="left"/>
      </w:pPr>
      <w:r>
        <w:rPr>
          <w:rFonts w:ascii="Times New Roman"/>
          <w:b/>
          <w:i w:val="false"/>
          <w:color w:val="000000"/>
        </w:rPr>
        <w:t xml:space="preserve"> 1. Кесте. ЭҮП арқылы ҚФБ іс-әрекет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829"/>
        <w:gridCol w:w="2475"/>
        <w:gridCol w:w="2476"/>
        <w:gridCol w:w="2476"/>
        <w:gridCol w:w="2123"/>
      </w:tblGrid>
      <w:tr>
        <w:trPr>
          <w:trHeight w:val="34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 </w:t>
            </w:r>
            <w:r>
              <w:rPr>
                <w:rFonts w:ascii="Times New Roman"/>
                <w:b w:val="false"/>
                <w:i w:val="false"/>
                <w:color w:val="000000"/>
                <w:sz w:val="20"/>
              </w:rPr>
              <w:t>әрекет № (жұмыстар барысы, ағыны)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r>
      <w:tr>
        <w:trPr>
          <w:trHeight w:val="39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рәсімдің, операцияның) атауы және олардың сипаттамасы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тұтынушының компьютеріндегі ғаламтор-браузерінде бекіту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қажетті құжаттарды электрондық түрде бекіте отырып қалыптастырады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ақы төлеу</w:t>
            </w:r>
          </w:p>
        </w:tc>
      </w:tr>
      <w:tr>
        <w:trPr>
          <w:trHeight w:val="85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электрондық мемлекеттік қызметті көрсетуден бас тарту туралы хабарламаны қалыптастыру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сәтті қалыптастырылуының көрсетілуі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табысты аяқталуы туралы хабарламаны көрсету</w:t>
            </w:r>
          </w:p>
        </w:tc>
      </w:tr>
      <w:tr>
        <w:trPr>
          <w:trHeight w:val="15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42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тұтынушының деректерінде бұзушылық бар болса; 3–егер авторизациялау сәтті өтсе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егер төлем төленбесе; 6 – егер төлем төленсе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3584"/>
        <w:gridCol w:w="3584"/>
        <w:gridCol w:w="3585"/>
      </w:tblGrid>
      <w:tr>
        <w:trPr>
          <w:trHeight w:val="34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r>
      <w:tr>
        <w:trPr>
          <w:trHeight w:val="39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ақы төлеу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қалыптастырады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(сұранысқа қол қою) ЭЦҚ таңдау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r>
      <w:tr>
        <w:trPr>
          <w:trHeight w:val="855"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табысты аяқталуы туралы хабарламаны көрсету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r>
      <w:tr>
        <w:trPr>
          <w:trHeight w:val="15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 төленбесе; 6 – егер төлем төленсе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болса; 8 – егер ЭЦҚ қатесіз болса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4300"/>
        <w:gridCol w:w="4704"/>
        <w:gridCol w:w="1747"/>
      </w:tblGrid>
      <w:tr>
        <w:trPr>
          <w:trHeight w:val="34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ЭЦҚ арқылы куәландыру (қол қою)</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электрондық өтінім құжаттын (тұтынушының сұранысы) тіркеу және «Е-лицензиялау» АЖ-де сұранысты өңдеу</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тұтынушының деректерінде бұзушылықтарға байланысты бас тарту туралы хабарламаны қалыптастыру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85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 мемлекеттік қызмет көрсетуге бас тарту туралы хабарламаны калыптастыру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15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42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Қорытынды беру үшін тұтынушының негізге және біліктілік талабына сәйкестілігін қызмет берушімен тексеру</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020"/>
        <w:gridCol w:w="2416"/>
        <w:gridCol w:w="2567"/>
        <w:gridCol w:w="2266"/>
        <w:gridCol w:w="2266"/>
      </w:tblGrid>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(жұмыстар барысы, ағыны)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 </w:t>
            </w:r>
          </w:p>
        </w:tc>
      </w:tr>
      <w:tr>
        <w:trPr>
          <w:trHeight w:val="7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рәсімдердің, операциялардың) атауы және олардың сипаттамалары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w:t>
            </w:r>
            <w:r>
              <w:br/>
            </w:r>
            <w:r>
              <w:rPr>
                <w:rFonts w:ascii="Times New Roman"/>
                <w:b w:val="false"/>
                <w:i w:val="false"/>
                <w:color w:val="000000"/>
                <w:sz w:val="20"/>
              </w:rPr>
              <w:t xml:space="preserve">
ды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қызметкерінің қызметті таңдау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сұрау салуды тексеруге ЗТ МДБ жіберу</w:t>
            </w:r>
          </w:p>
        </w:tc>
      </w:tr>
      <w:tr>
        <w:trPr>
          <w:trHeight w:val="16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өкімдік шешім)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w:t>
            </w:r>
            <w:r>
              <w:br/>
            </w:r>
            <w:r>
              <w:rPr>
                <w:rFonts w:ascii="Times New Roman"/>
                <w:b w:val="false"/>
                <w:i w:val="false"/>
                <w:color w:val="000000"/>
                <w:sz w:val="20"/>
              </w:rPr>
              <w:t>
ның көрсетілуі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2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0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беруші қызметкерінің логині мен паролі деректерінің түпнұсқалығын тексеру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 бар болса; 6–егер авторизациялау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3494"/>
        <w:gridCol w:w="3360"/>
        <w:gridCol w:w="2688"/>
        <w:gridCol w:w="1210"/>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8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Деректерінде бұзушылықтардың болуына байланысты бас тарту туралы хабарламаны қалыптастыру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тіркеумен сұраныс нысанын толтыру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сұрау салуды тіркеу және «Е-лицензиялау» МДБ АЖ қызмет көрсетуді өңдеу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бұзушылықтардың болуына байланысты бас тарту туралы хабарламаны қалыптастыру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168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Жүйеге өтінішке нөмір беру арқылы сұранысын тіркеу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277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сұраныс бойынша деректер «Е-лицензиялау» МДБ АЖ жоқ болса; 9 – егер сұраныс бойынша деректер табылса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0" w:id="24"/>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24"/>
    <w:bookmarkStart w:name="z171" w:id="25"/>
    <w:p>
      <w:pPr>
        <w:spacing w:after="0"/>
        <w:ind w:left="0"/>
        <w:jc w:val="left"/>
      </w:pPr>
      <w:r>
        <w:rPr>
          <w:rFonts w:ascii="Times New Roman"/>
          <w:b/>
          <w:i w:val="false"/>
          <w:color w:val="000000"/>
        </w:rPr>
        <w:t xml:space="preserve"> 
ЭҮП арқылы мемлекеттік электрондық қызмет көрсету кезіндегі функционалдық өзара іс-әрекет № 1 диаграммасы</w:t>
      </w:r>
    </w:p>
    <w:bookmarkEnd w:id="25"/>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172" w:id="26"/>
    <w:p>
      <w:pPr>
        <w:spacing w:after="0"/>
        <w:ind w:left="0"/>
        <w:jc w:val="left"/>
      </w:pPr>
      <w:r>
        <w:rPr>
          <w:rFonts w:ascii="Times New Roman"/>
          <w:b/>
          <w:i w:val="false"/>
          <w:color w:val="000000"/>
        </w:rPr>
        <w:t xml:space="preserve"> 
Қызмет беруші арқылы мемлекеттік электрондық қызмет көрсету кезіндегі функционалдық өзара іс-қимыл № 2 диаграммасы</w:t>
      </w:r>
    </w:p>
    <w:bookmarkEnd w:id="26"/>
    <w:p>
      <w:pPr>
        <w:spacing w:after="0"/>
        <w:ind w:left="0"/>
        <w:jc w:val="both"/>
      </w:pPr>
      <w:r>
        <w:drawing>
          <wp:inline distT="0" distB="0" distL="0" distR="0">
            <wp:extent cx="7874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39243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572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0" cy="5715000"/>
                    </a:xfrm>
                    <a:prstGeom prst="rect">
                      <a:avLst/>
                    </a:prstGeom>
                  </pic:spPr>
                </pic:pic>
              </a:graphicData>
            </a:graphic>
          </wp:inline>
        </w:drawing>
      </w:r>
      <w:r>
        <w:rPr>
          <w:rFonts w:ascii="Times New Roman"/>
          <w:b w:val="false"/>
          <w:i w:val="false"/>
          <w:color w:val="000000"/>
          <w:sz w:val="28"/>
        </w:rPr>
        <w:t> </w:t>
      </w:r>
    </w:p>
    <w:bookmarkStart w:name="z173" w:id="27"/>
    <w:p>
      <w:pPr>
        <w:spacing w:after="0"/>
        <w:ind w:left="0"/>
        <w:jc w:val="both"/>
      </w:pPr>
      <w:r>
        <w:rPr>
          <w:rFonts w:ascii="Times New Roman"/>
          <w:b w:val="false"/>
          <w:i w:val="false"/>
          <w:color w:val="000000"/>
          <w:sz w:val="28"/>
        </w:rPr>
        <w:t>
«II, III және IV санат объектілеріне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  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