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1b15" w14:textId="a641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2013 жылғы 23 желтоқсандағы № 5С-30/2 шешімі. Ақмола облысының Әділет департаментінде 2014 жылғы 9 қаңтарда № 3943 болып тіркелді. Қолданылу мерзімінің аяқталуына байланысты күші жойылды - (Ақмола облысы Жарқайың аудандық мәслихатының 2015 жылғы 8 қаңтардағы № 03-2/3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Жарқайың аудандық мәслихатының 08.01.2015 № 03-2/3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- 2 040 723,6 мың теңге, оның ішінде:</w:t>
      </w:r>
      <w:r>
        <w:br/>
      </w:r>
      <w:r>
        <w:rPr>
          <w:rFonts w:ascii="Times New Roman"/>
          <w:b w:val="false"/>
          <w:i w:val="false"/>
          <w:color w:val="000000"/>
          <w:sz w:val="28"/>
        </w:rPr>
        <w:t>
      салықтық түсімдер бойынша - 275 742,0 мың теңге;</w:t>
      </w:r>
      <w:r>
        <w:br/>
      </w:r>
      <w:r>
        <w:rPr>
          <w:rFonts w:ascii="Times New Roman"/>
          <w:b w:val="false"/>
          <w:i w:val="false"/>
          <w:color w:val="000000"/>
          <w:sz w:val="28"/>
        </w:rPr>
        <w:t>
      салықтық емес түсімдер бойынша - 5 513,1 мың теңге;</w:t>
      </w:r>
      <w:r>
        <w:br/>
      </w:r>
      <w:r>
        <w:rPr>
          <w:rFonts w:ascii="Times New Roman"/>
          <w:b w:val="false"/>
          <w:i w:val="false"/>
          <w:color w:val="000000"/>
          <w:sz w:val="28"/>
        </w:rPr>
        <w:t>
      негізгі капиталды сатудан түсетін түсімдер бойынша - 28 560,0 мың теңге;</w:t>
      </w:r>
      <w:r>
        <w:br/>
      </w:r>
      <w:r>
        <w:rPr>
          <w:rFonts w:ascii="Times New Roman"/>
          <w:b w:val="false"/>
          <w:i w:val="false"/>
          <w:color w:val="000000"/>
          <w:sz w:val="28"/>
        </w:rPr>
        <w:t>
      трансферттер түсімдері бойынша - 1 730 908,5 мың теңге;</w:t>
      </w:r>
      <w:r>
        <w:br/>
      </w:r>
      <w:r>
        <w:rPr>
          <w:rFonts w:ascii="Times New Roman"/>
          <w:b w:val="false"/>
          <w:i w:val="false"/>
          <w:color w:val="000000"/>
          <w:sz w:val="28"/>
        </w:rPr>
        <w:t>
</w:t>
      </w:r>
      <w:r>
        <w:rPr>
          <w:rFonts w:ascii="Times New Roman"/>
          <w:b w:val="false"/>
          <w:i w:val="false"/>
          <w:color w:val="000000"/>
          <w:sz w:val="28"/>
        </w:rPr>
        <w:t>
      2) шығындар - 2 051 690,0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- 6 471,0 мың теңге, оның ішінде:</w:t>
      </w:r>
      <w:r>
        <w:br/>
      </w:r>
      <w:r>
        <w:rPr>
          <w:rFonts w:ascii="Times New Roman"/>
          <w:b w:val="false"/>
          <w:i w:val="false"/>
          <w:color w:val="000000"/>
          <w:sz w:val="28"/>
        </w:rPr>
        <w:t>
      бюджеттік кредиттер - 6 969,0 мың теңге;</w:t>
      </w:r>
      <w:r>
        <w:br/>
      </w:r>
      <w:r>
        <w:rPr>
          <w:rFonts w:ascii="Times New Roman"/>
          <w:b w:val="false"/>
          <w:i w:val="false"/>
          <w:color w:val="000000"/>
          <w:sz w:val="28"/>
        </w:rPr>
        <w:t>
      бюджеттік кредиттерді өтеу - 498,0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- 14 000,0 мың теңге, оның ішінде:</w:t>
      </w:r>
      <w:r>
        <w:br/>
      </w:r>
      <w:r>
        <w:rPr>
          <w:rFonts w:ascii="Times New Roman"/>
          <w:b w:val="false"/>
          <w:i w:val="false"/>
          <w:color w:val="000000"/>
          <w:sz w:val="28"/>
        </w:rPr>
        <w:t>
      қаржылық активтерді сатып алу - 14 000,0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-31 437,4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- 31 437,4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21.11.2014 </w:t>
      </w:r>
      <w:r>
        <w:rPr>
          <w:rFonts w:ascii="Times New Roman"/>
          <w:b w:val="false"/>
          <w:i w:val="false"/>
          <w:color w:val="000000"/>
          <w:sz w:val="28"/>
        </w:rPr>
        <w:t>№ 5С-38/2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w:t>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w:t>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w:t>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w:t>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бюджеттен трансферттер қарастырылғаны ескерілсін, оның ішінде субвенциялар 1 381 292 мың теңге.</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бюджеттің шығыстар құрамындағы республикалық бюджеттен қарастырылған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Көрсетілген мақсатты трансферттердің сомасын бөлу Жарқайың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бюджеттің шығыстар құрамындағы облыстық бюджеттен қарастырылған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бюджеттегі республикалық бюджеттің бюджеттік кредиттерін өтеуге қарастырылған 498 мың теңге сомасы ескерілсін.</w:t>
      </w:r>
      <w:r>
        <w:br/>
      </w:r>
      <w:r>
        <w:rPr>
          <w:rFonts w:ascii="Times New Roman"/>
          <w:b w:val="false"/>
          <w:i w:val="false"/>
          <w:color w:val="000000"/>
          <w:sz w:val="28"/>
        </w:rPr>
        <w:t>
</w:t>
      </w:r>
      <w:r>
        <w:rPr>
          <w:rFonts w:ascii="Times New Roman"/>
          <w:b w:val="false"/>
          <w:i w:val="false"/>
          <w:color w:val="000000"/>
          <w:sz w:val="28"/>
        </w:rPr>
        <w:t>
      7. 2014 жылға арналған аудандық жергілікті атқарушы органның резерві 1 200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Жарқайың аудандық мәслихатының 27.10.2014 </w:t>
      </w:r>
      <w:r>
        <w:rPr>
          <w:rFonts w:ascii="Times New Roman"/>
          <w:b w:val="false"/>
          <w:i w:val="false"/>
          <w:color w:val="000000"/>
          <w:sz w:val="28"/>
        </w:rPr>
        <w:t>№ 5С-37/2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2014 жылға арналған аудандық бюджеттегі 2014 жылдың 1 қаңтарында 24 006,0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Ақмола облысы Жарқайың аудандық мәслихатының 04.05.2014 </w:t>
      </w:r>
      <w:r>
        <w:rPr>
          <w:rFonts w:ascii="Times New Roman"/>
          <w:b w:val="false"/>
          <w:i w:val="false"/>
          <w:color w:val="000000"/>
          <w:sz w:val="28"/>
        </w:rPr>
        <w:t>№ 5С-34/2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7-2. Аудандық бюджеттің шығыстарында 2013 жылы пайдаланылмаған (толық пайдаланылмаған) 960,4 мың теңге сомасындағы облыстық бюджетке нысаналы трансферттер қайтарылу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Ақмола облысы Жарқайың аудандық мәслихатының 08.07.2014 </w:t>
      </w:r>
      <w:r>
        <w:rPr>
          <w:rFonts w:ascii="Times New Roman"/>
          <w:b w:val="false"/>
          <w:i w:val="false"/>
          <w:color w:val="000000"/>
          <w:sz w:val="28"/>
        </w:rPr>
        <w:t>№ 5С-35/2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7-3. Аудандық бюджеттің шығысындағы нысаналы трансферттердің мақсатсыз бағытталуы бойынша пайдаланылған 16,0 мың теңге сомасы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7-3-тармақпен толықтырылды - Ақмола облысы Жарқайың аудандық мәслихатының 21.11.2014 </w:t>
      </w:r>
      <w:r>
        <w:rPr>
          <w:rFonts w:ascii="Times New Roman"/>
          <w:b w:val="false"/>
          <w:i w:val="false"/>
          <w:color w:val="000000"/>
          <w:sz w:val="28"/>
        </w:rPr>
        <w:t>№ 5С-38/2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тізбеге сәйкес ауылдық жерлерде жұмыс істейтін білім беру, әлеуметтік қамтамасыз ету, мәдениет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2014 жылға арналған аудандық маңызы бар қала, кент, ауыл,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В.Камышанский</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p>
    <w:bookmarkStart w:name="z45" w:id="1"/>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5С-30/2 шешіміне      </w:t>
      </w:r>
      <w:r>
        <w:br/>
      </w:r>
      <w:r>
        <w:rPr>
          <w:rFonts w:ascii="Times New Roman"/>
          <w:b w:val="false"/>
          <w:i w:val="false"/>
          <w:color w:val="000000"/>
          <w:sz w:val="28"/>
        </w:rPr>
        <w:t xml:space="preserve">
1 қосымша          </w:t>
      </w:r>
    </w:p>
    <w:bookmarkEnd w:id="1"/>
    <w:bookmarkStart w:name="z46"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21.11.2014 </w:t>
      </w:r>
      <w:r>
        <w:rPr>
          <w:rFonts w:ascii="Times New Roman"/>
          <w:b w:val="false"/>
          <w:i w:val="false"/>
          <w:color w:val="ff0000"/>
          <w:sz w:val="28"/>
        </w:rPr>
        <w:t>№ 5С-38/2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83"/>
        <w:gridCol w:w="725"/>
        <w:gridCol w:w="9169"/>
        <w:gridCol w:w="2402"/>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2 040 723,6</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275 742,0</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19 868,0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19 868,0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138 791,0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138 791,0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98 295,0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53 104,0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27 719,0</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6 669,0</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6 443,0</w:t>
            </w:r>
          </w:p>
        </w:tc>
      </w:tr>
      <w:tr>
        <w:trPr>
          <w:trHeight w:val="10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5 513,1</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4 010,1</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1 503,0</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28 560,0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28 560,0</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28 560,0</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1 730 908,5</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1 730 908,5</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1 730 908,5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92"/>
        <w:gridCol w:w="708"/>
        <w:gridCol w:w="8958"/>
        <w:gridCol w:w="2476"/>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2 051 690,0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235 386,5</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60 681,4</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59 886,4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138 732,4</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134 747,4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21 584,7</w:t>
            </w:r>
          </w:p>
        </w:tc>
      </w:tr>
      <w:tr>
        <w:trPr>
          <w:trHeight w:val="16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2 287,0</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13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2 143,0</w:t>
            </w:r>
          </w:p>
        </w:tc>
      </w:tr>
      <w:tr>
        <w:trPr>
          <w:trHeight w:val="12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1 273 854,6</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1 273 854,6</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12 706,1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955 365,0</w:t>
            </w:r>
          </w:p>
        </w:tc>
      </w:tr>
      <w:tr>
        <w:trPr>
          <w:trHeight w:val="12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23 385,8</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164 346,0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1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32 754,0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62 456,7</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62 525,0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62 441,0</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7 013,0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4 083,5</w:t>
            </w:r>
          </w:p>
        </w:tc>
      </w:tr>
      <w:tr>
        <w:trPr>
          <w:trHeight w:val="12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8 492,6</w:t>
            </w:r>
          </w:p>
        </w:tc>
      </w:tr>
      <w:tr>
        <w:trPr>
          <w:trHeight w:val="10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157 145,8</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22 504,9</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7 689,9</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13 648,0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70 941,0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70 941,0</w:t>
            </w:r>
          </w:p>
        </w:tc>
      </w:tr>
      <w:tr>
        <w:trPr>
          <w:trHeight w:val="11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63 699,9</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33 629,0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11 619,9</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172 219,7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72 621,7</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41 835,0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5 522,7</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30 119,0</w:t>
            </w:r>
          </w:p>
        </w:tc>
      </w:tr>
      <w:tr>
        <w:trPr>
          <w:trHeight w:val="11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17 846,0</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4 164,0</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51 633,0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51 633,0</w:t>
            </w:r>
          </w:p>
        </w:tc>
      </w:tr>
      <w:tr>
        <w:trPr>
          <w:trHeight w:val="12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66 837,0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15 770,0</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8 914,0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38 659,0</w:t>
            </w: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8 212,0</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1 168,0</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25 889,0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6 803,0</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41 413,0</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9 313,0</w:t>
            </w:r>
          </w:p>
        </w:tc>
      </w:tr>
      <w:tr>
        <w:trPr>
          <w:trHeight w:val="11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22 118,9</w:t>
            </w: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8 016,9</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8 016,9</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1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8 275,0</w:t>
            </w:r>
          </w:p>
        </w:tc>
      </w:tr>
      <w:tr>
        <w:trPr>
          <w:trHeight w:val="12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4 627,0</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11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10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-31 437,4</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24 966,4</w:t>
            </w:r>
          </w:p>
        </w:tc>
      </w:tr>
    </w:tbl>
    <w:bookmarkStart w:name="z47" w:id="3"/>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5С-30/2 шешіміне      </w:t>
      </w:r>
      <w:r>
        <w:br/>
      </w:r>
      <w:r>
        <w:rPr>
          <w:rFonts w:ascii="Times New Roman"/>
          <w:b w:val="false"/>
          <w:i w:val="false"/>
          <w:color w:val="000000"/>
          <w:sz w:val="28"/>
        </w:rPr>
        <w:t xml:space="preserve">
2 қосымша          </w:t>
      </w:r>
    </w:p>
    <w:bookmarkEnd w:id="3"/>
    <w:bookmarkStart w:name="z48"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21"/>
        <w:gridCol w:w="622"/>
        <w:gridCol w:w="9458"/>
        <w:gridCol w:w="2362"/>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1907659</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23245</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168858</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168858</w:t>
            </w:r>
          </w:p>
        </w:tc>
      </w:tr>
      <w:tr>
        <w:trPr>
          <w:trHeight w:val="1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57821</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19976</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12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1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15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15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1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1548275</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1548275</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30"/>
        <w:gridCol w:w="730"/>
        <w:gridCol w:w="9183"/>
        <w:gridCol w:w="239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1907659</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235047</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58166</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58166</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139623</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139623</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w:t>
            </w:r>
          </w:p>
        </w:tc>
      </w:tr>
      <w:tr>
        <w:trPr>
          <w:trHeight w:val="16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13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1156959</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1146259</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903433</w:t>
            </w:r>
          </w:p>
        </w:tc>
      </w:tr>
      <w:tr>
        <w:trPr>
          <w:trHeight w:val="12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23355</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160212</w:t>
            </w:r>
          </w:p>
        </w:tc>
      </w:tr>
      <w:tr>
        <w:trPr>
          <w:trHeight w:val="9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p>
        </w:tc>
      </w:tr>
      <w:tr>
        <w:trPr>
          <w:trHeight w:val="11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70251</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70251</w:t>
            </w:r>
          </w:p>
        </w:tc>
      </w:tr>
      <w:tr>
        <w:trPr>
          <w:trHeight w:val="12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19770</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12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226206</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191339</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187522</w:t>
            </w:r>
          </w:p>
        </w:tc>
      </w:tr>
      <w:tr>
        <w:trPr>
          <w:trHeight w:val="9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118128</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72746</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44066</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27743</w:t>
            </w:r>
          </w:p>
        </w:tc>
      </w:tr>
      <w:tr>
        <w:trPr>
          <w:trHeight w:val="12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10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8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9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12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r>
      <w:tr>
        <w:trPr>
          <w:trHeight w:val="12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9" w:id="5"/>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5С-30/2 шешіміне      </w:t>
      </w:r>
      <w:r>
        <w:br/>
      </w:r>
      <w:r>
        <w:rPr>
          <w:rFonts w:ascii="Times New Roman"/>
          <w:b w:val="false"/>
          <w:i w:val="false"/>
          <w:color w:val="000000"/>
          <w:sz w:val="28"/>
        </w:rPr>
        <w:t xml:space="preserve">
3 қосымша          </w:t>
      </w:r>
    </w:p>
    <w:bookmarkEnd w:id="5"/>
    <w:bookmarkStart w:name="z50"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41"/>
        <w:gridCol w:w="726"/>
        <w:gridCol w:w="9317"/>
        <w:gridCol w:w="2379"/>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1763084</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385744</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27197</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27197</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200061</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200061</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129751</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67650</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w:t>
            </w:r>
          </w:p>
        </w:tc>
      </w:tr>
      <w:tr>
        <w:trPr>
          <w:trHeight w:val="2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22987</w:t>
            </w:r>
          </w:p>
        </w:tc>
      </w:tr>
      <w:tr>
        <w:trPr>
          <w:trHeight w:val="1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12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r>
      <w:tr>
        <w:trPr>
          <w:trHeight w:val="1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w:t>
            </w:r>
          </w:p>
        </w:tc>
      </w:tr>
      <w:tr>
        <w:trPr>
          <w:trHeight w:val="4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13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15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1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1346199</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1346199</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88"/>
        <w:gridCol w:w="688"/>
        <w:gridCol w:w="9288"/>
        <w:gridCol w:w="239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1763084</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240232</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60134</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60134</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142038</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142038</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23665</w:t>
            </w:r>
          </w:p>
        </w:tc>
      </w:tr>
      <w:tr>
        <w:trPr>
          <w:trHeight w:val="16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9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12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1173053</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1161604</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913402</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23777</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161954</w:t>
            </w:r>
          </w:p>
        </w:tc>
      </w:tr>
      <w:tr>
        <w:trPr>
          <w:trHeight w:val="11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12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11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p>
        </w:tc>
      </w:tr>
      <w:tr>
        <w:trPr>
          <w:trHeight w:val="1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48116</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1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122019</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74245</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45203</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29327</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7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10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40932</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17322</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9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28301</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9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1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1" w:id="7"/>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5С-30/2 шешіміне      </w:t>
      </w:r>
      <w:r>
        <w:br/>
      </w:r>
      <w:r>
        <w:rPr>
          <w:rFonts w:ascii="Times New Roman"/>
          <w:b w:val="false"/>
          <w:i w:val="false"/>
          <w:color w:val="000000"/>
          <w:sz w:val="28"/>
        </w:rPr>
        <w:t xml:space="preserve">
4 қосымша          </w:t>
      </w:r>
    </w:p>
    <w:bookmarkEnd w:id="7"/>
    <w:bookmarkStart w:name="z52" w:id="8"/>
    <w:p>
      <w:pPr>
        <w:spacing w:after="0"/>
        <w:ind w:left="0"/>
        <w:jc w:val="left"/>
      </w:pPr>
      <w:r>
        <w:rPr>
          <w:rFonts w:ascii="Times New Roman"/>
          <w:b/>
          <w:i w:val="false"/>
          <w:color w:val="000000"/>
        </w:rPr>
        <w:t xml:space="preserve"> 
2014 жылға арналған республикалық бюджеттен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21.11.2014 </w:t>
      </w:r>
      <w:r>
        <w:rPr>
          <w:rFonts w:ascii="Times New Roman"/>
          <w:b w:val="false"/>
          <w:i w:val="false"/>
          <w:color w:val="ff0000"/>
          <w:sz w:val="28"/>
        </w:rPr>
        <w:t>№ 5С-38/2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2324"/>
      </w:tblGrid>
      <w:tr>
        <w:trPr>
          <w:trHeight w:val="46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195 270,4</w:t>
            </w:r>
          </w:p>
        </w:tc>
      </w:tr>
      <w:tr>
        <w:trPr>
          <w:trHeight w:val="43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117 360,4</w:t>
            </w:r>
          </w:p>
        </w:tc>
      </w:tr>
      <w:tr>
        <w:trPr>
          <w:trHeight w:val="46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58 689,0</w:t>
            </w:r>
          </w:p>
        </w:tc>
      </w:tr>
      <w:tr>
        <w:trPr>
          <w:trHeight w:val="46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9 698,4</w:t>
            </w:r>
          </w:p>
        </w:tc>
      </w:tr>
      <w:tr>
        <w:trPr>
          <w:trHeight w:val="51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ішінде: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7 938,4</w:t>
            </w:r>
          </w:p>
        </w:tc>
      </w:tr>
      <w:tr>
        <w:trPr>
          <w:trHeight w:val="46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7 938,4</w:t>
            </w:r>
          </w:p>
        </w:tc>
      </w:tr>
      <w:tr>
        <w:trPr>
          <w:trHeight w:val="46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1 479,0</w:t>
            </w:r>
          </w:p>
        </w:tc>
      </w:tr>
      <w:tr>
        <w:trPr>
          <w:trHeight w:val="46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43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48 889,0</w:t>
            </w:r>
          </w:p>
        </w:tc>
      </w:tr>
      <w:tr>
        <w:trPr>
          <w:trHeight w:val="81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28 131,0</w:t>
            </w:r>
          </w:p>
        </w:tc>
      </w:tr>
      <w:tr>
        <w:trPr>
          <w:trHeight w:val="81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8 194,0</w:t>
            </w:r>
          </w:p>
        </w:tc>
      </w:tr>
      <w:tr>
        <w:trPr>
          <w:trHeight w:val="99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8 194,0</w:t>
            </w:r>
          </w:p>
        </w:tc>
      </w:tr>
      <w:tr>
        <w:trPr>
          <w:trHeight w:val="84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12 564,0</w:t>
            </w:r>
          </w:p>
        </w:tc>
      </w:tr>
      <w:tr>
        <w:trPr>
          <w:trHeight w:val="90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автомобиль жолдары және тұрғын үй инспекциясы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81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3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70 941,0</w:t>
            </w:r>
          </w:p>
        </w:tc>
      </w:tr>
      <w:tr>
        <w:trPr>
          <w:trHeight w:val="43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70 941,0</w:t>
            </w:r>
          </w:p>
        </w:tc>
      </w:tr>
      <w:tr>
        <w:trPr>
          <w:trHeight w:val="61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70 941,0</w:t>
            </w:r>
          </w:p>
        </w:tc>
      </w:tr>
      <w:tr>
        <w:trPr>
          <w:trHeight w:val="45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45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51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bl>
    <w:bookmarkStart w:name="z53" w:id="9"/>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5С-30/2 шешіміне      </w:t>
      </w:r>
      <w:r>
        <w:br/>
      </w:r>
      <w:r>
        <w:rPr>
          <w:rFonts w:ascii="Times New Roman"/>
          <w:b w:val="false"/>
          <w:i w:val="false"/>
          <w:color w:val="000000"/>
          <w:sz w:val="28"/>
        </w:rPr>
        <w:t xml:space="preserve">
5 қосымша          </w:t>
      </w:r>
    </w:p>
    <w:bookmarkEnd w:id="9"/>
    <w:bookmarkStart w:name="z54" w:id="10"/>
    <w:p>
      <w:pPr>
        <w:spacing w:after="0"/>
        <w:ind w:left="0"/>
        <w:jc w:val="left"/>
      </w:pPr>
      <w:r>
        <w:rPr>
          <w:rFonts w:ascii="Times New Roman"/>
          <w:b/>
          <w:i w:val="false"/>
          <w:color w:val="000000"/>
        </w:rPr>
        <w:t xml:space="preserve"> 
2014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21.11.2014 </w:t>
      </w:r>
      <w:r>
        <w:rPr>
          <w:rFonts w:ascii="Times New Roman"/>
          <w:b w:val="false"/>
          <w:i w:val="false"/>
          <w:color w:val="ff0000"/>
          <w:sz w:val="28"/>
        </w:rPr>
        <w:t>№ 5С-38/2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2365"/>
      </w:tblGrid>
      <w:tr>
        <w:trPr>
          <w:trHeight w:val="6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161 315,1</w:t>
            </w:r>
          </w:p>
        </w:tc>
      </w:tr>
      <w:tr>
        <w:trPr>
          <w:trHeight w:val="48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96 177,7</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Пятигор ауылы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материалдық-техникалық базасын нығайтуға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49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26 674,7</w:t>
            </w:r>
          </w:p>
        </w:tc>
      </w:tr>
      <w:tr>
        <w:trPr>
          <w:trHeight w:val="4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мектептеріне құрастырмалы-модульдік бу қазандықты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25 397,0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мектептеріне спорттық құралдар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1 277,7</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автомобиль жолдары және тұрғын үй инспекциясы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6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объектілерін жылу беру маусымына дайындауға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27 518,0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25 889,0</w:t>
            </w:r>
          </w:p>
        </w:tc>
      </w:tr>
      <w:tr>
        <w:trPr>
          <w:trHeight w:val="6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 шалдыққан ұсақ малдарға санитарлық союды жүргізуге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82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ауыл шаруашылығы жануарларының бағасын өтеу (50 -ға дейін %) құнын өтеуге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65 137,4</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51 137,4</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51 137,4</w:t>
            </w:r>
          </w:p>
        </w:tc>
      </w:tr>
      <w:tr>
        <w:trPr>
          <w:trHeight w:val="7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автомобиль жолдары және тұрғын үй инспекциясы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"Коммунсервис" ШЖҚ МКК жарғылық капиталын ұлғайтуға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bl>
    <w:bookmarkStart w:name="z55" w:id="11"/>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5С-30/2 шешіміне      </w:t>
      </w:r>
      <w:r>
        <w:br/>
      </w:r>
      <w:r>
        <w:rPr>
          <w:rFonts w:ascii="Times New Roman"/>
          <w:b w:val="false"/>
          <w:i w:val="false"/>
          <w:color w:val="000000"/>
          <w:sz w:val="28"/>
        </w:rPr>
        <w:t xml:space="preserve">
6 қосымша          </w:t>
      </w:r>
    </w:p>
    <w:bookmarkEnd w:id="11"/>
    <w:bookmarkStart w:name="z56" w:id="12"/>
    <w:p>
      <w:pPr>
        <w:spacing w:after="0"/>
        <w:ind w:left="0"/>
        <w:jc w:val="left"/>
      </w:pPr>
      <w:r>
        <w:rPr>
          <w:rFonts w:ascii="Times New Roman"/>
          <w:b/>
          <w:i w:val="false"/>
          <w:color w:val="000000"/>
        </w:rPr>
        <w:t xml:space="preserve"> 
2014 жылға арналған аудандық бюджеттің атқарылу процесінде</w:t>
      </w:r>
      <w:r>
        <w:br/>
      </w:r>
      <w:r>
        <w:rPr>
          <w:rFonts w:ascii="Times New Roman"/>
          <w:b/>
          <w:i w:val="false"/>
          <w:color w:val="000000"/>
        </w:rPr>
        <w:t>
секвестрленуге жатпайтын аудандық бюджеттік</w:t>
      </w:r>
      <w:r>
        <w:br/>
      </w:r>
      <w:r>
        <w:rPr>
          <w:rFonts w:ascii="Times New Roman"/>
          <w:b/>
          <w:i w:val="false"/>
          <w:color w:val="000000"/>
        </w:rPr>
        <w:t>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5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57" w:id="13"/>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5С-30/2 шешіміне      </w:t>
      </w:r>
      <w:r>
        <w:br/>
      </w:r>
      <w:r>
        <w:rPr>
          <w:rFonts w:ascii="Times New Roman"/>
          <w:b w:val="false"/>
          <w:i w:val="false"/>
          <w:color w:val="000000"/>
          <w:sz w:val="28"/>
        </w:rPr>
        <w:t xml:space="preserve">
7 қосымша           </w:t>
      </w:r>
    </w:p>
    <w:bookmarkEnd w:id="13"/>
    <w:bookmarkStart w:name="z58" w:id="14"/>
    <w:p>
      <w:pPr>
        <w:spacing w:after="0"/>
        <w:ind w:left="0"/>
        <w:jc w:val="left"/>
      </w:pPr>
      <w:r>
        <w:rPr>
          <w:rFonts w:ascii="Times New Roman"/>
          <w:b/>
          <w:i w:val="false"/>
          <w:color w:val="000000"/>
        </w:rPr>
        <w:t xml:space="preserve"> 
2014 жылға арналған аудандық маңызы бар қала, кент, ауыл, ауылдық округтерінің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Жарқайың аудандық мәслихатының 21.11.2014 </w:t>
      </w:r>
      <w:r>
        <w:rPr>
          <w:rFonts w:ascii="Times New Roman"/>
          <w:b w:val="false"/>
          <w:i w:val="false"/>
          <w:color w:val="ff0000"/>
          <w:sz w:val="28"/>
        </w:rPr>
        <w:t>№ 5С-38/2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766"/>
        <w:gridCol w:w="745"/>
        <w:gridCol w:w="8991"/>
        <w:gridCol w:w="2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138 732,4</w:t>
            </w:r>
          </w:p>
        </w:tc>
      </w:tr>
      <w:tr>
        <w:trPr>
          <w:trHeight w:val="8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138 732,4</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134 747,4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18 824,2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Бірсуат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6 976,0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7 299,2</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Далабай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6 329,0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11 545,0</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7 505,0</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Құмсуат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Львов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7 557,0</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7 053,0</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Пригород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6 984,0</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Пятигор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Тасөткел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6 959,0</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6 243,0</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6 559,0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Шойындыкөл ауылы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6 866,0</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3 985,0</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Бірсуат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Далабай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Құмсуат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Львов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Пригород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Пятигор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Тасөткел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Шойындыкөл ауылы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22 504,9</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7 689,9</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6 723,0</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Құмсуат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Пригород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Пятигор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13 648,0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Бірсуат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Далабай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Құмсуат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Львов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7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Пригород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Пятигор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Тасөткел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Шойындыкөл ауылы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9 313,0</w:t>
            </w:r>
          </w:p>
        </w:tc>
      </w:tr>
      <w:tr>
        <w:trPr>
          <w:trHeight w:val="10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7 318,0</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Бірсуат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Тасөткел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Шойындыкөл ауылы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8 016,9</w:t>
            </w:r>
          </w:p>
        </w:tc>
      </w:tr>
      <w:tr>
        <w:trPr>
          <w:trHeight w:val="9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8 016,9</w:t>
            </w:r>
          </w:p>
        </w:tc>
      </w:tr>
      <w:tr>
        <w:trPr>
          <w:trHeight w:val="9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8 016,9</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Бірсуат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Далабай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1 019,9</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Құмсуат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Львов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Пригород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Пятигор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Тасөткел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Тассуат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Шойындыкөл ауылы аппараты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