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7dc1" w14:textId="d4d7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Есіл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2013 жылғы 27 ақпандағы № 16/5 шешімі. Ақмола облысының Әділет департаментінде 2013 жылғы 27 наурызда № 3687 болып тіркелді. Қолданылу мерзімінің аяқталуына байланысты күші жойылды - (Ақмола облысы Есіл аудандық мәслихатының 2014 жылғы 28 ақпандағы № 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Есіл аудандық мәслихатының 28.02.2014 № 54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жылы Есіл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мынадай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М.Дүйселеков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