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0b266" w14:textId="660b2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2012 жылғы 20 желтоқсандағы № С-11/3
"2013-2015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Ақмола облысы Еңбекшілдер аудандық мәслихатының 2013 жылғы 5 наурыздағы № С-14/3 шешімі. Ақмола облысының Әділет департаментінде 2013 жылғы 27 наурызда № 3690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Еңбекшілдер аудандық мәслихатының "2013–2015 жылдарға арналған аудандық бюджет туралы" 2012 жылғы 20 желтоқсандағы № С-11/3 (нормативтік құқықтық актілерді мемлекеттік тіркеудің Тізілімінде № 3576 тіркелген, 2013 жылдың 11 қаңтарында "Жаңа дәуір" газетінде және 2013 жылдың 12 қаңтарында "Сельская новь"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1, 2 және 3 қосымшаларға сәйкес, оның ішінде 2013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2 161 755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532 770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3 771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1 600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1 623 614 мың теңге;</w:t>
      </w:r>
      <w:r>
        <w:br/>
      </w:r>
      <w:r>
        <w:rPr>
          <w:rFonts w:ascii="Times New Roman"/>
          <w:b w:val="false"/>
          <w:i w:val="false"/>
          <w:color w:val="000000"/>
          <w:sz w:val="28"/>
        </w:rPr>
        <w:t>
</w:t>
      </w:r>
      <w:r>
        <w:rPr>
          <w:rFonts w:ascii="Times New Roman"/>
          <w:b w:val="false"/>
          <w:i w:val="false"/>
          <w:color w:val="000000"/>
          <w:sz w:val="28"/>
        </w:rPr>
        <w:t>
      2) шығындар – 2 169 783,4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несиелер – 4 690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5193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503 мың теңге;</w:t>
      </w:r>
      <w:r>
        <w:br/>
      </w:r>
      <w:r>
        <w:rPr>
          <w:rFonts w:ascii="Times New Roman"/>
          <w:b w:val="false"/>
          <w:i w:val="false"/>
          <w:color w:val="000000"/>
          <w:sz w:val="28"/>
        </w:rPr>
        <w:t>
</w:t>
      </w:r>
      <w:r>
        <w:rPr>
          <w:rFonts w:ascii="Times New Roman"/>
          <w:b w:val="false"/>
          <w:i w:val="false"/>
          <w:color w:val="000000"/>
          <w:sz w:val="28"/>
        </w:rPr>
        <w:t>
      4) қаржы активтерінің операциялары бойынша сальдо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-12 718,4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12 718,4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16-1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"16-1. 2013 жылға арналған аудандық бюджетте облыстық бюджеттен ағымдағы нысаналы трансферттердің қарастырылғаны ескерілсін, 7460 мың теңге – аудандық маңызы бар қалалардың, ауылдық (селолық) округтердің, ауылдардың (селолардың), кенттердің әкімдерін сайлауын өткізуіне.";</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16-2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"16-2. 2013 жылға арналған аудандық бюджетте 2013 жылдың 1 қаңтарына жинақталған 8028,4 мың теңге сомасындағы бюджеттік қаражаттардың бос қалдықтары заңмен белгіленген тәртіппен пайдаланылатыны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"18. Ауданның жергілікті атқарушы органның 2013 жылға арналған резерві 3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айтылған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2013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сессияның төрағасы                         А.Әмрин</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С.Есполов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 әкімі                А.Садуақасұлы</w:t>
      </w:r>
    </w:p>
    <w:bookmarkStart w:name="z26" w:id="1"/>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xml:space="preserve">
2013 жылғы 28 ақпандағы    </w:t>
      </w:r>
      <w:r>
        <w:br/>
      </w:r>
      <w:r>
        <w:rPr>
          <w:rFonts w:ascii="Times New Roman"/>
          <w:b w:val="false"/>
          <w:i w:val="false"/>
          <w:color w:val="000000"/>
          <w:sz w:val="28"/>
        </w:rPr>
        <w:t xml:space="preserve">
№ С-14/3 шешіміне       </w:t>
      </w:r>
      <w:r>
        <w:br/>
      </w:r>
      <w:r>
        <w:rPr>
          <w:rFonts w:ascii="Times New Roman"/>
          <w:b w:val="false"/>
          <w:i w:val="false"/>
          <w:color w:val="000000"/>
          <w:sz w:val="28"/>
        </w:rPr>
        <w:t xml:space="preserve">
1 қосымша           </w:t>
      </w:r>
    </w:p>
    <w:bookmarkEnd w:id="1"/>
    <w:bookmarkStart w:name="z27" w:id="2"/>
    <w:p>
      <w:pPr>
        <w:spacing w:after="0"/>
        <w:ind w:left="0"/>
        <w:jc w:val="left"/>
      </w:pPr>
      <w:r>
        <w:rPr>
          <w:rFonts w:ascii="Times New Roman"/>
          <w:b/>
          <w:i w:val="false"/>
          <w:color w:val="000000"/>
        </w:rPr>
        <w:t xml:space="preserve"> 
2013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483"/>
        <w:gridCol w:w="483"/>
        <w:gridCol w:w="505"/>
        <w:gridCol w:w="9581"/>
        <w:gridCol w:w="212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2161755</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532770</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28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28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280061</w:t>
            </w:r>
          </w:p>
        </w:tc>
      </w:tr>
      <w:tr>
        <w:trPr>
          <w:trHeight w:val="28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280061</w:t>
            </w:r>
          </w:p>
        </w:tc>
      </w:tr>
      <w:tr>
        <w:trPr>
          <w:trHeight w:val="28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280061</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218190</w:t>
            </w:r>
          </w:p>
        </w:tc>
      </w:tr>
      <w:tr>
        <w:trPr>
          <w:trHeight w:val="28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181846</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181160</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28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10494</w:t>
            </w:r>
          </w:p>
        </w:tc>
      </w:tr>
      <w:tr>
        <w:trPr>
          <w:trHeight w:val="28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6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96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7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22750</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16611</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23107</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w:t>
            </w:r>
          </w:p>
        </w:tc>
      </w:tr>
      <w:tr>
        <w:trPr>
          <w:trHeight w:val="78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78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28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r>
      <w:tr>
        <w:trPr>
          <w:trHeight w:val="28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r>
      <w:tr>
        <w:trPr>
          <w:trHeight w:val="5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 үшiн алынатын алымдар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4258</w:t>
            </w:r>
          </w:p>
        </w:tc>
      </w:tr>
      <w:tr>
        <w:trPr>
          <w:trHeight w:val="5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8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78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6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құқығын мемлекеттік тіркегені үшін алынатын алым</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w:t>
            </w:r>
          </w:p>
        </w:tc>
      </w:tr>
      <w:tr>
        <w:trPr>
          <w:trHeight w:val="8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90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r>
      <w:tr>
        <w:trPr>
          <w:trHeight w:val="26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14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11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 үшiн мемлекеттік баж</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11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58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58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0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Джойылдан аспайтын пневматикалық қаруды қоспағанда және калибрі 4,5 миллиметрге дейінгілерін қоспағанда) әрбір бірлігін тіркегені және қайта тіркегені үшін алынатын мемлекеттік баж</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w:t>
            </w:r>
          </w:p>
        </w:tc>
      </w:tr>
      <w:tr>
        <w:trPr>
          <w:trHeight w:val="3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меншiгінде мүлiктi жалға беруден түсетiн кiрiстер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меншiктегі мүлiктi жалдаудан түсетін кiрiстер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3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қаржыландыратын мемлекеттік мекемелер салатын әкімшілік айыппұлдар, өсімпұлдар, санкциялар, өндіріп алулар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8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r>
      <w:tr>
        <w:trPr>
          <w:trHeight w:val="5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8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9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қаржыландыратын мемлекеттік мекемелерге бекітілген мүлікті сатудан түсетін түсімдер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1623614</w:t>
            </w:r>
          </w:p>
        </w:tc>
      </w:tr>
      <w:tr>
        <w:trPr>
          <w:trHeight w:val="5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1623614</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1623614</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219809</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262498</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437"/>
        <w:gridCol w:w="538"/>
        <w:gridCol w:w="538"/>
        <w:gridCol w:w="9536"/>
        <w:gridCol w:w="211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2169783,4</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233675,0</w:t>
            </w:r>
          </w:p>
        </w:tc>
      </w:tr>
      <w:tr>
        <w:trPr>
          <w:trHeight w:val="6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214097</w:t>
            </w:r>
          </w:p>
        </w:tc>
      </w:tr>
      <w:tr>
        <w:trPr>
          <w:trHeight w:val="3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13426</w:t>
            </w:r>
          </w:p>
        </w:tc>
      </w:tr>
      <w:tr>
        <w:trPr>
          <w:trHeight w:val="5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13426</w:t>
            </w:r>
          </w:p>
        </w:tc>
      </w:tr>
      <w:tr>
        <w:trPr>
          <w:trHeight w:val="3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63341</w:t>
            </w:r>
          </w:p>
        </w:tc>
      </w:tr>
      <w:tr>
        <w:trPr>
          <w:trHeight w:val="5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58351</w:t>
            </w:r>
          </w:p>
        </w:tc>
      </w:tr>
      <w:tr>
        <w:trPr>
          <w:trHeight w:val="3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w:t>
            </w:r>
          </w:p>
        </w:tc>
      </w:tr>
      <w:tr>
        <w:trPr>
          <w:trHeight w:val="5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137330</w:t>
            </w:r>
          </w:p>
        </w:tc>
      </w:tr>
      <w:tr>
        <w:trPr>
          <w:trHeight w:val="7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133056</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5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3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7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18957</w:t>
            </w:r>
          </w:p>
        </w:tc>
      </w:tr>
      <w:tr>
        <w:trPr>
          <w:trHeight w:val="5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18957</w:t>
            </w:r>
          </w:p>
        </w:tc>
      </w:tr>
      <w:tr>
        <w:trPr>
          <w:trHeight w:val="12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18817</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6649</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r>
      <w:tr>
        <w:trPr>
          <w:trHeight w:val="4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r>
      <w:tr>
        <w:trPr>
          <w:trHeight w:val="3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4526</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4526</w:t>
            </w:r>
          </w:p>
        </w:tc>
      </w:tr>
      <w:tr>
        <w:trPr>
          <w:trHeight w:val="5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4526</w:t>
            </w:r>
          </w:p>
        </w:tc>
      </w:tr>
      <w:tr>
        <w:trPr>
          <w:trHeight w:val="5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5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7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4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1364933</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78577</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78577</w:t>
            </w:r>
          </w:p>
        </w:tc>
      </w:tr>
      <w:tr>
        <w:trPr>
          <w:trHeight w:val="5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30277</w:t>
            </w:r>
          </w:p>
        </w:tc>
      </w:tr>
      <w:tr>
        <w:trPr>
          <w:trHeight w:val="6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48300</w:t>
            </w:r>
          </w:p>
        </w:tc>
      </w:tr>
      <w:tr>
        <w:trPr>
          <w:trHeight w:val="3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1099379</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1099379</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1080724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18655</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171434</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46811</w:t>
            </w:r>
          </w:p>
        </w:tc>
      </w:tr>
      <w:tr>
        <w:trPr>
          <w:trHeight w:val="5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w:t>
            </w:r>
          </w:p>
        </w:tc>
      </w:tr>
      <w:tr>
        <w:trPr>
          <w:trHeight w:val="7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11832</w:t>
            </w:r>
          </w:p>
        </w:tc>
      </w:tr>
      <w:tr>
        <w:trPr>
          <w:trHeight w:val="5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8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w:t>
            </w:r>
          </w:p>
        </w:tc>
      </w:tr>
      <w:tr>
        <w:trPr>
          <w:trHeight w:val="5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оқылатын мүгедек балаларды жабдықпен, бағдарламалық қамтыммен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6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16809</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124623</w:t>
            </w:r>
          </w:p>
        </w:tc>
      </w:tr>
      <w:tr>
        <w:trPr>
          <w:trHeight w:val="3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124623</w:t>
            </w:r>
          </w:p>
        </w:tc>
      </w:tr>
      <w:tr>
        <w:trPr>
          <w:trHeight w:val="3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55688</w:t>
            </w:r>
          </w:p>
        </w:tc>
      </w:tr>
      <w:tr>
        <w:trPr>
          <w:trHeight w:val="3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40333</w:t>
            </w:r>
          </w:p>
        </w:tc>
      </w:tr>
      <w:tr>
        <w:trPr>
          <w:trHeight w:val="5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40333</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3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6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5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11842</w:t>
            </w:r>
          </w:p>
        </w:tc>
      </w:tr>
      <w:tr>
        <w:trPr>
          <w:trHeight w:val="3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w:t>
            </w:r>
          </w:p>
        </w:tc>
      </w:tr>
      <w:tr>
        <w:trPr>
          <w:trHeight w:val="12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w:t>
            </w:r>
          </w:p>
        </w:tc>
      </w:tr>
      <w:tr>
        <w:trPr>
          <w:trHeight w:val="3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15355</w:t>
            </w:r>
          </w:p>
        </w:tc>
      </w:tr>
      <w:tr>
        <w:trPr>
          <w:trHeight w:val="5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15355</w:t>
            </w:r>
          </w:p>
        </w:tc>
      </w:tr>
      <w:tr>
        <w:trPr>
          <w:trHeight w:val="9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15062</w:t>
            </w:r>
          </w:p>
        </w:tc>
      </w:tr>
      <w:tr>
        <w:trPr>
          <w:trHeight w:val="5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197178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18464</w:t>
            </w:r>
          </w:p>
        </w:tc>
      </w:tr>
      <w:tr>
        <w:trPr>
          <w:trHeight w:val="7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13914</w:t>
            </w: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p>
        </w:tc>
      </w:tr>
      <w:tr>
        <w:trPr>
          <w:trHeight w:val="3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6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4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162010</w:t>
            </w:r>
          </w:p>
        </w:tc>
      </w:tr>
      <w:tr>
        <w:trPr>
          <w:trHeight w:val="8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r>
      <w:tr>
        <w:trPr>
          <w:trHeight w:val="5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r>
      <w:tr>
        <w:trPr>
          <w:trHeight w:val="8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20550</w:t>
            </w:r>
          </w:p>
        </w:tc>
      </w:tr>
      <w:tr>
        <w:trPr>
          <w:trHeight w:val="4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жұмыс істеуі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w:t>
            </w:r>
          </w:p>
        </w:tc>
      </w:tr>
      <w:tr>
        <w:trPr>
          <w:trHeight w:val="8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3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139875</w:t>
            </w:r>
          </w:p>
        </w:tc>
      </w:tr>
      <w:tr>
        <w:trPr>
          <w:trHeight w:val="4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139875</w:t>
            </w:r>
          </w:p>
        </w:tc>
      </w:tr>
      <w:tr>
        <w:trPr>
          <w:trHeight w:val="3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16704</w:t>
            </w:r>
          </w:p>
        </w:tc>
      </w:tr>
      <w:tr>
        <w:trPr>
          <w:trHeight w:val="5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w:t>
            </w:r>
          </w:p>
        </w:tc>
      </w:tr>
      <w:tr>
        <w:trPr>
          <w:trHeight w:val="3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7741</w:t>
            </w: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w:t>
            </w:r>
          </w:p>
        </w:tc>
      </w:tr>
      <w:tr>
        <w:trPr>
          <w:trHeight w:val="43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43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w:t>
            </w:r>
          </w:p>
        </w:tc>
      </w:tr>
      <w:tr>
        <w:trPr>
          <w:trHeight w:val="7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116971</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44363</w:t>
            </w:r>
          </w:p>
        </w:tc>
      </w:tr>
      <w:tr>
        <w:trPr>
          <w:trHeight w:val="5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42863</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42863</w:t>
            </w:r>
          </w:p>
        </w:tc>
      </w:tr>
      <w:tr>
        <w:trPr>
          <w:trHeight w:val="4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w:t>
            </w:r>
          </w:p>
        </w:tc>
      </w:tr>
      <w:tr>
        <w:trPr>
          <w:trHeight w:val="4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r>
      <w:tr>
        <w:trPr>
          <w:trHeight w:val="5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8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w:t>
            </w:r>
          </w:p>
        </w:tc>
      </w:tr>
      <w:tr>
        <w:trPr>
          <w:trHeight w:val="3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39940</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24845</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r>
      <w:tr>
        <w:trPr>
          <w:trHeight w:val="6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24358</w:t>
            </w:r>
          </w:p>
        </w:tc>
      </w:tr>
      <w:tr>
        <w:trPr>
          <w:trHeight w:val="5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w:t>
            </w:r>
          </w:p>
        </w:tc>
      </w:tr>
      <w:tr>
        <w:trPr>
          <w:trHeight w:val="6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5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7721</w:t>
            </w:r>
          </w:p>
        </w:tc>
      </w:tr>
      <w:tr>
        <w:trPr>
          <w:trHeight w:val="8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r>
      <w:tr>
        <w:trPr>
          <w:trHeight w:val="5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9757</w:t>
            </w:r>
          </w:p>
        </w:tc>
      </w:tr>
      <w:tr>
        <w:trPr>
          <w:trHeight w:val="6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9757</w:t>
            </w:r>
          </w:p>
        </w:tc>
      </w:tr>
      <w:tr>
        <w:trPr>
          <w:trHeight w:val="10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63127</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18565</w:t>
            </w:r>
          </w:p>
        </w:tc>
      </w:tr>
      <w:tr>
        <w:trPr>
          <w:trHeight w:val="5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w:t>
            </w:r>
          </w:p>
        </w:tc>
      </w:tr>
      <w:tr>
        <w:trPr>
          <w:trHeight w:val="5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w:t>
            </w:r>
          </w:p>
        </w:tc>
      </w:tr>
      <w:tr>
        <w:trPr>
          <w:trHeight w:val="5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6822</w:t>
            </w:r>
          </w:p>
        </w:tc>
      </w:tr>
      <w:tr>
        <w:trPr>
          <w:trHeight w:val="5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w:t>
            </w:r>
          </w:p>
        </w:tc>
      </w:tr>
      <w:tr>
        <w:trPr>
          <w:trHeight w:val="7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7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37497</w:t>
            </w:r>
          </w:p>
        </w:tc>
      </w:tr>
      <w:tr>
        <w:trPr>
          <w:trHeight w:val="4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37497</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37497</w:t>
            </w:r>
          </w:p>
        </w:tc>
      </w:tr>
      <w:tr>
        <w:trPr>
          <w:trHeight w:val="5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30613</w:t>
            </w: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30613</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w:t>
            </w:r>
          </w:p>
        </w:tc>
      </w:tr>
      <w:tr>
        <w:trPr>
          <w:trHeight w:val="5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w:t>
            </w:r>
          </w:p>
        </w:tc>
      </w:tr>
      <w:tr>
        <w:trPr>
          <w:trHeight w:val="6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21420</w:t>
            </w:r>
          </w:p>
        </w:tc>
      </w:tr>
      <w:tr>
        <w:trPr>
          <w:trHeight w:val="8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14525</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5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8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8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64162</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64162</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28359</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w:t>
            </w:r>
          </w:p>
        </w:tc>
      </w:tr>
      <w:tr>
        <w:trPr>
          <w:trHeight w:val="42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w:t>
            </w:r>
          </w:p>
        </w:tc>
      </w:tr>
      <w:tr>
        <w:trPr>
          <w:trHeight w:val="3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21372</w:t>
            </w:r>
          </w:p>
        </w:tc>
      </w:tr>
      <w:tr>
        <w:trPr>
          <w:trHeight w:val="7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r>
      <w:tr>
        <w:trPr>
          <w:trHeight w:val="7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14933</w:t>
            </w:r>
          </w:p>
        </w:tc>
      </w:tr>
      <w:tr>
        <w:trPr>
          <w:trHeight w:val="9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11336</w:t>
            </w:r>
          </w:p>
        </w:tc>
      </w:tr>
      <w:tr>
        <w:trPr>
          <w:trHeight w:val="8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w:t>
            </w:r>
          </w:p>
        </w:tc>
      </w:tr>
      <w:tr>
        <w:trPr>
          <w:trHeight w:val="3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7117,4</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7117,4</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7117,4</w:t>
            </w:r>
          </w:p>
        </w:tc>
      </w:tr>
      <w:tr>
        <w:trPr>
          <w:trHeight w:val="6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нысаналы трансферттерді қайтару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3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7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5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5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-12718,4</w:t>
            </w:r>
          </w:p>
        </w:tc>
      </w:tr>
      <w:tr>
        <w:trPr>
          <w:trHeight w:val="6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12718,4</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4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5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5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бюджет қаражатының қалдықтары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8028,4</w:t>
            </w:r>
          </w:p>
        </w:tc>
      </w:tr>
    </w:tbl>
    <w:bookmarkStart w:name="z28" w:id="3"/>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xml:space="preserve">
2013 жылғы 28 ақпандағы     </w:t>
      </w:r>
      <w:r>
        <w:br/>
      </w:r>
      <w:r>
        <w:rPr>
          <w:rFonts w:ascii="Times New Roman"/>
          <w:b w:val="false"/>
          <w:i w:val="false"/>
          <w:color w:val="000000"/>
          <w:sz w:val="28"/>
        </w:rPr>
        <w:t xml:space="preserve">
№ С-14/3 шешіміне        </w:t>
      </w:r>
      <w:r>
        <w:br/>
      </w:r>
      <w:r>
        <w:rPr>
          <w:rFonts w:ascii="Times New Roman"/>
          <w:b w:val="false"/>
          <w:i w:val="false"/>
          <w:color w:val="000000"/>
          <w:sz w:val="28"/>
        </w:rPr>
        <w:t xml:space="preserve">
2 қосымша            </w:t>
      </w:r>
    </w:p>
    <w:bookmarkEnd w:id="3"/>
    <w:bookmarkStart w:name="z29" w:id="4"/>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әкімінің аппараты бағдарламалары бойынша шығындар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477"/>
        <w:gridCol w:w="535"/>
        <w:gridCol w:w="535"/>
        <w:gridCol w:w="9412"/>
        <w:gridCol w:w="212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159693,0</w:t>
            </w:r>
          </w:p>
        </w:tc>
      </w:tr>
      <w:tr>
        <w:trPr>
          <w:trHeight w:val="4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137330</w:t>
            </w:r>
          </w:p>
        </w:tc>
      </w:tr>
      <w:tr>
        <w:trPr>
          <w:trHeight w:val="4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137330</w:t>
            </w:r>
          </w:p>
        </w:tc>
      </w:tr>
      <w:tr>
        <w:trPr>
          <w:trHeight w:val="5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137330</w:t>
            </w:r>
          </w:p>
        </w:tc>
      </w:tr>
      <w:tr>
        <w:trPr>
          <w:trHeight w:val="8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133056,0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15089</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w:t>
            </w:r>
          </w:p>
        </w:tc>
      </w:tr>
      <w:tr>
        <w:trPr>
          <w:trHeight w:val="5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7741</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w:t>
            </w: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2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5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5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r>
      <w:tr>
        <w:trPr>
          <w:trHeight w:val="5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r>
      <w:tr>
        <w:trPr>
          <w:trHeight w:val="5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6"/>
        <w:gridCol w:w="2775"/>
        <w:gridCol w:w="2754"/>
        <w:gridCol w:w="3243"/>
        <w:gridCol w:w="2542"/>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аймақтар бойынша</w:t>
            </w:r>
          </w:p>
        </w:tc>
      </w:tr>
      <w:tr>
        <w:trPr>
          <w:trHeight w:val="255"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қаласының әкімі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Заозерный ауылдық округі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ауылдық округі</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ауылдық округі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Краснофлот ауылдық округі</w:t>
            </w:r>
          </w:p>
        </w:tc>
      </w:tr>
      <w:tr>
        <w:trPr>
          <w:trHeight w:val="285"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21943</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10913</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w:t>
            </w:r>
          </w:p>
        </w:tc>
      </w:tr>
      <w:tr>
        <w:trPr>
          <w:trHeight w:val="3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15075</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9213</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9651</w:t>
            </w:r>
          </w:p>
        </w:tc>
      </w:tr>
      <w:tr>
        <w:trPr>
          <w:trHeight w:val="30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15075</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9213</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9651</w:t>
            </w:r>
          </w:p>
        </w:tc>
      </w:tr>
      <w:tr>
        <w:trPr>
          <w:trHeight w:val="285"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15075</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9213</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9651</w:t>
            </w:r>
          </w:p>
        </w:tc>
      </w:tr>
      <w:tr>
        <w:trPr>
          <w:trHeight w:val="30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12746</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9203</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w:t>
            </w:r>
          </w:p>
        </w:tc>
      </w:tr>
      <w:tr>
        <w:trPr>
          <w:trHeight w:val="30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15"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7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7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85"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27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27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15"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8"/>
        <w:gridCol w:w="3040"/>
        <w:gridCol w:w="3128"/>
        <w:gridCol w:w="2470"/>
        <w:gridCol w:w="2624"/>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Донской ауылдық округі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ауылдық округі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Мамай ауылдық округі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Заурал ауылдық округі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ауылдық округі</w:t>
            </w:r>
          </w:p>
        </w:tc>
      </w:tr>
      <w:tr>
        <w:trPr>
          <w:trHeight w:val="285"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12877</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7256</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w:t>
            </w:r>
          </w:p>
        </w:tc>
      </w:tr>
      <w:tr>
        <w:trPr>
          <w:trHeight w:val="3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10180</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r>
      <w:tr>
        <w:trPr>
          <w:trHeight w:val="30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10180</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r>
      <w:tr>
        <w:trPr>
          <w:trHeight w:val="285"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10180</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r>
      <w:tr>
        <w:trPr>
          <w:trHeight w:val="30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7624</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10168</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r>
      <w:tr>
        <w:trPr>
          <w:trHeight w:val="30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27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7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255"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27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285"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85"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27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27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315"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gridCol w:w="2933"/>
        <w:gridCol w:w="3124"/>
        <w:gridCol w:w="2507"/>
        <w:gridCol w:w="2657"/>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Кенащы ауылдық округі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Аңғалбатыр ауылдық округі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 ауылдық округі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ауылдық округі</w:t>
            </w:r>
          </w:p>
        </w:tc>
      </w:tr>
      <w:tr>
        <w:trPr>
          <w:trHeight w:val="28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r>
      <w:tr>
        <w:trPr>
          <w:trHeight w:val="3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11199</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w:t>
            </w:r>
          </w:p>
        </w:tc>
      </w:tr>
      <w:tr>
        <w:trPr>
          <w:trHeight w:val="30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11199</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w:t>
            </w:r>
          </w:p>
        </w:tc>
      </w:tr>
      <w:tr>
        <w:trPr>
          <w:trHeight w:val="28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11199</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w:t>
            </w:r>
          </w:p>
        </w:tc>
      </w:tr>
      <w:tr>
        <w:trPr>
          <w:trHeight w:val="30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6984</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8496</w:t>
            </w:r>
          </w:p>
        </w:tc>
      </w:tr>
      <w:tr>
        <w:trPr>
          <w:trHeight w:val="30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27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25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27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28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