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1aa7d" w14:textId="821aa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қаласы әкімдігінің 2012 жылғы 9 сәуірдегі № а-4/142 "Ауылдық (селолық) жерде жұмыс істейтін білім беру және мәдениет мамандары лауазымдарының тізбесін айқындау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Степногорск қаласы әкімдігінің 2013 жылғы 11 қазандағы № а-10/405 қаулысы. Ақмола облысының Әділет департаментінде 2013 жылғы 6 қарашада № 3874 болып тіркелді. Күші жойылды - Ақмола облысы Степногорск қаласы әкімдігінің 2014 жылғы 1 сәуірдегі № а-4/138 қаулысымен</w:t>
      </w:r>
    </w:p>
    <w:p>
      <w:pPr>
        <w:spacing w:after="0"/>
        <w:ind w:left="0"/>
        <w:jc w:val="both"/>
      </w:pPr>
      <w:r>
        <w:rPr>
          <w:rFonts w:ascii="Times New Roman"/>
          <w:b w:val="false"/>
          <w:i w:val="false"/>
          <w:color w:val="ff0000"/>
          <w:sz w:val="28"/>
        </w:rPr>
        <w:t xml:space="preserve">      Ескерту. Күші жойылды - Ақмола облысы Степногорск қаласы әкімдігінің 01.04.2014 </w:t>
      </w:r>
      <w:r>
        <w:rPr>
          <w:rFonts w:ascii="Times New Roman"/>
          <w:b w:val="false"/>
          <w:i w:val="false"/>
          <w:color w:val="ff0000"/>
          <w:sz w:val="28"/>
        </w:rPr>
        <w:t>№ а-4/138</w:t>
      </w:r>
      <w:r>
        <w:rPr>
          <w:rFonts w:ascii="Times New Roman"/>
          <w:b w:val="false"/>
          <w:i w:val="false"/>
          <w:color w:val="ff0000"/>
          <w:sz w:val="28"/>
        </w:rPr>
        <w:t xml:space="preserve"> (ресми жарияланған күннен бастап қолданысқа енгізіледі)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238 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«Степногорск қалалық мәслихатының 2011 жылғы 8 желтоқсандағы № 4С-46/11 «Жоғары лауазымдық жалақылар мен тарифтік ставкаларды алуға құқығы бар, ауылдық (селолық) жерде жұмыс істейтін білім беру, мәдениет саласының қызметшілер лауазымдарының тізбесін келісу туралы» шешіміне өзгерістер енгізу туралы» Степногорск қалалық мәслихатының 2013 жылғы 5 қыркүйегінде № 5С-21/5 шешімі негізінде Степногорск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«Ауылдық (селолық) жерде жұмыс істейтін білім беру және мәдениет мамандары лауазымдарының тізбесін айқындау туралы» Степногорск қаласы әкімдігінің 2012 жылғы 9 сәуірдегі № а-4/142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1-2-163 болып тіркелген, «Степногорск ақшамы», «Вечерний Степногорск» газеттерінде 2012 жылғы 10 мамырда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w:t>
      </w:r>
      <w:r>
        <w:rPr>
          <w:rFonts w:ascii="Times New Roman"/>
          <w:b w:val="false"/>
          <w:i w:val="false"/>
          <w:color w:val="000000"/>
          <w:sz w:val="28"/>
        </w:rPr>
        <w:t>
      «Ауылдық жерде жұмыс істейтін білім беру және мәдениет мамандары лауазымдарының тізбесін айқындау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тармағы</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w:t>
      </w:r>
      <w:r>
        <w:rPr>
          <w:rFonts w:ascii="Times New Roman"/>
          <w:b w:val="false"/>
          <w:i w:val="false"/>
          <w:color w:val="000000"/>
          <w:sz w:val="28"/>
        </w:rPr>
        <w:t>
      «1. Ауылдық жерде жұмыс істейтін білім беру және мәдениет мамандары лауазымдарының тізбесі қосымшаға сәйкес айқындалсын.»;</w:t>
      </w:r>
      <w:r>
        <w:br/>
      </w:r>
      <w:r>
        <w:rPr>
          <w:rFonts w:ascii="Times New Roman"/>
          <w:b w:val="false"/>
          <w:i w:val="false"/>
          <w:color w:val="000000"/>
          <w:sz w:val="28"/>
        </w:rPr>
        <w:t>
</w:t>
      </w:r>
      <w:r>
        <w:rPr>
          <w:rFonts w:ascii="Times New Roman"/>
          <w:b w:val="false"/>
          <w:i w:val="false"/>
          <w:color w:val="000000"/>
          <w:sz w:val="28"/>
        </w:rPr>
        <w:t>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Степногорск қаласы әкімі аппаратының басшысы Е.В.Тарасоваға жүктелсін.</w:t>
      </w:r>
      <w:r>
        <w:br/>
      </w:r>
      <w:r>
        <w:rPr>
          <w:rFonts w:ascii="Times New Roman"/>
          <w:b w:val="false"/>
          <w:i w:val="false"/>
          <w:color w:val="000000"/>
          <w:sz w:val="28"/>
        </w:rPr>
        <w:t>
</w:t>
      </w:r>
      <w:r>
        <w:rPr>
          <w:rFonts w:ascii="Times New Roman"/>
          <w:b w:val="false"/>
          <w:i w:val="false"/>
          <w:color w:val="000000"/>
          <w:sz w:val="28"/>
        </w:rPr>
        <w:t>
      3. Осы қаулы Ақмола облысы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Степногорск қаласының әкімі                М.Тақамбаев</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«Степногорск қаласының</w:t>
      </w:r>
      <w:r>
        <w:br/>
      </w:r>
      <w:r>
        <w:rPr>
          <w:rFonts w:ascii="Times New Roman"/>
          <w:b w:val="false"/>
          <w:i w:val="false"/>
          <w:color w:val="000000"/>
          <w:sz w:val="28"/>
        </w:rPr>
        <w:t>
</w:t>
      </w:r>
      <w:r>
        <w:rPr>
          <w:rFonts w:ascii="Times New Roman"/>
          <w:b w:val="false"/>
          <w:i/>
          <w:color w:val="000000"/>
          <w:sz w:val="28"/>
        </w:rPr>
        <w:t>      мәдениет және тілдерді</w:t>
      </w:r>
      <w:r>
        <w:br/>
      </w:r>
      <w:r>
        <w:rPr>
          <w:rFonts w:ascii="Times New Roman"/>
          <w:b w:val="false"/>
          <w:i w:val="false"/>
          <w:color w:val="000000"/>
          <w:sz w:val="28"/>
        </w:rPr>
        <w:t>
</w:t>
      </w:r>
      <w:r>
        <w:rPr>
          <w:rFonts w:ascii="Times New Roman"/>
          <w:b w:val="false"/>
          <w:i/>
          <w:color w:val="000000"/>
          <w:sz w:val="28"/>
        </w:rPr>
        <w:t>      дамыту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                        И.Ковцур</w:t>
      </w:r>
    </w:p>
    <w:p>
      <w:pPr>
        <w:spacing w:after="0"/>
        <w:ind w:left="0"/>
        <w:jc w:val="both"/>
      </w:pPr>
      <w:r>
        <w:rPr>
          <w:rFonts w:ascii="Times New Roman"/>
          <w:b w:val="false"/>
          <w:i/>
          <w:color w:val="000000"/>
          <w:sz w:val="28"/>
        </w:rPr>
        <w:t>      «Степногорск қаласының</w:t>
      </w:r>
      <w:r>
        <w:br/>
      </w:r>
      <w:r>
        <w:rPr>
          <w:rFonts w:ascii="Times New Roman"/>
          <w:b w:val="false"/>
          <w:i w:val="false"/>
          <w:color w:val="000000"/>
          <w:sz w:val="28"/>
        </w:rPr>
        <w:t>
</w:t>
      </w:r>
      <w:r>
        <w:rPr>
          <w:rFonts w:ascii="Times New Roman"/>
          <w:b w:val="false"/>
          <w:i/>
          <w:color w:val="000000"/>
          <w:sz w:val="28"/>
        </w:rPr>
        <w:t>      білім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                        Т.Семенюк</w:t>
      </w:r>
    </w:p>
    <w:bookmarkStart w:name="z10" w:id="1"/>
    <w:p>
      <w:pPr>
        <w:spacing w:after="0"/>
        <w:ind w:left="0"/>
        <w:jc w:val="both"/>
      </w:pPr>
      <w:r>
        <w:rPr>
          <w:rFonts w:ascii="Times New Roman"/>
          <w:b w:val="false"/>
          <w:i w:val="false"/>
          <w:color w:val="000000"/>
          <w:sz w:val="28"/>
        </w:rPr>
        <w:t>
Степногорск қаласы әкімдігінің</w:t>
      </w:r>
      <w:r>
        <w:br/>
      </w:r>
      <w:r>
        <w:rPr>
          <w:rFonts w:ascii="Times New Roman"/>
          <w:b w:val="false"/>
          <w:i w:val="false"/>
          <w:color w:val="000000"/>
          <w:sz w:val="28"/>
        </w:rPr>
        <w:t xml:space="preserve">
2013 жылғы 11 қазандағы    </w:t>
      </w:r>
      <w:r>
        <w:br/>
      </w:r>
      <w:r>
        <w:rPr>
          <w:rFonts w:ascii="Times New Roman"/>
          <w:b w:val="false"/>
          <w:i w:val="false"/>
          <w:color w:val="000000"/>
          <w:sz w:val="28"/>
        </w:rPr>
        <w:t xml:space="preserve">
№ а-10/405 қаулысына      </w:t>
      </w:r>
      <w:r>
        <w:br/>
      </w:r>
      <w:r>
        <w:rPr>
          <w:rFonts w:ascii="Times New Roman"/>
          <w:b w:val="false"/>
          <w:i w:val="false"/>
          <w:color w:val="000000"/>
          <w:sz w:val="28"/>
        </w:rPr>
        <w:t xml:space="preserve">
қосымша             </w:t>
      </w:r>
    </w:p>
    <w:bookmarkEnd w:id="1"/>
    <w:bookmarkStart w:name="z11" w:id="2"/>
    <w:p>
      <w:pPr>
        <w:spacing w:after="0"/>
        <w:ind w:left="0"/>
        <w:jc w:val="left"/>
      </w:pPr>
      <w:r>
        <w:rPr>
          <w:rFonts w:ascii="Times New Roman"/>
          <w:b/>
          <w:i w:val="false"/>
          <w:color w:val="000000"/>
        </w:rPr>
        <w:t xml:space="preserve"> 
Ауылдық жерде жұмыс істейтін білім беру және мәдениет мамандары лауазымдарының тізбесі</w:t>
      </w:r>
    </w:p>
    <w:bookmarkEnd w:id="2"/>
    <w:bookmarkStart w:name="z12" w:id="3"/>
    <w:p>
      <w:pPr>
        <w:spacing w:after="0"/>
        <w:ind w:left="0"/>
        <w:jc w:val="both"/>
      </w:pPr>
      <w:r>
        <w:rPr>
          <w:rFonts w:ascii="Times New Roman"/>
          <w:b w:val="false"/>
          <w:i w:val="false"/>
          <w:color w:val="000000"/>
          <w:sz w:val="28"/>
        </w:rPr>
        <w:t>
      1. Білім беру мамандарының лауазымдары:</w:t>
      </w:r>
      <w:r>
        <w:br/>
      </w:r>
      <w:r>
        <w:rPr>
          <w:rFonts w:ascii="Times New Roman"/>
          <w:b w:val="false"/>
          <w:i w:val="false"/>
          <w:color w:val="000000"/>
          <w:sz w:val="28"/>
        </w:rPr>
        <w:t>
      1) мемлекеттік мекемесінің басшысы;</w:t>
      </w:r>
      <w:r>
        <w:br/>
      </w:r>
      <w:r>
        <w:rPr>
          <w:rFonts w:ascii="Times New Roman"/>
          <w:b w:val="false"/>
          <w:i w:val="false"/>
          <w:color w:val="000000"/>
          <w:sz w:val="28"/>
        </w:rPr>
        <w:t>
      2) мемлекеттік мекемесі басшысының орынбасары;</w:t>
      </w:r>
      <w:r>
        <w:br/>
      </w:r>
      <w:r>
        <w:rPr>
          <w:rFonts w:ascii="Times New Roman"/>
          <w:b w:val="false"/>
          <w:i w:val="false"/>
          <w:color w:val="000000"/>
          <w:sz w:val="28"/>
        </w:rPr>
        <w:t>
      3) барлық мамандықтағы мұғалімдер;</w:t>
      </w:r>
      <w:r>
        <w:br/>
      </w:r>
      <w:r>
        <w:rPr>
          <w:rFonts w:ascii="Times New Roman"/>
          <w:b w:val="false"/>
          <w:i w:val="false"/>
          <w:color w:val="000000"/>
          <w:sz w:val="28"/>
        </w:rPr>
        <w:t>
      4) психолог;</w:t>
      </w:r>
      <w:r>
        <w:br/>
      </w:r>
      <w:r>
        <w:rPr>
          <w:rFonts w:ascii="Times New Roman"/>
          <w:b w:val="false"/>
          <w:i w:val="false"/>
          <w:color w:val="000000"/>
          <w:sz w:val="28"/>
        </w:rPr>
        <w:t>
      5) тәрбиеші;</w:t>
      </w:r>
      <w:r>
        <w:br/>
      </w:r>
      <w:r>
        <w:rPr>
          <w:rFonts w:ascii="Times New Roman"/>
          <w:b w:val="false"/>
          <w:i w:val="false"/>
          <w:color w:val="000000"/>
          <w:sz w:val="28"/>
        </w:rPr>
        <w:t>
      6) медициналық бике;</w:t>
      </w:r>
      <w:r>
        <w:br/>
      </w:r>
      <w:r>
        <w:rPr>
          <w:rFonts w:ascii="Times New Roman"/>
          <w:b w:val="false"/>
          <w:i w:val="false"/>
          <w:color w:val="000000"/>
          <w:sz w:val="28"/>
        </w:rPr>
        <w:t>
      7) жетекші;</w:t>
      </w:r>
      <w:r>
        <w:br/>
      </w:r>
      <w:r>
        <w:rPr>
          <w:rFonts w:ascii="Times New Roman"/>
          <w:b w:val="false"/>
          <w:i w:val="false"/>
          <w:color w:val="000000"/>
          <w:sz w:val="28"/>
        </w:rPr>
        <w:t>
      8) әдістемеші;</w:t>
      </w:r>
      <w:r>
        <w:br/>
      </w:r>
      <w:r>
        <w:rPr>
          <w:rFonts w:ascii="Times New Roman"/>
          <w:b w:val="false"/>
          <w:i w:val="false"/>
          <w:color w:val="000000"/>
          <w:sz w:val="28"/>
        </w:rPr>
        <w:t>
      9) үйірме жетекшісі;</w:t>
      </w:r>
      <w:r>
        <w:br/>
      </w:r>
      <w:r>
        <w:rPr>
          <w:rFonts w:ascii="Times New Roman"/>
          <w:b w:val="false"/>
          <w:i w:val="false"/>
          <w:color w:val="000000"/>
          <w:sz w:val="28"/>
        </w:rPr>
        <w:t>
      10) кітапханашы;</w:t>
      </w:r>
      <w:r>
        <w:br/>
      </w:r>
      <w:r>
        <w:rPr>
          <w:rFonts w:ascii="Times New Roman"/>
          <w:b w:val="false"/>
          <w:i w:val="false"/>
          <w:color w:val="000000"/>
          <w:sz w:val="28"/>
        </w:rPr>
        <w:t>
      11) музыкалық жетекші.</w:t>
      </w:r>
      <w:r>
        <w:br/>
      </w:r>
      <w:r>
        <w:rPr>
          <w:rFonts w:ascii="Times New Roman"/>
          <w:b w:val="false"/>
          <w:i w:val="false"/>
          <w:color w:val="000000"/>
          <w:sz w:val="28"/>
        </w:rPr>
        <w:t>
</w:t>
      </w:r>
      <w:r>
        <w:rPr>
          <w:rFonts w:ascii="Times New Roman"/>
          <w:b w:val="false"/>
          <w:i w:val="false"/>
          <w:color w:val="000000"/>
          <w:sz w:val="28"/>
        </w:rPr>
        <w:t>
      2. Мәдениет мамандарының лауазымдары:</w:t>
      </w:r>
      <w:r>
        <w:br/>
      </w:r>
      <w:r>
        <w:rPr>
          <w:rFonts w:ascii="Times New Roman"/>
          <w:b w:val="false"/>
          <w:i w:val="false"/>
          <w:color w:val="000000"/>
          <w:sz w:val="28"/>
        </w:rPr>
        <w:t>
      1) клуб меңгерушісі;</w:t>
      </w:r>
      <w:r>
        <w:br/>
      </w:r>
      <w:r>
        <w:rPr>
          <w:rFonts w:ascii="Times New Roman"/>
          <w:b w:val="false"/>
          <w:i w:val="false"/>
          <w:color w:val="000000"/>
          <w:sz w:val="28"/>
        </w:rPr>
        <w:t>
      2) кітапханашы.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