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280227" w14:textId="12802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Ауылдық елді мекендерге жұмыс iстеу және тұру үшін келген денсаулық сақтау, бiлiм беру, әлеуметтiк қамсыздандыру, мәдениет, спорт және ветеринария 
мамандарына 2013 жылы әлеуметтiк қолдау шараларын ұсыну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Степногорск қалалық мәслихатының 2013 жылғы 5 қыркүйектегі № 5С-21/3 шешімі. Ақмола облысының Әділет департаментінде 2013 жылғы 1 қазанда № 3819 болып тіркелді. Қолданылу мерзімінің аяқталуына байланысты күші жойылды - (Ақмола облысы Степногорск қалалық мәслихатының 2014 жылғы 6 қаңтардағы № 05-03ш/04 шешімімен)</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 (Ақмола облысы Степногорск қалалық мәслихатының 06.01.2014 № 05-03ш/04 шешімімен).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Республикасындағы жергiлiктi мемлекеттiк басқару және өзiн-өзi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«Агроөнеркәсiптiк кешендi және ауылдық аумақтарды дамытуды мемлекеттiк реттеу туралы» Қазақстан Республикасының 2005 жылғы 8 шiлдедегi Заңының 18 бабының </w:t>
      </w:r>
      <w:r>
        <w:rPr>
          <w:rFonts w:ascii="Times New Roman"/>
          <w:b w:val="false"/>
          <w:i w:val="false"/>
          <w:color w:val="000000"/>
          <w:sz w:val="28"/>
        </w:rPr>
        <w:t>8 тармағына</w:t>
      </w:r>
      <w:r>
        <w:rPr>
          <w:rFonts w:ascii="Times New Roman"/>
          <w:b w:val="false"/>
          <w:i w:val="false"/>
          <w:color w:val="000000"/>
          <w:sz w:val="28"/>
        </w:rPr>
        <w:t>, «Ауылдық елдi мекендерге жұмыс iстеу және тұру үшін келген денсаулық сақтау, бiлiм беру, әлеуметтiк қамсыздандыру, мәдениет, спорт және ветеринария мамандарына әлеуметтiк қолдау шараларын ұсыну мөлшерiн және ережесiн бекiту туралы» Қазақстан Республикасы Үкiметiнiң 2009 жылғы 18 ақпандағы № 183 </w:t>
      </w:r>
      <w:r>
        <w:rPr>
          <w:rFonts w:ascii="Times New Roman"/>
          <w:b w:val="false"/>
          <w:i w:val="false"/>
          <w:color w:val="000000"/>
          <w:sz w:val="28"/>
        </w:rPr>
        <w:t>қаулысына</w:t>
      </w:r>
      <w:r>
        <w:rPr>
          <w:rFonts w:ascii="Times New Roman"/>
          <w:b w:val="false"/>
          <w:i w:val="false"/>
          <w:color w:val="000000"/>
          <w:sz w:val="28"/>
        </w:rPr>
        <w:t xml:space="preserve"> сәйкес, Степногорск қалалық мәслихаты </w:t>
      </w:r>
      <w:r>
        <w:rPr>
          <w:rFonts w:ascii="Times New Roman"/>
          <w:b/>
          <w:i w:val="false"/>
          <w:color w:val="000000"/>
          <w:sz w:val="28"/>
        </w:rPr>
        <w:t>ШЕШIМ ЕТТI:</w:t>
      </w:r>
      <w:r>
        <w:br/>
      </w:r>
      <w:r>
        <w:rPr>
          <w:rFonts w:ascii="Times New Roman"/>
          <w:b w:val="false"/>
          <w:i w:val="false"/>
          <w:color w:val="000000"/>
          <w:sz w:val="28"/>
        </w:rPr>
        <w:t>
</w:t>
      </w:r>
      <w:r>
        <w:rPr>
          <w:rFonts w:ascii="Times New Roman"/>
          <w:b w:val="false"/>
          <w:i w:val="false"/>
          <w:color w:val="000000"/>
          <w:sz w:val="28"/>
        </w:rPr>
        <w:t>
      1. Ауылдық елді мекендерге жұмыс iстеу және тұру үшін келген денсаулық сақтау, бiлiм беру, әлеуметтiк қамсыздандыру, мәдениет, спорт және ветеринария мамандарына 2013 жылы әлеуметтік қолдау шараларының түрлері ұсынылсын:</w:t>
      </w:r>
      <w:r>
        <w:br/>
      </w:r>
      <w:r>
        <w:rPr>
          <w:rFonts w:ascii="Times New Roman"/>
          <w:b w:val="false"/>
          <w:i w:val="false"/>
          <w:color w:val="000000"/>
          <w:sz w:val="28"/>
        </w:rPr>
        <w:t>
</w:t>
      </w:r>
      <w:r>
        <w:rPr>
          <w:rFonts w:ascii="Times New Roman"/>
          <w:b w:val="false"/>
          <w:i w:val="false"/>
          <w:color w:val="000000"/>
          <w:sz w:val="28"/>
        </w:rPr>
        <w:t>
      1) жетпiс еселік айлық есептiк көрсеткiшке тең сомада көтерме жәрдемақы;</w:t>
      </w:r>
      <w:r>
        <w:br/>
      </w:r>
      <w:r>
        <w:rPr>
          <w:rFonts w:ascii="Times New Roman"/>
          <w:b w:val="false"/>
          <w:i w:val="false"/>
          <w:color w:val="000000"/>
          <w:sz w:val="28"/>
        </w:rPr>
        <w:t>
</w:t>
      </w:r>
      <w:r>
        <w:rPr>
          <w:rFonts w:ascii="Times New Roman"/>
          <w:b w:val="false"/>
          <w:i w:val="false"/>
          <w:color w:val="000000"/>
          <w:sz w:val="28"/>
        </w:rPr>
        <w:t>
      2) тұрғын үй сатып алу немесе салу үшін әлеуметтік қолдау - бiр мың бес жүз еселiк айлық есептiк көрсеткiштен аспайтын сомада бюджеттiк кредит.</w:t>
      </w:r>
      <w:r>
        <w:br/>
      </w:r>
      <w:r>
        <w:rPr>
          <w:rFonts w:ascii="Times New Roman"/>
          <w:b w:val="false"/>
          <w:i w:val="false"/>
          <w:color w:val="000000"/>
          <w:sz w:val="28"/>
        </w:rPr>
        <w:t>
</w:t>
      </w:r>
      <w:r>
        <w:rPr>
          <w:rFonts w:ascii="Times New Roman"/>
          <w:b w:val="false"/>
          <w:i w:val="false"/>
          <w:color w:val="000000"/>
          <w:sz w:val="28"/>
        </w:rPr>
        <w:t>
      2. «Қарабұлақ селосына жұмыс iстеу және тұру үшін келген денсаулық сақтау, бiлiм беру, әлеуметтiк қамсыздандыру, мәдениет, спорт және ветеринария мамандарына 2013 жылы әлеуметтiк қолдау шараларын ұсыну туралы» Степногорск қалалық мәслихатының 2013 жылғы 28 ақпандағы № 5С-13/3 (Нормативтік құқықтық актілерді мемлекеттік тіркеу тізілімінде № 3693 болып тіркелген, 2013 жылғы 4 сәуірде «Степногорск ақшамы» және «Вечерний Степногорск» газеттерінде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r>
        <w:br/>
      </w:r>
      <w:r>
        <w:rPr>
          <w:rFonts w:ascii="Times New Roman"/>
          <w:b w:val="false"/>
          <w:i w:val="false"/>
          <w:color w:val="000000"/>
          <w:sz w:val="28"/>
        </w:rPr>
        <w:t>
</w:t>
      </w:r>
      <w:r>
        <w:rPr>
          <w:rFonts w:ascii="Times New Roman"/>
          <w:b w:val="false"/>
          <w:i w:val="false"/>
          <w:color w:val="000000"/>
          <w:sz w:val="28"/>
        </w:rPr>
        <w:t>
      3. Осы шешiм Ақмола облысының Әдiлет департаментiнде мемлекеттiк тiркелген күнінен бастап күшiне енедi және ресми жарияланған күнінен бастап қолданысқа енгiзiледi.</w:t>
      </w:r>
    </w:p>
    <w:bookmarkEnd w:id="0"/>
    <w:p>
      <w:pPr>
        <w:spacing w:after="0"/>
        <w:ind w:left="0"/>
        <w:jc w:val="both"/>
      </w:pPr>
      <w:r>
        <w:rPr>
          <w:rFonts w:ascii="Times New Roman"/>
          <w:b w:val="false"/>
          <w:i/>
          <w:color w:val="000000"/>
          <w:sz w:val="28"/>
        </w:rPr>
        <w:t>      Қалалық мәслихат</w:t>
      </w:r>
      <w:r>
        <w:br/>
      </w:r>
      <w:r>
        <w:rPr>
          <w:rFonts w:ascii="Times New Roman"/>
          <w:b w:val="false"/>
          <w:i w:val="false"/>
          <w:color w:val="000000"/>
          <w:sz w:val="28"/>
        </w:rPr>
        <w:t>
</w:t>
      </w:r>
      <w:r>
        <w:rPr>
          <w:rFonts w:ascii="Times New Roman"/>
          <w:b w:val="false"/>
          <w:i/>
          <w:color w:val="000000"/>
          <w:sz w:val="28"/>
        </w:rPr>
        <w:t>      сессиясының төрағасы                       С.Сабыров</w:t>
      </w:r>
    </w:p>
    <w:p>
      <w:pPr>
        <w:spacing w:after="0"/>
        <w:ind w:left="0"/>
        <w:jc w:val="both"/>
      </w:pPr>
      <w:r>
        <w:rPr>
          <w:rFonts w:ascii="Times New Roman"/>
          <w:b w:val="false"/>
          <w:i/>
          <w:color w:val="000000"/>
          <w:sz w:val="28"/>
        </w:rPr>
        <w:t>      Қалалық мәслихаттың</w:t>
      </w:r>
      <w:r>
        <w:br/>
      </w:r>
      <w:r>
        <w:rPr>
          <w:rFonts w:ascii="Times New Roman"/>
          <w:b w:val="false"/>
          <w:i w:val="false"/>
          <w:color w:val="000000"/>
          <w:sz w:val="28"/>
        </w:rPr>
        <w:t>
</w:t>
      </w:r>
      <w:r>
        <w:rPr>
          <w:rFonts w:ascii="Times New Roman"/>
          <w:b w:val="false"/>
          <w:i/>
          <w:color w:val="000000"/>
          <w:sz w:val="28"/>
        </w:rPr>
        <w:t>      хатшысы                                    Ғ.Көпеева</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Степногорск қаласының әкімі                М.Тақамбаев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