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3b78" w14:textId="dba3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2013 жылғы 11 сәуірдегі № А-3/151 қаулысы. Ақмола облысының Әділет департаментінде 2013 жылғы 13 мамырда № 3731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«Денсаулық сақтау саласы кадрларының даярлаудан, біліктілікті жоғарылатудан және қайта даярлаудан өткені туралы құжаттар беру» мемлекеттік қызметінің қоса берілген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2013 жылғы 11 сәуірдегі </w:t>
      </w:r>
      <w:r>
        <w:br/>
      </w:r>
      <w:r>
        <w:rPr>
          <w:rFonts w:ascii="Times New Roman"/>
          <w:b w:val="false"/>
          <w:i w:val="false"/>
          <w:color w:val="000000"/>
          <w:sz w:val="28"/>
        </w:rPr>
        <w:t xml:space="preserve">
№ А-3/151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w:t>
      </w:r>
    </w:p>
    <w:bookmarkEnd w:id="2"/>
    <w:bookmarkStart w:name="z6" w:id="3"/>
    <w:p>
      <w:pPr>
        <w:spacing w:after="0"/>
        <w:ind w:left="0"/>
        <w:jc w:val="left"/>
      </w:pPr>
      <w:r>
        <w:rPr>
          <w:rFonts w:ascii="Times New Roman"/>
          <w:b/>
          <w:i w:val="false"/>
          <w:color w:val="000000"/>
        </w:rPr>
        <w:t xml:space="preserve"> 
1. Жалпы ұғымдар</w:t>
      </w:r>
    </w:p>
    <w:bookmarkEnd w:id="3"/>
    <w:bookmarkStart w:name="z7" w:id="4"/>
    <w:p>
      <w:pPr>
        <w:spacing w:after="0"/>
        <w:ind w:left="0"/>
        <w:jc w:val="both"/>
      </w:pPr>
      <w:r>
        <w:rPr>
          <w:rFonts w:ascii="Times New Roman"/>
          <w:b w:val="false"/>
          <w:i w:val="false"/>
          <w:color w:val="000000"/>
          <w:sz w:val="28"/>
        </w:rPr>
        <w:t>
      1. Осы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алушылар – оқуды аяқтаған және техникалық және кәсіптік, орта білімнен кейінгі және қосымша кәсіптік білім беру бағдарламаларын іске асыратын денсаулық сақтау саласында білім беру ұйымында аттестаттаудан өткен жеке тұлғалар болып табылады (бұдан әрі – ұйым);</w:t>
      </w:r>
      <w:r>
        <w:br/>
      </w:r>
      <w:r>
        <w:rPr>
          <w:rFonts w:ascii="Times New Roman"/>
          <w:b w:val="false"/>
          <w:i w:val="false"/>
          <w:color w:val="000000"/>
          <w:sz w:val="28"/>
        </w:rPr>
        <w:t>
</w:t>
      </w:r>
      <w:r>
        <w:rPr>
          <w:rFonts w:ascii="Times New Roman"/>
          <w:b w:val="false"/>
          <w:i w:val="false"/>
          <w:color w:val="000000"/>
          <w:sz w:val="28"/>
        </w:rPr>
        <w:t>
      2) құрылымдық-функционалдық бірліктер – мемлекеттік қызметтер көрсету үдерісіне қатысатындар (ұйымның жауапты тұлғалар, ақпараттық жүйелер немесе олардың қосалқы жүйелері) (бұдан әрі – ҚФБ).</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техникалық және кәсіптік, орта білімнен кейінгі және қосымша кәсіптік білім беру бағдарламаларын іске асыратын денсаулық сақтау саласында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телнұсқа беру ұйымның бекітілген бағалар прейскурантына сәйкес қолма-қол және/немесе ақшасыз есеп айырысу бойынша ақылы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телнұсқа төленген соманы және күнін растайтын төлем құжаты болған кезде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мыналардың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1) «Халық денсаулығы және денсаулық сақтау жүйесі туралы» </w:t>
      </w:r>
      <w:r>
        <w:br/>
      </w:r>
      <w:r>
        <w:rPr>
          <w:rFonts w:ascii="Times New Roman"/>
          <w:b w:val="false"/>
          <w:i w:val="false"/>
          <w:color w:val="000000"/>
          <w:sz w:val="28"/>
        </w:rPr>
        <w:t>
2009 жылғы 18 қыркүйектегі Қазақстан Республикасы Кодексінің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178-баптарына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w:t>
      </w:r>
      <w:r>
        <w:br/>
      </w:r>
      <w:r>
        <w:rPr>
          <w:rFonts w:ascii="Times New Roman"/>
          <w:b w:val="false"/>
          <w:i w:val="false"/>
          <w:color w:val="000000"/>
          <w:sz w:val="28"/>
        </w:rPr>
        <w:t>
11 қарашадағы № 691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2012 жылғы 11 желтоқсандағы № 1575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 кадрларының даярлаудан, біліктілікті жоғарылатудан және қайта даярлаудан өткені туралы құжаттар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мыналарды тапсыру болып табылады:</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кәсіптік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2) Қосымша кәсіптік білім беру бағдарламалары бойынша, қайта даярлауды аяқтағаннан кейін, біліктілік арттырудан кейін – куәлік.</w:t>
      </w:r>
      <w:r>
        <w:br/>
      </w:r>
      <w:r>
        <w:rPr>
          <w:rFonts w:ascii="Times New Roman"/>
          <w:b w:val="false"/>
          <w:i w:val="false"/>
          <w:color w:val="000000"/>
          <w:sz w:val="28"/>
        </w:rPr>
        <w:t>
</w:t>
      </w:r>
      <w:r>
        <w:rPr>
          <w:rFonts w:ascii="Times New Roman"/>
          <w:b w:val="false"/>
          <w:i w:val="false"/>
          <w:color w:val="000000"/>
          <w:sz w:val="28"/>
        </w:rPr>
        <w:t>
      Аккредиттеу органдарының, аккредиттелген білім беру ұйымдарының және білім беру оқыту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беру оқыту бағдарламалары (мамандықтар) бойынша білім туралы өзіндік үлгідегі құжаттарды бере алады.</w:t>
      </w:r>
      <w:r>
        <w:br/>
      </w:r>
      <w:r>
        <w:rPr>
          <w:rFonts w:ascii="Times New Roman"/>
          <w:b w:val="false"/>
          <w:i w:val="false"/>
          <w:color w:val="000000"/>
          <w:sz w:val="28"/>
        </w:rPr>
        <w:t>
</w:t>
      </w:r>
      <w:r>
        <w:rPr>
          <w:rFonts w:ascii="Times New Roman"/>
          <w:b w:val="false"/>
          <w:i w:val="false"/>
          <w:color w:val="000000"/>
          <w:sz w:val="28"/>
        </w:rPr>
        <w:t>
      Қайта даярлау, біліктілігін жоғарылату туралы құжаттар «Медицина және фармацевтика кадрларының біліктілігін арттыру және қайта даярлау ережесін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беріледі.</w:t>
      </w:r>
      <w:r>
        <w:br/>
      </w:r>
      <w:r>
        <w:rPr>
          <w:rFonts w:ascii="Times New Roman"/>
          <w:b w:val="false"/>
          <w:i w:val="false"/>
          <w:color w:val="000000"/>
          <w:sz w:val="28"/>
        </w:rPr>
        <w:t>
</w:t>
      </w:r>
      <w:r>
        <w:rPr>
          <w:rFonts w:ascii="Times New Roman"/>
          <w:b w:val="false"/>
          <w:i w:val="false"/>
          <w:color w:val="000000"/>
          <w:sz w:val="28"/>
        </w:rPr>
        <w:t>
      Қайта даярлау, біліктілігін жоғарылату туралы құжаттарға ұйымның бірінші басшысы немесе оның орынбасары қол қояды және ол ұйымның мөрімен куәландырылады.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басқа мүдделі мемлекеттік органдардың қатысуы талап етілмейді.</w:t>
      </w:r>
    </w:p>
    <w:bookmarkEnd w:id="6"/>
    <w:bookmarkStart w:name="z2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30" w:id="8"/>
    <w:p>
      <w:pPr>
        <w:spacing w:after="0"/>
        <w:ind w:left="0"/>
        <w:jc w:val="both"/>
      </w:pPr>
      <w:r>
        <w:rPr>
          <w:rFonts w:ascii="Times New Roman"/>
          <w:b w:val="false"/>
          <w:i w:val="false"/>
          <w:color w:val="000000"/>
          <w:sz w:val="28"/>
        </w:rPr>
        <w:t>
      9. Мемлекеттік қызмет техникалық және кәсіптік, орта білімнен кейінгі және қосымша кәсіптік білім беру бағдарламаларын іске асыратын денсаулық сақтау саласында білім беру ұйымдарында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білім алушы оқудан өткен ұйымның не оның филиалының орналасу орны бойынша көрсетіледі. Мемлекеттік қызмет көрсету орындарында қажетті құжаттар тізбесі және оларды толтыру үлгілері, мемлекеттік қызметті көрсету тәртібі туралы ақпарат орналастырылған стендтер бар.</w:t>
      </w:r>
      <w:r>
        <w:br/>
      </w:r>
      <w:r>
        <w:rPr>
          <w:rFonts w:ascii="Times New Roman"/>
          <w:b w:val="false"/>
          <w:i w:val="false"/>
          <w:color w:val="000000"/>
          <w:sz w:val="28"/>
        </w:rPr>
        <w:t>
</w:t>
      </w:r>
      <w:r>
        <w:rPr>
          <w:rFonts w:ascii="Times New Roman"/>
          <w:b w:val="false"/>
          <w:i w:val="false"/>
          <w:color w:val="000000"/>
          <w:sz w:val="28"/>
        </w:rPr>
        <w:t>
      Мемлекеттік қызмет дене мүмкіндігі шектеулі адамдарға қол жетімді болу үшін пандусы бар кіреберіспен жабдықталған ғимараттарда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жылдамдатылған қызмет көрсетусіз, демалыс және мереке күндерінен басқа күндері ұйымның iшкi тәртiбiнiң қағидаларына сәйкес түскі үзiлiспен, сағат 10:00-ден 17:00-ге дейiн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 қорытынды аттестаттау комиссиясының (біліктілік комиссиясы) немесе ұйым басшысының шешімі қабылданған күннен бастап 15 (он бес) жұмыс күнінен аспауға тиіс.</w:t>
      </w:r>
      <w:r>
        <w:br/>
      </w:r>
      <w:r>
        <w:rPr>
          <w:rFonts w:ascii="Times New Roman"/>
          <w:b w:val="false"/>
          <w:i w:val="false"/>
          <w:color w:val="000000"/>
          <w:sz w:val="28"/>
        </w:rPr>
        <w:t>
</w:t>
      </w:r>
      <w:r>
        <w:rPr>
          <w:rFonts w:ascii="Times New Roman"/>
          <w:b w:val="false"/>
          <w:i w:val="false"/>
          <w:color w:val="000000"/>
          <w:sz w:val="28"/>
        </w:rPr>
        <w:t>
      Жеке тұлғаға құжат салтанатты жағдайда жеке өзіне беріледі.</w:t>
      </w:r>
      <w:r>
        <w:br/>
      </w:r>
      <w:r>
        <w:rPr>
          <w:rFonts w:ascii="Times New Roman"/>
          <w:b w:val="false"/>
          <w:i w:val="false"/>
          <w:color w:val="000000"/>
          <w:sz w:val="28"/>
        </w:rPr>
        <w:t>
</w:t>
      </w:r>
      <w:r>
        <w:rPr>
          <w:rFonts w:ascii="Times New Roman"/>
          <w:b w:val="false"/>
          <w:i w:val="false"/>
          <w:color w:val="000000"/>
          <w:sz w:val="28"/>
        </w:rPr>
        <w:t>
      Құжатты жеке өзі алу мүмкіндігі болмаған жағдайда ол белгіленген тәртіппен ресімделген сенімхат бойынша басқа адамға беріледі.</w:t>
      </w:r>
      <w:r>
        <w:br/>
      </w:r>
      <w:r>
        <w:rPr>
          <w:rFonts w:ascii="Times New Roman"/>
          <w:b w:val="false"/>
          <w:i w:val="false"/>
          <w:color w:val="000000"/>
          <w:sz w:val="28"/>
        </w:rPr>
        <w:t>
</w:t>
      </w:r>
      <w:r>
        <w:rPr>
          <w:rFonts w:ascii="Times New Roman"/>
          <w:b w:val="false"/>
          <w:i w:val="false"/>
          <w:color w:val="000000"/>
          <w:sz w:val="28"/>
        </w:rPr>
        <w:t>
      11. Тиiстi бiлiм беру бағдарламасының игерілуін растайтын құжат мемлекеттік қызметті алушыға қолма-қол беріледі.</w:t>
      </w:r>
      <w:r>
        <w:br/>
      </w:r>
      <w:r>
        <w:rPr>
          <w:rFonts w:ascii="Times New Roman"/>
          <w:b w:val="false"/>
          <w:i w:val="false"/>
          <w:color w:val="000000"/>
          <w:sz w:val="28"/>
        </w:rPr>
        <w:t>
</w:t>
      </w:r>
      <w:r>
        <w:rPr>
          <w:rFonts w:ascii="Times New Roman"/>
          <w:b w:val="false"/>
          <w:i w:val="false"/>
          <w:color w:val="000000"/>
          <w:sz w:val="28"/>
        </w:rPr>
        <w:t>
      12. Құжаттардың телнұсқалары мен оларға қосымшалар жоғалған құжаттардың орнына беріледі. Телнұсқаны беру үшін құжатты жоғалтқан азаматтың ұйым басшысының атына оны жоғалту жағдайы жазылған өтініші негіз болып табылады.</w:t>
      </w:r>
      <w:r>
        <w:br/>
      </w:r>
      <w:r>
        <w:rPr>
          <w:rFonts w:ascii="Times New Roman"/>
          <w:b w:val="false"/>
          <w:i w:val="false"/>
          <w:color w:val="000000"/>
          <w:sz w:val="28"/>
        </w:rPr>
        <w:t>
</w:t>
      </w:r>
      <w:r>
        <w:rPr>
          <w:rFonts w:ascii="Times New Roman"/>
          <w:b w:val="false"/>
          <w:i w:val="false"/>
          <w:color w:val="000000"/>
          <w:sz w:val="28"/>
        </w:rPr>
        <w:t>
      Азамат құжатты жоғалғандығы туралы ақпаратты мерзімді баспасөз басылымында орналастырғаннан кейін ұйым басшысы немесе оны алмастыратын адам құжаттың телнұсқасын беру туралы шешімді қабылдайды.</w:t>
      </w:r>
      <w:r>
        <w:br/>
      </w:r>
      <w:r>
        <w:rPr>
          <w:rFonts w:ascii="Times New Roman"/>
          <w:b w:val="false"/>
          <w:i w:val="false"/>
          <w:color w:val="000000"/>
          <w:sz w:val="28"/>
        </w:rPr>
        <w:t>
</w:t>
      </w:r>
      <w:r>
        <w:rPr>
          <w:rFonts w:ascii="Times New Roman"/>
          <w:b w:val="false"/>
          <w:i w:val="false"/>
          <w:color w:val="000000"/>
          <w:sz w:val="28"/>
        </w:rPr>
        <w:t>
      Құжаттың телнұсқасы өтініш түскен күннен бастап бір айдан кешіктірмей беріледі.</w:t>
      </w:r>
      <w:r>
        <w:br/>
      </w:r>
      <w:r>
        <w:rPr>
          <w:rFonts w:ascii="Times New Roman"/>
          <w:b w:val="false"/>
          <w:i w:val="false"/>
          <w:color w:val="000000"/>
          <w:sz w:val="28"/>
        </w:rPr>
        <w:t>
</w:t>
      </w:r>
      <w:r>
        <w:rPr>
          <w:rFonts w:ascii="Times New Roman"/>
          <w:b w:val="false"/>
          <w:i w:val="false"/>
          <w:color w:val="000000"/>
          <w:sz w:val="28"/>
        </w:rPr>
        <w:t>
      Құжаттың телнұсқасы құжаттың түпнұсқасы берілген тегіне, атына және әкесінің атына беріледі.</w:t>
      </w:r>
      <w:r>
        <w:br/>
      </w:r>
      <w:r>
        <w:rPr>
          <w:rFonts w:ascii="Times New Roman"/>
          <w:b w:val="false"/>
          <w:i w:val="false"/>
          <w:color w:val="000000"/>
          <w:sz w:val="28"/>
        </w:rPr>
        <w:t>
</w:t>
      </w:r>
      <w:r>
        <w:rPr>
          <w:rFonts w:ascii="Times New Roman"/>
          <w:b w:val="false"/>
          <w:i w:val="false"/>
          <w:color w:val="000000"/>
          <w:sz w:val="28"/>
        </w:rPr>
        <w:t>
      Құжаттардың телнұсқалары түпнұсқасы беру туралы шешім қабылданған сәтте қолданыстағы үлгі бланкілерінде беріледі және ұйымының басшысы және оның оқу жұмысы жөніндегі орынбасары қол қояды.</w:t>
      </w:r>
      <w:r>
        <w:br/>
      </w:r>
      <w:r>
        <w:rPr>
          <w:rFonts w:ascii="Times New Roman"/>
          <w:b w:val="false"/>
          <w:i w:val="false"/>
          <w:color w:val="000000"/>
          <w:sz w:val="28"/>
        </w:rPr>
        <w:t>
</w:t>
      </w:r>
      <w:r>
        <w:rPr>
          <w:rFonts w:ascii="Times New Roman"/>
          <w:b w:val="false"/>
          <w:i w:val="false"/>
          <w:color w:val="000000"/>
          <w:sz w:val="28"/>
        </w:rPr>
        <w:t>
      Берілетін құжаттың бланкісінде оң жақ жоғарғы бұрышында «Түпнұсқаның орнына берілген № ____ телнұсқа» деген мөртабан қойылады.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өтініш және осы Регламенттің </w:t>
      </w:r>
      <w:r>
        <w:rPr>
          <w:rFonts w:ascii="Times New Roman"/>
          <w:b w:val="false"/>
          <w:i w:val="false"/>
          <w:color w:val="000000"/>
          <w:sz w:val="28"/>
        </w:rPr>
        <w:t>12</w:t>
      </w:r>
      <w:r>
        <w:rPr>
          <w:rFonts w:ascii="Times New Roman"/>
          <w:b w:val="false"/>
          <w:i w:val="false"/>
          <w:color w:val="000000"/>
          <w:sz w:val="28"/>
        </w:rPr>
        <w:t xml:space="preserve"> немесе </w:t>
      </w:r>
      <w:r>
        <w:rPr>
          <w:rFonts w:ascii="Times New Roman"/>
          <w:b w:val="false"/>
          <w:i w:val="false"/>
          <w:color w:val="000000"/>
          <w:sz w:val="28"/>
        </w:rPr>
        <w:t>14 тармағында</w:t>
      </w:r>
      <w:r>
        <w:rPr>
          <w:rFonts w:ascii="Times New Roman"/>
          <w:b w:val="false"/>
          <w:i w:val="false"/>
          <w:color w:val="000000"/>
          <w:sz w:val="28"/>
        </w:rPr>
        <w:t xml:space="preserve"> көрсетілген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2) оқу бөлімінің маманы өтінішті тіркеуді жүзеге асырады, тұтынушыға (заңды өкіліне) қолхат береді және ұйымның басшысына тапсырады;</w:t>
      </w:r>
      <w:r>
        <w:br/>
      </w:r>
      <w:r>
        <w:rPr>
          <w:rFonts w:ascii="Times New Roman"/>
          <w:b w:val="false"/>
          <w:i w:val="false"/>
          <w:color w:val="000000"/>
          <w:sz w:val="28"/>
        </w:rPr>
        <w:t>
</w:t>
      </w:r>
      <w:r>
        <w:rPr>
          <w:rFonts w:ascii="Times New Roman"/>
          <w:b w:val="false"/>
          <w:i w:val="false"/>
          <w:color w:val="000000"/>
          <w:sz w:val="28"/>
        </w:rPr>
        <w:t>
      3) ұйымның басшысы құжаттармен танысады, жауапты орындаушыны белгілейді, қарар жазады және жауапты орындаушыға жібереді;</w:t>
      </w:r>
      <w:r>
        <w:br/>
      </w:r>
      <w:r>
        <w:rPr>
          <w:rFonts w:ascii="Times New Roman"/>
          <w:b w:val="false"/>
          <w:i w:val="false"/>
          <w:color w:val="000000"/>
          <w:sz w:val="28"/>
        </w:rPr>
        <w:t>
</w:t>
      </w:r>
      <w:r>
        <w:rPr>
          <w:rFonts w:ascii="Times New Roman"/>
          <w:b w:val="false"/>
          <w:i w:val="false"/>
          <w:color w:val="000000"/>
          <w:sz w:val="28"/>
        </w:rPr>
        <w:t>
      4) жауапты орындаушы құжатты немесе құжаттың телнұсқасын немесе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 немесе құжаттың телнұсқасын беруді тоқтату туралы дәлелденген жауапты ресімдейді және қол қою үшін ұйымның басшысына жібереді;</w:t>
      </w:r>
      <w:r>
        <w:br/>
      </w:r>
      <w:r>
        <w:rPr>
          <w:rFonts w:ascii="Times New Roman"/>
          <w:b w:val="false"/>
          <w:i w:val="false"/>
          <w:color w:val="000000"/>
          <w:sz w:val="28"/>
        </w:rPr>
        <w:t>
</w:t>
      </w:r>
      <w:r>
        <w:rPr>
          <w:rFonts w:ascii="Times New Roman"/>
          <w:b w:val="false"/>
          <w:i w:val="false"/>
          <w:color w:val="000000"/>
          <w:sz w:val="28"/>
        </w:rPr>
        <w:t>
      5) ұйымның басшысы құжатқа немесе құжаттың телнұсқасына немесе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 немесе құжаттың телнұсқасын беруді тоқтату туралы дәлелденген жауапқа қол қояды және жауапты орындаушыға жібереді;</w:t>
      </w:r>
      <w:r>
        <w:br/>
      </w:r>
      <w:r>
        <w:rPr>
          <w:rFonts w:ascii="Times New Roman"/>
          <w:b w:val="false"/>
          <w:i w:val="false"/>
          <w:color w:val="000000"/>
          <w:sz w:val="28"/>
        </w:rPr>
        <w:t>
</w:t>
      </w:r>
      <w:r>
        <w:rPr>
          <w:rFonts w:ascii="Times New Roman"/>
          <w:b w:val="false"/>
          <w:i w:val="false"/>
          <w:color w:val="000000"/>
          <w:sz w:val="28"/>
        </w:rPr>
        <w:t>
      6) жауапты орындаушы құжатты немесе құжаттың телнұсқасын немесе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 немесе құжаттың телнұсқасын беруді тоқтату туралы дәлелденген жауапты тұтынушыға (заңды өкіліне) өзі жеке келгенде қолма-қол береді.</w:t>
      </w:r>
    </w:p>
    <w:bookmarkEnd w:id="8"/>
    <w:bookmarkStart w:name="z51" w:id="9"/>
    <w:p>
      <w:pPr>
        <w:spacing w:after="0"/>
        <w:ind w:left="0"/>
        <w:jc w:val="left"/>
      </w:pPr>
      <w:r>
        <w:rPr>
          <w:rFonts w:ascii="Times New Roman"/>
          <w:b/>
          <w:i w:val="false"/>
          <w:color w:val="000000"/>
        </w:rPr>
        <w:t xml:space="preserve"> 
4. Мемлекеттік қызмет көрсету үдерісіндегі іс-қимылдар (өзара іс-қимыл) тәртібін сипаттау</w:t>
      </w:r>
    </w:p>
    <w:bookmarkEnd w:id="9"/>
    <w:bookmarkStart w:name="z52" w:id="10"/>
    <w:p>
      <w:pPr>
        <w:spacing w:after="0"/>
        <w:ind w:left="0"/>
        <w:jc w:val="both"/>
      </w:pPr>
      <w:r>
        <w:rPr>
          <w:rFonts w:ascii="Times New Roman"/>
          <w:b w:val="false"/>
          <w:i w:val="false"/>
          <w:color w:val="000000"/>
          <w:sz w:val="28"/>
        </w:rPr>
        <w:t>
      14. Даярлаудан, біліктілік жоғарылатудан және кадрлар даярлаудан өткені туралы құжатты алу үшін жеке тұлғалар келесі құжаттарды ұсыну тиіс:</w:t>
      </w:r>
      <w:r>
        <w:br/>
      </w:r>
      <w:r>
        <w:rPr>
          <w:rFonts w:ascii="Times New Roman"/>
          <w:b w:val="false"/>
          <w:i w:val="false"/>
          <w:color w:val="000000"/>
          <w:sz w:val="28"/>
        </w:rPr>
        <w:t>
</w:t>
      </w:r>
      <w:r>
        <w:rPr>
          <w:rFonts w:ascii="Times New Roman"/>
          <w:b w:val="false"/>
          <w:i w:val="false"/>
          <w:color w:val="000000"/>
          <w:sz w:val="28"/>
        </w:rPr>
        <w:t>
      1) жеке куәлік;</w:t>
      </w:r>
      <w:r>
        <w:br/>
      </w:r>
      <w:r>
        <w:rPr>
          <w:rFonts w:ascii="Times New Roman"/>
          <w:b w:val="false"/>
          <w:i w:val="false"/>
          <w:color w:val="000000"/>
          <w:sz w:val="28"/>
        </w:rPr>
        <w:t>
</w:t>
      </w:r>
      <w:r>
        <w:rPr>
          <w:rFonts w:ascii="Times New Roman"/>
          <w:b w:val="false"/>
          <w:i w:val="false"/>
          <w:color w:val="000000"/>
          <w:sz w:val="28"/>
        </w:rPr>
        <w:t>
      2) кету қағазы немесе білім алушының ұйым алдында берешегінің жоқтығын растайтын өзге құжат.</w:t>
      </w:r>
      <w:r>
        <w:br/>
      </w:r>
      <w:r>
        <w:rPr>
          <w:rFonts w:ascii="Times New Roman"/>
          <w:b w:val="false"/>
          <w:i w:val="false"/>
          <w:color w:val="000000"/>
          <w:sz w:val="28"/>
        </w:rPr>
        <w:t>
</w:t>
      </w:r>
      <w:r>
        <w:rPr>
          <w:rFonts w:ascii="Times New Roman"/>
          <w:b w:val="false"/>
          <w:i w:val="false"/>
          <w:color w:val="000000"/>
          <w:sz w:val="28"/>
        </w:rPr>
        <w:t>
      15. Мемлекеттік қызметті ұсынуды тоқтату үшін білім алушының ұйымның алдындағы қаржылай немесе өзге де берешектері негіз болып табылады.</w:t>
      </w:r>
      <w:r>
        <w:br/>
      </w:r>
      <w:r>
        <w:rPr>
          <w:rFonts w:ascii="Times New Roman"/>
          <w:b w:val="false"/>
          <w:i w:val="false"/>
          <w:color w:val="000000"/>
          <w:sz w:val="28"/>
        </w:rPr>
        <w:t>
</w:t>
      </w:r>
      <w:r>
        <w:rPr>
          <w:rFonts w:ascii="Times New Roman"/>
          <w:b w:val="false"/>
          <w:i w:val="false"/>
          <w:color w:val="000000"/>
          <w:sz w:val="28"/>
        </w:rPr>
        <w:t>
      Қаржылық немесе өзге де берешектерді жойған жағдайда мемлекеттік қызметті алушыға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алуға барлық қажетті құжаттарды тапсыру кезінде мемлекеттік қызметті алушы барлық құжаттарды алғаны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сауал нөмірі және қабылдау күні;</w:t>
      </w:r>
      <w:r>
        <w:br/>
      </w:r>
      <w:r>
        <w:rPr>
          <w:rFonts w:ascii="Times New Roman"/>
          <w:b w:val="false"/>
          <w:i w:val="false"/>
          <w:color w:val="000000"/>
          <w:sz w:val="28"/>
        </w:rPr>
        <w:t>
</w:t>
      </w:r>
      <w:r>
        <w:rPr>
          <w:rFonts w:ascii="Times New Roman"/>
          <w:b w:val="false"/>
          <w:i w:val="false"/>
          <w:color w:val="000000"/>
          <w:sz w:val="28"/>
        </w:rPr>
        <w:t>
      2) өтініш білдірілген мемлекеттік қызметтің түрі;</w:t>
      </w:r>
      <w:r>
        <w:br/>
      </w:r>
      <w:r>
        <w:rPr>
          <w:rFonts w:ascii="Times New Roman"/>
          <w:b w:val="false"/>
          <w:i w:val="false"/>
          <w:color w:val="000000"/>
          <w:sz w:val="28"/>
        </w:rPr>
        <w:t>
</w:t>
      </w:r>
      <w:r>
        <w:rPr>
          <w:rFonts w:ascii="Times New Roman"/>
          <w:b w:val="false"/>
          <w:i w:val="false"/>
          <w:color w:val="000000"/>
          <w:sz w:val="28"/>
        </w:rPr>
        <w:t>
      3) атаулар және қоса берілген құжаттардың саны;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 алған білім беру ұйымы өкілінің тегі, аты, әкесінің аты.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мемлекеттік қызметті алушы (заңды өкіліне) жеке келгенде жеткізіледі.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ҚФБ жұмыс істейді:</w:t>
      </w:r>
      <w:r>
        <w:br/>
      </w:r>
      <w:r>
        <w:rPr>
          <w:rFonts w:ascii="Times New Roman"/>
          <w:b w:val="false"/>
          <w:i w:val="false"/>
          <w:color w:val="000000"/>
          <w:sz w:val="28"/>
        </w:rPr>
        <w:t>
</w:t>
      </w:r>
      <w:r>
        <w:rPr>
          <w:rFonts w:ascii="Times New Roman"/>
          <w:b w:val="false"/>
          <w:i w:val="false"/>
          <w:color w:val="000000"/>
          <w:sz w:val="28"/>
        </w:rPr>
        <w:t>
      1) білім беру ұйымының басшысы;</w:t>
      </w:r>
      <w:r>
        <w:br/>
      </w:r>
      <w:r>
        <w:rPr>
          <w:rFonts w:ascii="Times New Roman"/>
          <w:b w:val="false"/>
          <w:i w:val="false"/>
          <w:color w:val="000000"/>
          <w:sz w:val="28"/>
        </w:rPr>
        <w:t>
</w:t>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3) білім беру ұйымының маманы.</w:t>
      </w:r>
      <w:r>
        <w:br/>
      </w:r>
      <w:r>
        <w:rPr>
          <w:rFonts w:ascii="Times New Roman"/>
          <w:b w:val="false"/>
          <w:i w:val="false"/>
          <w:color w:val="000000"/>
          <w:sz w:val="28"/>
        </w:rPr>
        <w:t>
</w:t>
      </w:r>
      <w:r>
        <w:rPr>
          <w:rFonts w:ascii="Times New Roman"/>
          <w:b w:val="false"/>
          <w:i w:val="false"/>
          <w:color w:val="000000"/>
          <w:sz w:val="28"/>
        </w:rPr>
        <w:t>
      19. Әрбір ҚФБ әкімшілік іс-қимылдарының жүйелілігі және өзара іс-әрекетінің мәтінмен сипатталған сызбанұсқасы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әкімшілік іс-қимылды орындау мерзімі көрсетілуімен баяндалған.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үдерісінде әкімшілік іс-қимылдардың логикалық жүйелілігі арасындағы өзара іс-әрекетті көрсететін кесте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баяндалған.</w:t>
      </w:r>
    </w:p>
    <w:bookmarkEnd w:id="10"/>
    <w:bookmarkStart w:name="z70"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71" w:id="12"/>
    <w:p>
      <w:pPr>
        <w:spacing w:after="0"/>
        <w:ind w:left="0"/>
        <w:jc w:val="both"/>
      </w:pPr>
      <w:r>
        <w:rPr>
          <w:rFonts w:ascii="Times New Roman"/>
          <w:b w:val="false"/>
          <w:i w:val="false"/>
          <w:color w:val="000000"/>
          <w:sz w:val="28"/>
        </w:rPr>
        <w:t>
      21. Мемлекеттік қызмет көрсетуге жауапты тұлғалар білім беру ұйымының басшысы және жауапты орындаушы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кезінде осы Регламенттің талаптарын бұзғаны үшін білім беру ұйымының басшысы және жауапты орындаушы Қазақстан Республикасының заңнамалық актілеріне сәйкес жауапкершілікке тартады.</w:t>
      </w:r>
    </w:p>
    <w:bookmarkEnd w:id="12"/>
    <w:bookmarkStart w:name="z73" w:id="13"/>
    <w:p>
      <w:pPr>
        <w:spacing w:after="0"/>
        <w:ind w:left="0"/>
        <w:jc w:val="both"/>
      </w:pPr>
      <w:r>
        <w:rPr>
          <w:rFonts w:ascii="Times New Roman"/>
          <w:b w:val="false"/>
          <w:i w:val="false"/>
          <w:color w:val="000000"/>
          <w:sz w:val="28"/>
        </w:rPr>
        <w:t xml:space="preserve">
«Денсаулық сақтау саласы кадрларының </w:t>
      </w:r>
      <w:r>
        <w:br/>
      </w:r>
      <w:r>
        <w:rPr>
          <w:rFonts w:ascii="Times New Roman"/>
          <w:b w:val="false"/>
          <w:i w:val="false"/>
          <w:color w:val="000000"/>
          <w:sz w:val="28"/>
        </w:rPr>
        <w:t>
даярлаудан, біліктілікті жоғарылатудан</w:t>
      </w:r>
      <w:r>
        <w:br/>
      </w:r>
      <w:r>
        <w:rPr>
          <w:rFonts w:ascii="Times New Roman"/>
          <w:b w:val="false"/>
          <w:i w:val="false"/>
          <w:color w:val="000000"/>
          <w:sz w:val="28"/>
        </w:rPr>
        <w:t xml:space="preserve">
және қайта даярлаудан өткені туралы </w:t>
      </w:r>
      <w:r>
        <w:br/>
      </w:r>
      <w:r>
        <w:rPr>
          <w:rFonts w:ascii="Times New Roman"/>
          <w:b w:val="false"/>
          <w:i w:val="false"/>
          <w:color w:val="000000"/>
          <w:sz w:val="28"/>
        </w:rPr>
        <w:t xml:space="preserve">
құжаттар беру» мемлекеттік қызмет  </w:t>
      </w:r>
      <w:r>
        <w:br/>
      </w:r>
      <w:r>
        <w:rPr>
          <w:rFonts w:ascii="Times New Roman"/>
          <w:b w:val="false"/>
          <w:i w:val="false"/>
          <w:color w:val="000000"/>
          <w:sz w:val="28"/>
        </w:rPr>
        <w:t xml:space="preserve">
көрсету регламентіне 1-қосымша   </w:t>
      </w:r>
    </w:p>
    <w:bookmarkEnd w:id="13"/>
    <w:bookmarkStart w:name="z74" w:id="14"/>
    <w:p>
      <w:pPr>
        <w:spacing w:after="0"/>
        <w:ind w:left="0"/>
        <w:jc w:val="left"/>
      </w:pPr>
      <w:r>
        <w:rPr>
          <w:rFonts w:ascii="Times New Roman"/>
          <w:b/>
          <w:i w:val="false"/>
          <w:color w:val="000000"/>
        </w:rPr>
        <w:t xml:space="preserve"> 
Денсаулық сақтау саласында мемлекеттік қызмет көрсету бойынша білім беру ұйымдарының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670"/>
        <w:gridCol w:w="3709"/>
        <w:gridCol w:w="4397"/>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мәліметтері</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 жанындағы «Көкшетау медицина колледжі» мемлекеттік коммуналдық қазыналық кәсіпорны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Глинин көшесі, 54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телефон/факс 8(7162)31 56 21, 31 56 20</w:t>
            </w:r>
          </w:p>
        </w:tc>
      </w:tr>
    </w:tbl>
    <w:bookmarkStart w:name="z75" w:id="15"/>
    <w:p>
      <w:pPr>
        <w:spacing w:after="0"/>
        <w:ind w:left="0"/>
        <w:jc w:val="both"/>
      </w:pPr>
      <w:r>
        <w:rPr>
          <w:rFonts w:ascii="Times New Roman"/>
          <w:b w:val="false"/>
          <w:i w:val="false"/>
          <w:color w:val="000000"/>
          <w:sz w:val="28"/>
        </w:rPr>
        <w:t xml:space="preserve">
«Денсаулық сақтау саласы кадрларының </w:t>
      </w:r>
      <w:r>
        <w:br/>
      </w:r>
      <w:r>
        <w:rPr>
          <w:rFonts w:ascii="Times New Roman"/>
          <w:b w:val="false"/>
          <w:i w:val="false"/>
          <w:color w:val="000000"/>
          <w:sz w:val="28"/>
        </w:rPr>
        <w:t>
даярлаудан, біліктілікті жоғарылатудан</w:t>
      </w:r>
      <w:r>
        <w:br/>
      </w:r>
      <w:r>
        <w:rPr>
          <w:rFonts w:ascii="Times New Roman"/>
          <w:b w:val="false"/>
          <w:i w:val="false"/>
          <w:color w:val="000000"/>
          <w:sz w:val="28"/>
        </w:rPr>
        <w:t xml:space="preserve">
және қайта даярлаудан өткені туралы </w:t>
      </w:r>
      <w:r>
        <w:br/>
      </w:r>
      <w:r>
        <w:rPr>
          <w:rFonts w:ascii="Times New Roman"/>
          <w:b w:val="false"/>
          <w:i w:val="false"/>
          <w:color w:val="000000"/>
          <w:sz w:val="28"/>
        </w:rPr>
        <w:t xml:space="preserve">
құжаттар беру» мемлекеттік қызмет  </w:t>
      </w:r>
      <w:r>
        <w:br/>
      </w:r>
      <w:r>
        <w:rPr>
          <w:rFonts w:ascii="Times New Roman"/>
          <w:b w:val="false"/>
          <w:i w:val="false"/>
          <w:color w:val="000000"/>
          <w:sz w:val="28"/>
        </w:rPr>
        <w:t xml:space="preserve">
көрсету регламентіне 2-қосымша   </w:t>
      </w:r>
    </w:p>
    <w:bookmarkEnd w:id="15"/>
    <w:bookmarkStart w:name="z76" w:id="16"/>
    <w:p>
      <w:pPr>
        <w:spacing w:after="0"/>
        <w:ind w:left="0"/>
        <w:jc w:val="left"/>
      </w:pPr>
      <w:r>
        <w:rPr>
          <w:rFonts w:ascii="Times New Roman"/>
          <w:b/>
          <w:i w:val="false"/>
          <w:color w:val="000000"/>
        </w:rPr>
        <w:t xml:space="preserve"> 
Әкімшілік іс-қимылдардың (рәсімдер) жүйелілігі және өзара іс-әрекетінің сипаттамасы</w:t>
      </w:r>
    </w:p>
    <w:bookmarkEnd w:id="16"/>
    <w:bookmarkStart w:name="z77" w:id="17"/>
    <w:p>
      <w:pPr>
        <w:spacing w:after="0"/>
        <w:ind w:left="0"/>
        <w:jc w:val="left"/>
      </w:pPr>
      <w:r>
        <w:rPr>
          <w:rFonts w:ascii="Times New Roman"/>
          <w:b/>
          <w:i w:val="false"/>
          <w:color w:val="000000"/>
        </w:rPr>
        <w:t xml:space="preserve"> 
1-кесте. ҚФБ іс-әрекетінің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3381"/>
        <w:gridCol w:w="2461"/>
        <w:gridCol w:w="4495"/>
      </w:tblGrid>
      <w:tr>
        <w:trPr>
          <w:trHeight w:val="67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45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оның сипаттамасы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тіркеу, алушыға (заңды өкіліне) құжаттарды қабылдағаны туралы қолхат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өтінішке қарар жазу</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зерделеу. Білім туралы құжатты немесе құжаттың телнұсқасын беруді тоқтату туралы дәлелденген жауапты немесе білім туралы құжаттың телнұсқасын ресімдеу және қол қою үшін ұйымның басшысына жіберу</w:t>
            </w:r>
          </w:p>
        </w:tc>
      </w:tr>
      <w:tr>
        <w:trPr>
          <w:trHeight w:val="103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ұйымдастыру-басқару шешімі)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құжатқа немесе құжаттың телнұсқасына немесе құжаттың телнұсқасын беруді тоқтату туралы дәлелденген жауапқа қол қою</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алушыға (заңды өкіліне) өзі жеке келгенде қолма-қол беру</w:t>
            </w:r>
          </w:p>
        </w:tc>
      </w:tr>
      <w:tr>
        <w:trPr>
          <w:trHeight w:val="210"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бойы</w:t>
            </w:r>
          </w:p>
        </w:tc>
      </w:tr>
    </w:tbl>
    <w:bookmarkStart w:name="z78" w:id="18"/>
    <w:p>
      <w:pPr>
        <w:spacing w:after="0"/>
        <w:ind w:left="0"/>
        <w:jc w:val="left"/>
      </w:pPr>
      <w:r>
        <w:rPr>
          <w:rFonts w:ascii="Times New Roman"/>
          <w:b/>
          <w:i w:val="false"/>
          <w:color w:val="000000"/>
        </w:rPr>
        <w:t xml:space="preserve"> 
2-кесте. Пайдалану варианттары.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3381"/>
        <w:gridCol w:w="2461"/>
        <w:gridCol w:w="4495"/>
      </w:tblGrid>
      <w:tr>
        <w:trPr>
          <w:trHeight w:val="27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маманы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45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 және оның сипаттамасы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тіркеу, алушыға (заңды өкіліне) құжаттарды қабылдағаны туралы қолхат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өтінішке қарар жазу</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зерделеу. Білім туралы құжатты немесе құжаттың телнұсқасын беруді тоқтату туралы дәлелденген жауапты немесе білім туралы құжаттың телнұсқасын ресімдеу және қол қою үшін ұйымның басшысына жіберу</w:t>
            </w:r>
          </w:p>
        </w:tc>
      </w:tr>
      <w:tr>
        <w:trPr>
          <w:trHeight w:val="103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ұйымдастыру-басқару шешімі)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құжатқа немесе құжаттың телнұсқасына немесе құжаттың телнұсқасын беруді тоқтату туралы дәлелденген жауапқа қол қою</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алушыға (заңды өкіліне) өзі жеке келгенде қолма-қол беру</w:t>
            </w:r>
          </w:p>
        </w:tc>
      </w:tr>
      <w:tr>
        <w:trPr>
          <w:trHeight w:val="210"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 бойы</w:t>
            </w:r>
          </w:p>
        </w:tc>
      </w:tr>
    </w:tbl>
    <w:bookmarkStart w:name="z79" w:id="19"/>
    <w:p>
      <w:pPr>
        <w:spacing w:after="0"/>
        <w:ind w:left="0"/>
        <w:jc w:val="left"/>
      </w:pPr>
      <w:r>
        <w:rPr>
          <w:rFonts w:ascii="Times New Roman"/>
          <w:b/>
          <w:i w:val="false"/>
          <w:color w:val="000000"/>
        </w:rPr>
        <w:t xml:space="preserve"> 
3-кесте. Пайдалану варианттары. Альтернативтік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4415"/>
        <w:gridCol w:w="5834"/>
      </w:tblGrid>
      <w:tr>
        <w:trPr>
          <w:trHeight w:val="114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p>
          <w:p>
            <w:pPr>
              <w:spacing w:after="20"/>
              <w:ind w:left="20"/>
              <w:jc w:val="both"/>
            </w:pPr>
            <w:r>
              <w:rPr>
                <w:rFonts w:ascii="Times New Roman"/>
                <w:b w:val="false"/>
                <w:i w:val="false"/>
                <w:color w:val="000000"/>
                <w:sz w:val="20"/>
              </w:rPr>
              <w:t>Білім беру ұйымының маманы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Ұйымның басшысы</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 Жауапты орындаушы</w:t>
            </w:r>
          </w:p>
        </w:tc>
      </w:tr>
      <w:tr>
        <w:trPr>
          <w:trHeight w:val="231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Өтінішті қабылдау, тіркеу, алушыға (заңды өкіліне) құжаттарды қабылдағаны туралы қолхат беру</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Құжаттармен танысу, мемлекеттік қызмет көрсету үшін жауапты орындаушыны белгілеу</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қарастыру, бас тарту туралы хабарлама дайындау</w:t>
            </w:r>
          </w:p>
        </w:tc>
      </w:tr>
      <w:tr>
        <w:trPr>
          <w:trHeight w:val="85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Тоқтату туралы хабарламаға қол қою</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 алушыға тоқтату туралы хабарлама беру</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20"/>
    <w:p>
      <w:pPr>
        <w:spacing w:after="0"/>
        <w:ind w:left="0"/>
        <w:jc w:val="both"/>
      </w:pPr>
      <w:r>
        <w:rPr>
          <w:rFonts w:ascii="Times New Roman"/>
          <w:b w:val="false"/>
          <w:i w:val="false"/>
          <w:color w:val="000000"/>
          <w:sz w:val="28"/>
        </w:rPr>
        <w:t xml:space="preserve">
«Денсаулық сақтау саласы кадрларының </w:t>
      </w:r>
      <w:r>
        <w:br/>
      </w:r>
      <w:r>
        <w:rPr>
          <w:rFonts w:ascii="Times New Roman"/>
          <w:b w:val="false"/>
          <w:i w:val="false"/>
          <w:color w:val="000000"/>
          <w:sz w:val="28"/>
        </w:rPr>
        <w:t>
даярлаудан, біліктілікті жоғарылатудан</w:t>
      </w:r>
      <w:r>
        <w:br/>
      </w:r>
      <w:r>
        <w:rPr>
          <w:rFonts w:ascii="Times New Roman"/>
          <w:b w:val="false"/>
          <w:i w:val="false"/>
          <w:color w:val="000000"/>
          <w:sz w:val="28"/>
        </w:rPr>
        <w:t xml:space="preserve">
және қайта даярлаудан өткені туралы </w:t>
      </w:r>
      <w:r>
        <w:br/>
      </w:r>
      <w:r>
        <w:rPr>
          <w:rFonts w:ascii="Times New Roman"/>
          <w:b w:val="false"/>
          <w:i w:val="false"/>
          <w:color w:val="000000"/>
          <w:sz w:val="28"/>
        </w:rPr>
        <w:t xml:space="preserve">
құжаттар беру» мемлекеттік қызмет  </w:t>
      </w:r>
      <w:r>
        <w:br/>
      </w:r>
      <w:r>
        <w:rPr>
          <w:rFonts w:ascii="Times New Roman"/>
          <w:b w:val="false"/>
          <w:i w:val="false"/>
          <w:color w:val="000000"/>
          <w:sz w:val="28"/>
        </w:rPr>
        <w:t xml:space="preserve">
көрсету регламентіне 3-қосымша   </w:t>
      </w:r>
    </w:p>
    <w:bookmarkEnd w:id="20"/>
    <w:bookmarkStart w:name="z81" w:id="21"/>
    <w:p>
      <w:pPr>
        <w:spacing w:after="0"/>
        <w:ind w:left="0"/>
        <w:jc w:val="left"/>
      </w:pPr>
      <w:r>
        <w:rPr>
          <w:rFonts w:ascii="Times New Roman"/>
          <w:b/>
          <w:i w:val="false"/>
          <w:color w:val="000000"/>
        </w:rPr>
        <w:t xml:space="preserve"> 
Әкімшілік іс-қимылдарының қисынды жүйелілігі арасындағы өзара байланысты көрсететін сызбанұсқа</w:t>
      </w:r>
    </w:p>
    <w:bookmarkEnd w:id="21"/>
    <w:p>
      <w:pPr>
        <w:spacing w:after="0"/>
        <w:ind w:left="0"/>
        <w:jc w:val="both"/>
      </w:pPr>
      <w:r>
        <w:drawing>
          <wp:inline distT="0" distB="0" distL="0" distR="0">
            <wp:extent cx="88519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51900" cy="5016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