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b9f4" w14:textId="c03b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субсидияланатын тыңайтқыш пен гербицид түрлерін және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3 сәуірдегі № А-3/137 қаулысы. Ақмола облысының Әділет департаментінде 2013 жылғы 11 сәуірде № 3701 болып тіркелді. Қолданылу мерзімінің аяқталуына байланысты күші жойылды - (Ақмола облысы әкімі аппараты басшысының 2014 жылғы 28 тамыздағы № 15-14/13053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 басшысының 28.08.2014 № 15-14/13053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өндірушілер сатқан тыңайтқыштардың 1 тоннасына (литріне, килограммына)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тыңайтқыш жеткізушіден және (немесе) шетелдік тыңайтқыш өндірушілерден сатып алынған тыңайтқыштардың 1 тоннасына (литріне, килограммына)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отандық өндірістің гербицидтерін түрлері және гербицид жеткізушілерден сатып алынған гербицидтердің 1 килограммына (литріне)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шетелдік өндірістің гербицидтерін түрлері және гербицид жеткізушілерден сатып алынған гербицидтердің 1 килограммына (литріне) субсидиялар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әкімдігінің 21.08.2013 </w:t>
      </w:r>
      <w:r>
        <w:rPr>
          <w:rFonts w:ascii="Times New Roman"/>
          <w:b w:val="false"/>
          <w:i w:val="false"/>
          <w:color w:val="000000"/>
          <w:sz w:val="28"/>
        </w:rPr>
        <w:t>№ А-7/357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Р.Қ.Әкімовке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Қ.Айтмұхаметов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А.Мамытбеков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 түрлері және өндірушілер сатқан тыңайтқыштардың 1 тоннасына (литріне, килограмына) субсидиялар нормалары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Ақмола облысы әкімдігінің 03.07.2013 </w:t>
      </w:r>
      <w:r>
        <w:rPr>
          <w:rFonts w:ascii="Times New Roman"/>
          <w:b w:val="false"/>
          <w:i w:val="false"/>
          <w:color w:val="ff0000"/>
          <w:sz w:val="28"/>
        </w:rPr>
        <w:t>№ А-6/270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070"/>
        <w:gridCol w:w="1911"/>
        <w:gridCol w:w="2797"/>
        <w:gridCol w:w="2987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46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4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</w:p>
        </w:tc>
      </w:tr>
      <w:tr>
        <w:trPr>
          <w:trHeight w:val="5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микротыңайтқышы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биотыңайтқышы (N-10%;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–21,5%)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Азотты-фосфорлы, калийлі тыңайтқыштар (тукқоспалар HPK)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 түрлері және тыңайтқыш жеткізушіден және (немесе) шетелдік тыңайтқыш өндірушілерден сатып алынған тыңайтқыштардың 1 тоннасына (литріне, килограмына) субсидиялар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Ақмола облысы әкімдігінің 03.07.2013 </w:t>
      </w:r>
      <w:r>
        <w:rPr>
          <w:rFonts w:ascii="Times New Roman"/>
          <w:b w:val="false"/>
          <w:i w:val="false"/>
          <w:color w:val="ff0000"/>
          <w:sz w:val="28"/>
        </w:rPr>
        <w:t>№ А-6/270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502"/>
        <w:gridCol w:w="1702"/>
        <w:gridCol w:w="2863"/>
        <w:gridCol w:w="2696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О-15%)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АФТ (азотты-фосфорлы тыңайтқыш N-28%:P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гербицид түрлері және гербицид жеткізушілерден сатып алынған гербицидтердің 1 килограмына (литріне) субсидиялар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Ақмола облысы әкімдігінің 21.08.2013 </w:t>
      </w:r>
      <w:r>
        <w:rPr>
          <w:rFonts w:ascii="Times New Roman"/>
          <w:b w:val="false"/>
          <w:i w:val="false"/>
          <w:color w:val="ff0000"/>
          <w:sz w:val="28"/>
        </w:rPr>
        <w:t>№ А-7/357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546"/>
        <w:gridCol w:w="1646"/>
        <w:gridCol w:w="2510"/>
        <w:gridCol w:w="2292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с.е. (диметиламин тұзы 2,4-Д)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э.к. (феноксапроп-п-этил, 120 л/г+фенклоразол-этил (антидот), 60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с.е. (глифосат, 360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с.е. (глифосат, 360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э.к. (феноксапроп-п-этил, 100 л/г +мефенпир-диэтил (антидот), 27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 (глифосат, 360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э.к. (2-этилгексил эфирі 2,4 дихлорфеноксисірке қышқылы)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с.е. (диметиламин тұздары 2,4-Д, 357 л/г +дикамбы, 124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л/г+антидот, 20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(глифосат, 500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(дикамба қышқылы, 360 л/г хлорсульфурон қышқылы, 22,2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э.к. (феноксапроп-п-этил, 140 л/г+фенклоразол-этил (антидот), 35 л/г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с.е. (глифосат 360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 с.д.т. (глифосат 747 кг/г)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э.к. (феноксапроп-п-этил, 100 л/г+фенклоразол-этил (антидот), 50 л/г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с.д.т. (метсульфурон-метил 600 кг/г)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с.е. (глифосат 360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э.к. (2-этилгексил эфирі 2,4-Д қышқылы, 420 л/г+2-этилгексил эфирі дикамба қышқылы, 60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54 %, с.е. (540 л/г глифосат қышқылы)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коллоид ерітіндісінің концентраты (2-этилгексил эфирі 2,4-Д қышқылы, 950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 с.е. (глифосат, 540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э.к. (2-этилгексил эфирі 2,4-Д қышқылы, 850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э.к. (2-этилгексил эфирі, 2,4 Д дихлорфеноксисірке қышқылы 600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майлы сулы эмульсия (феноксапроп-п-этил, 140 л/г+клоквинтоцет-мексил, 50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Эскадрон, э.к. (2-этилгексил эфирі түріндегі 2,4-Д қышқылы, 850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(2-этилгексил эфирі 2,4-Д қышқылы, 564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с.д.т. (700 л/г метрибузин)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с.д.т. (750 кг/г клопиралид)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с.д.т. (750 кг/г тифенсульфурон-метил)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э.к. (104 л/г галоксифоп-Р-метил)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с.к. (100 л/г имазетапир)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э.к. (феноксапроп-п-этил,140 л/г+клоквинтоцет-мексил, 40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 с.ұ. (метсульфурон-метил, 600 кг/г)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с.д.т. – су диспергерленетін түйіршік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с.к. – су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с.е. – су ерітіндісі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кг/г – килограмына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л/г – литріне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э.к. – эмульсия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с.ұ. – суланатын ұнтақ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7"/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шетелдік өндірістің гербицидтерін түрлері және гербицид жеткізушілерден сатып алынған гербицидтердің 1 килограммына (литріне) субсидиялар нормалары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4-қосымшамен толықтырылды - Ақмола облысы әкімдігінің 21.08.2013 </w:t>
      </w:r>
      <w:r>
        <w:rPr>
          <w:rFonts w:ascii="Times New Roman"/>
          <w:b w:val="false"/>
          <w:i w:val="false"/>
          <w:color w:val="ff0000"/>
          <w:sz w:val="28"/>
        </w:rPr>
        <w:t>№ А-7/357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қаулысымен; жаңа редакцияда - Ақмола облысы әкімдігінің 22.10.2013 </w:t>
      </w:r>
      <w:r>
        <w:rPr>
          <w:rFonts w:ascii="Times New Roman"/>
          <w:b w:val="false"/>
          <w:i w:val="false"/>
          <w:color w:val="ff0000"/>
          <w:sz w:val="28"/>
        </w:rPr>
        <w:t>№ А-9/463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85"/>
        <w:gridCol w:w="1341"/>
        <w:gridCol w:w="2555"/>
        <w:gridCol w:w="2463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э.к. (феноксапроп-п-этил, 90 л/г+клодинафоп-пропаргил, 45л/г+клохвинтоцет-мексил (антидот), 34,5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с.е.к. (имазамокс, 33 л/г+имазапир, 15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с.д.т. (флукарбазон+флутразалон)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14 829,1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э.к. (феноксапроп-п-этил, 140 л/г+клодинафоп-пропаргил, 90 л/г+клоквинтоцет-мексил, 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 с.е. (диакамба, 480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с.д.т. (метсульфурон-метил,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с.д.т. (дикамба, 659 кг/г+триасульфурон, 41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Д–Армон-Эфир, 72% э.к. (2- этилгексил эфирі 2, 4-Д қышқылы)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қ.с.с. (тифенсульфурон-метил,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э.к. (феноксапроп-п-этил, 100 л/г+клоквинтоцет-мексил (антидот), 27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МайстерПауэр, м.д. (форамсульфурон, 31,5 л/г+иодосульфурон-метил-натрия, 1,0 л/г+тиенкарбазон-метил, 10 л/г+ципросульфид (антидот), 15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э.к. (хизалофоп-п-тефурил, 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с.д.т. (метсульфурон-метил,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с.д.т. (метилсульфурон-метил,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с.д.т. (метилсульфурон-метил,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э.к. (2-этилгексил эфирі түріндегі 2,4-Д қышқылы, 720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с.е. (глифосат, 450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э.к. (2-этилгексил эфирі түріндегі 2,4-Д қышқылы, 850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с.д.е. (метилсульфурон-метил,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э.к. (хизалофоп-п-этил, 125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с.д.е. (метсульфурон-метил,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э.к. (аз серейтін эфирі 2,4-Д қышқылы, 500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с.д.е. (трибенурон-метил,750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с.е. (глифосат, 480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с.е. (деметиламин тұз 2,4-Д)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э.к. (2-этилгексил эфирі түріндегі 2,4-Д қышқылы, 905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э.м.с. (феноксапроп-п-этил, 110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э.м.с. (феноксапроп-п-этил, 100 л/г+клоквинтосет-мексил, (антидот), 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с.д.е. (метилсульфурон-метил,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с.е. (дикамба, 480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Дикопур Топ, с.е. (2,4-Д амин тұз)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Дикамин, 72% с.е. (2,4-Д амин тұз)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ЭллайЛайт, с.д.е. (метсульфурон-метил, 391 кг/г+трибенурон-метил, 261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с.ұ. (метсульфурон-метил,600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э.м.с. (феноксапроп-п-этил, 69 л/г+мефенпир-диэтил (антидот), 75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э.к. (феноксапроп-п-этил, 100 л/г+мефенпир-диэтил (антидот), 27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с.е. (глифосат, 360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э.к. (2-этилгексил эфирі түріндегі 2,4-Д қышқылы 2,4-Д, 500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э.к. (феноксапроп-п-этил, 100 л/г+фенклоразол-этил (антидот), 27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э.к. (просульфокарб, 800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л/г+амидосульфурон, 100 л/г+мефенпирдиэтил (антидот) 250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3 775,6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с.д.т. (метсульфурон- 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с.с.к. (диметиламин тұз МСРА)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э.к. (клодинафоп–пропаргил, 80 л/г+кловинтоцет-мексил (антидот), 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с.е. (клопиралид, 300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э.к. (феноксапроп-п-этил), 100 л/г+фенклоразол-этил (антидот) 27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с.е. (глифосат қышқылы 540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с.ұ. (метилсульфурон-метил,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к.с. (прометрин, 500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э.к. (ацетохлор, 900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э.к. (флуазифоп-п-бутил, 150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с.е. (имазамокс, 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Дуалголд 960, э.к. (С-метолахлор, 960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с.к. (имазетапир, 100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Арсенал, 25% с.к. (имазапир, 250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с.е. (глифосат, 360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с.е. (2,4-Д диметиламин тұз, 720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э.к. (клодинафоп-пропаргил, 80 л/г+клоквинтоцет-мексил (антидот), 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э.к. (пендиметалин, 330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с.е. (глифосат, 360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с.е. (глифосат, 540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с.ұ. (метсульфурон-метил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 с.е. (диметиламин тұз 2,4-Д, 356 л/г+дикамбы, 124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 с.е. (глифосат калий тұз 500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с.ұ. (клопиралид, 300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(2-этилгексилэфирі 2, 4-Д қышқыл, 564 л/г+триасульфурон,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э.м.с. (феноксапроп-п-этил, 69 л/г+нафталевый ангидрид (антидот), 125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қ.с.с. (римсульфурон, 250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(клодинофоп-пропаргил, 80 л/г+антидот, 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(2-этилгексил эфирі, 2-4-Д қышқыл, 564 л/г+метилсульфурон-метил,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с.д.т. (аминопиралид, 300 кг/г+флурасулам, 150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м.к.э. (хизалофоп-п-тефурил, 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э.к. (ацетохлор, 900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э.к. (этофумезат, 112 л/г+фенмедифарм, 91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Пивалт, с.к. (имазетапир, 100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(2-этилгексил эфирі түріндегі 2,4-Д қышқылы, 410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с.е.к. (пиклорам, 150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 72% с.е. (2,4-Д диметиламин тұз, 720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 (бентазон, 480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н.э.к. (метрибузин, 270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 (имазетапир, 450 кг/г+хлоримурон-этил, 150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Форфард, м.к.э. (хизалофоп-п-этил, 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л/г+десмедифам, 70 л/г+фенмедифам, 90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м.э. (350 л/г флороксипир қышқыл)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(90 л/г феноксапроп-П-этил+60 л/г клодинафоппропаргила+40 л/г клоквинтасет-мексила)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Сталкерс, д.т. (трибенурон-метил,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э.к. (2-этилгексил эфирі клопиралида, 500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 э.к. (галоксифоп-Р-метил, 104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 с.д.т. (римсульфурон 250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э.к. (хлорсульфурон+аз серейтін эфирі 2,4-Д)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э.к. (2-этилгексил эфирі түріндегі 2,4-Д қышқылы, 905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э.к. (флуроксипир, 333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э.к. (240 л/г клодинафоп-пропаргил+60 л/г клоквинтоцет-мексил)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ТопДоз (бинарлық қаптамасы Топик 080 э.к.+Пик 75 с.д.т.)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э.к. (пиноксаден, 45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564 э.к. (күрделі 2-этилгексил эфирі 2,4-Д, 564 л/г қышқылы)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э.к. (галоксифоп-Р-метил 108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с.д.т. (клопиралид,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э.к. (оксифлуорфен, 240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м.д. (пироксулам, 45 л/г+клоквинтоцет-мексил (антидот) 90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қ.с.с. (трибенурон-метил,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с.д.т. (трибенурон-метил,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с.е. (глифосат, 360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с.д.т. (метилсульфурон-метил,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э.м.с. (феноксапроп-п-этил 140 л/г+клодинафоп-пропаргил 90 л/г клоквинтоцет-мексил 72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 э.к. (галоксифоп Р-метил 108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э.к. (феноксапроп-п-этил, 100 л/г+фенклоразол-этил (антидот), 50 л/г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с.к. (метазахлор, 375 л/г+имазамокс, 25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э.к. (тепралоксидим, 45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с.д.т. (клопиралид,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э.к. (хизалофоп-п-тефурил, 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э.к. (клетодим, 240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с.д.т. (трибенурон-метил,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465,12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э.к.(2-этилгексил эфирі 2, 4-Д қышқылы, 850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414,96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с.э. (феноксапроп-п-этил, 110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1 552,23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 757 с.д.т. (глифосат, 757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495,97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Флекс, с.е. (диметиламин тұзы 2,4-Д, 720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с.к. (диметиламин тұзы 2,4-Д)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381,16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с.е. (глифосат, 360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 с.д.т. (глифосат, 747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э.к. (2-этилгексил эфирі 2,4-Д қышқылы, 564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э.к. (2-этиленгексил эфирі 2,4-Д қышқылы, 420 л/г+2-этилгексил эфирі дикамбы қышқылы, 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э. к. (феноксапроп-п-этил, 100 л/г+фенклоразол-этил (антидот), 50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 е. (глифосат, 360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с.д.т. (метсульфурон-метил,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э. к. (галоксифоп-Р-метил, 104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с.д.т. – су диспергерленетін түйіршік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с.к. – су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с.е. – су ерітіндісі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кг/г – килограммына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л/г – литріне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э.к. – эмульсия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с.ұ. – суланатын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м.д. – майлық дисперсиясы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қ.а.с. – құрғақ ағынды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м.к.э. – микрокапсулденген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н.э.к. – наноэмульсия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к. – суспензия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с.м.э. – су-майлық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с.э. – суспензия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с.э. – су эмульсия.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