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0427" w14:textId="ccd0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6 мамырдағы № 107-730 шешімі. Астана қаласының Әділет департаментінде 2013 жылғы 17 маусымда нормативтік құқықтық кесімдерді Мемлекеттік тіркеудің тізіліміне № 780 болып енгізілді. Күші жойылды - Астана қаласы әкімдігінің 2014 жылғы 2 шілдедегі № 107-1090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02.07.2014 </w:t>
      </w:r>
      <w:r>
        <w:rPr>
          <w:rFonts w:ascii="Times New Roman"/>
          <w:b w:val="false"/>
          <w:i w:val="false"/>
          <w:color w:val="ff0000"/>
          <w:sz w:val="28"/>
        </w:rPr>
        <w:t>№ 107-1090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 </w:t>
      </w:r>
      <w:r>
        <w:rPr>
          <w:rFonts w:ascii="Times New Roman"/>
          <w:b w:val="false"/>
          <w:i w:val="false"/>
          <w:color w:val="000000"/>
          <w:sz w:val="28"/>
        </w:rPr>
        <w:t>34-бабының</w:t>
      </w:r>
      <w:r>
        <w:rPr>
          <w:rFonts w:ascii="Times New Roman"/>
          <w:b w:val="false"/>
          <w:i w:val="false"/>
          <w:color w:val="000000"/>
          <w:sz w:val="28"/>
        </w:rPr>
        <w:t xml:space="preserve"> 1-тармағына,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Электрондық мемлекеттік қызметтің үлгі регламентін бекіту туралы</w:t>
      </w:r>
      <w:r>
        <w:rPr>
          <w:rFonts w:ascii="Times New Roman"/>
          <w:b w:val="false"/>
          <w:i w:val="false"/>
          <w:color w:val="000000"/>
          <w:sz w:val="28"/>
        </w:rPr>
        <w:t>» 2010 жылғы 26 қазандағы № 1116,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қаулыларына</w:t>
      </w:r>
      <w:r>
        <w:rPr>
          <w:rFonts w:ascii="Times New Roman"/>
          <w:b w:val="false"/>
          <w:i w:val="false"/>
          <w:color w:val="000000"/>
          <w:sz w:val="28"/>
        </w:rPr>
        <w:t xml:space="preserve"> сәйкес және мемлекеттік қызметтер көрсету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2) «Қорғаншылық және қамқоршылық жөнінде анықтама беру» электрондық мемлекеттік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3)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4)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бастығы осы қаулының мемлекеттік тіркелуін, оның кейіннен бұқаралық ақпарат құралдарында ресми жариялануын және Астана қаласы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мектепке дейінгі балалар ұйымдарына жолдама беру үшін мектеп жасына дейінгі (7 жасқа дейін) балаларды тіркеу» электрондық мемлекеттік қызмет регламентін бекіту туралы» Астана қаласы әкімдігінің 2012 жылғы 23 шілдедегі </w:t>
      </w:r>
      <w:r>
        <w:rPr>
          <w:rFonts w:ascii="Times New Roman"/>
          <w:b w:val="false"/>
          <w:i w:val="false"/>
          <w:color w:val="000000"/>
          <w:sz w:val="28"/>
        </w:rPr>
        <w:t>№ 107-1014</w:t>
      </w:r>
      <w:r>
        <w:rPr>
          <w:rFonts w:ascii="Times New Roman"/>
          <w:b w:val="false"/>
          <w:i w:val="false"/>
          <w:color w:val="000000"/>
          <w:sz w:val="28"/>
        </w:rPr>
        <w:t xml:space="preserve"> қаулысының (Нормативтік құқықтық актілерді мемлекеттік тіркеу тіркелімінде 2012 жылғы 6 тамызда № 740 болып тіркелген, «Астана ақшамы» газетінде 2012 жылғы 16 тамызда № 91, «Вечерняя Астана» газетінде 2012 жылғы 16 тамызда № 97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_____________________ А.Жұмағалиев</w:t>
      </w:r>
      <w:r>
        <w:br/>
      </w:r>
      <w:r>
        <w:rPr>
          <w:rFonts w:ascii="Times New Roman"/>
          <w:b w:val="false"/>
          <w:i w:val="false"/>
          <w:color w:val="000000"/>
          <w:sz w:val="28"/>
        </w:rPr>
        <w:t>
</w:t>
      </w:r>
      <w:r>
        <w:rPr>
          <w:rFonts w:ascii="Times New Roman"/>
          <w:b w:val="false"/>
          <w:i/>
          <w:color w:val="000000"/>
          <w:sz w:val="28"/>
        </w:rPr>
        <w:t>      2013 жылғы 6 мамыр</w:t>
      </w:r>
    </w:p>
    <w:bookmarkStart w:name="z7"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6 мамырдағы  </w:t>
      </w:r>
      <w:r>
        <w:br/>
      </w:r>
      <w:r>
        <w:rPr>
          <w:rFonts w:ascii="Times New Roman"/>
          <w:b w:val="false"/>
          <w:i w:val="false"/>
          <w:color w:val="000000"/>
          <w:sz w:val="28"/>
        </w:rPr>
        <w:t xml:space="preserve">
№ 107-730 қаулысына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 электрондық мемлекеттiк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мемлекеттiк қызметі (бұдан әрі – Мемлекеттік қызмет) Астана қаласы әкімдігінің уәкілетті органы «Астана қаласының Білім басқармасы» мемлекеттік мекемесі (бұдан әрі – Қызмет көрсетуші) тұрғылықты жері бойынша халыққа қызмет көрсету орталықтары (бұдан әрі – ХҚКО) арқылы, сондай-ақ «электрондық үкімет»: www.e.gov.kz веб-порталы (бұдан әрі - Портал)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мемлекеттiк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автоматтандыру дәрежесі: ішінара автоматтандырылған (медиа-алшақтықты қамтитын Мемлекеттік қызмет).</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Регламентінде қолданылатын түсініктер мен қысқарған сөздер:</w:t>
      </w:r>
      <w:r>
        <w:br/>
      </w:r>
      <w:r>
        <w:rPr>
          <w:rFonts w:ascii="Times New Roman"/>
          <w:b w:val="false"/>
          <w:i w:val="false"/>
          <w:color w:val="000000"/>
          <w:sz w:val="28"/>
        </w:rPr>
        <w:t>
      1) ақпараттық жүйе – аппараттық-бағдарламалық кешенді қолданып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2) Астана қаласы әкімдігінің «Электрондық қызметтер» жүйе тармағы – азаматтар мен бизнес-құрылымдарға өңірлік деңгейде электрондық қызмет көрсетуге арналған ақпараттық жүйе (бұдан әрі – Е-Астана АЖ);</w:t>
      </w:r>
      <w:r>
        <w:br/>
      </w:r>
      <w:r>
        <w:rPr>
          <w:rFonts w:ascii="Times New Roman"/>
          <w:b w:val="false"/>
          <w:i w:val="false"/>
          <w:color w:val="000000"/>
          <w:sz w:val="28"/>
        </w:rPr>
        <w:t>
      3)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4) жергiлiктi атқарушы орган (әкімдік)–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(бұдан әрі – ЖАО);</w:t>
      </w:r>
      <w:r>
        <w:br/>
      </w:r>
      <w:r>
        <w:rPr>
          <w:rFonts w:ascii="Times New Roman"/>
          <w:b w:val="false"/>
          <w:i w:val="false"/>
          <w:color w:val="000000"/>
          <w:sz w:val="28"/>
        </w:rPr>
        <w:t>
      5) «Азаматтық хал актілерін жазу» ақпараттық жүйесі – азаматтық хал актілерін тіркеу, сақтау, өңдеу, іздеу, тарату, тапсыру және аппараттық-бағдарламалық кешенді қолдана отырып ақпарат беруге (бұдан әрі – АХАЖ АЖ) арналған жүйе;</w:t>
      </w:r>
      <w:r>
        <w:br/>
      </w:r>
      <w:r>
        <w:rPr>
          <w:rFonts w:ascii="Times New Roman"/>
          <w:b w:val="false"/>
          <w:i w:val="false"/>
          <w:color w:val="000000"/>
          <w:sz w:val="28"/>
        </w:rPr>
        <w:t>
      6) Қазақстан Республикасының халыққа қызмет көрсету орталықтарының ақпараттық жүйесі (деректерді тұтынушы)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7) құрылымдық-функционалдық бірліктер – Мемлекеттік қызмет көрсетуге қатысатын мемлекеттік органдардың, мемлекеттік мекемелердің немесе басқа ұйымдардың құрылымдық бөлімшелерінің тізбесі (бұдан әрі – ҚФБ);</w:t>
      </w:r>
      <w:r>
        <w:br/>
      </w:r>
      <w:r>
        <w:rPr>
          <w:rFonts w:ascii="Times New Roman"/>
          <w:b w:val="false"/>
          <w:i w:val="false"/>
          <w:color w:val="000000"/>
          <w:sz w:val="28"/>
        </w:rPr>
        <w:t>
      8) мектепке дейінгі тәрбие мен білім беретін жалпы білім беретін бағдарламаны іске асыратын мектепке дейінгі балалар ұйымы (бұдан әрі –МБҰ);</w:t>
      </w:r>
      <w:r>
        <w:br/>
      </w:r>
      <w:r>
        <w:rPr>
          <w:rFonts w:ascii="Times New Roman"/>
          <w:b w:val="false"/>
          <w:i w:val="false"/>
          <w:color w:val="000000"/>
          <w:sz w:val="28"/>
        </w:rPr>
        <w:t>
      9)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10)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транзакциялық қызмет көрсету– электрондық цифрлық қолтаңбаны қолданана отырып, өзара ақпарат алмасуды талап ететін, пайдаланушыларға электрондық ақпараттық ресурстарды ұсыну жөніндегі қызмет көрсету;</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нысанда көрсетілетін мемлекеттiк қызметтер – ақпараттық технологиялар қолданыла отырып көрсетілетін мемлекеттiк қызметтер;</w:t>
      </w:r>
      <w:r>
        <w:br/>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15) «электрондық үкімет» шлюзінің жүйе тармақтары ретінде аймақтық шлюзі – ЖАО электрондық қызмет көрсету үдерісіне қатысатын ішкі жүйелер/ЖАО жүйе тармақтары және сыртқы ақпараттық жүйелер арасында ақпараттық өзара әрекетті қамтамасыз ететін ақпараттық жүйе (бұдан әрі – ЭҮАШ);</w:t>
      </w:r>
      <w:r>
        <w:br/>
      </w: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17)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p>
    <w:bookmarkEnd w:id="4"/>
    <w:bookmarkStart w:name="z15" w:id="5"/>
    <w:p>
      <w:pPr>
        <w:spacing w:after="0"/>
        <w:ind w:left="0"/>
        <w:jc w:val="left"/>
      </w:pPr>
      <w:r>
        <w:rPr>
          <w:rFonts w:ascii="Times New Roman"/>
          <w:b/>
          <w:i w:val="false"/>
          <w:color w:val="000000"/>
        </w:rPr>
        <w:t xml:space="preserve"> 
2. Мемлекеттік қызмет көрсету іс-әрекетінің тәртібі</w:t>
      </w:r>
    </w:p>
    <w:bookmarkEnd w:id="5"/>
    <w:bookmarkStart w:name="z16" w:id="6"/>
    <w:p>
      <w:pPr>
        <w:spacing w:after="0"/>
        <w:ind w:left="0"/>
        <w:jc w:val="both"/>
      </w:pPr>
      <w:r>
        <w:rPr>
          <w:rFonts w:ascii="Times New Roman"/>
          <w:b w:val="false"/>
          <w:i w:val="false"/>
          <w:color w:val="000000"/>
          <w:sz w:val="28"/>
        </w:rPr>
        <w:t>
      6. ХҚКО арқылы ішінара автоматтандырылған Мемлекеттік қызмет көрсету кезінде қадамдық әрекет және қызмет берушінің шешімі (функционалдық өзара әрекеттің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ХҚКО операторының Мемлекеттік қызмет көрсету үшін ХҚКО АЖ авторизация жасау үдерісі;</w:t>
      </w:r>
      <w:r>
        <w:br/>
      </w:r>
      <w:r>
        <w:rPr>
          <w:rFonts w:ascii="Times New Roman"/>
          <w:b w:val="false"/>
          <w:i w:val="false"/>
          <w:color w:val="000000"/>
          <w:sz w:val="28"/>
        </w:rPr>
        <w:t>
      2) 1-шарт – ХҚКО АЖ-де ЖСН және пароль не болмаса ЭСҚ арқылы оператор тіркеген деректердің дұрыстығын тексеру;</w:t>
      </w:r>
      <w:r>
        <w:br/>
      </w:r>
      <w:r>
        <w:rPr>
          <w:rFonts w:ascii="Times New Roman"/>
          <w:b w:val="false"/>
          <w:i w:val="false"/>
          <w:color w:val="000000"/>
          <w:sz w:val="28"/>
        </w:rPr>
        <w:t>
      3) 2-үдеріс – ХҚКО операторының деректерінде бұзушылықтар болуына байланысты ХҚКО АЖ-да авторизациялаудан бас тарту туралы хабарламаны қалыптастыру;</w:t>
      </w:r>
      <w:r>
        <w:br/>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талаптарын ескере отырып, нысанды толтыруы үшін сұрау салу нысанын экранға шығару (деректерді енгізу және сканерден өткізілген құжаттарды қосу);</w:t>
      </w:r>
      <w:r>
        <w:br/>
      </w:r>
      <w:r>
        <w:rPr>
          <w:rFonts w:ascii="Times New Roman"/>
          <w:b w:val="false"/>
          <w:i w:val="false"/>
          <w:color w:val="000000"/>
          <w:sz w:val="28"/>
        </w:rPr>
        <w:t>
      5) 4-үдеріс – ЭМҚ көрсетуге сұрау салудың толтырылған нысанына (енгізілген деректерді және қосылған сканерден өткізілген құжаттарды) ХҚКО операторының ЭСҚ арқылы қол қою;</w:t>
      </w:r>
      <w:r>
        <w:br/>
      </w:r>
      <w:r>
        <w:rPr>
          <w:rFonts w:ascii="Times New Roman"/>
          <w:b w:val="false"/>
          <w:i w:val="false"/>
          <w:color w:val="000000"/>
          <w:sz w:val="28"/>
        </w:rPr>
        <w:t>
      6) 2-шарт – сәйкестендіру деректерінің (сұрау салуда көрсетілген ЖСН мен ЭСҚ тіркеу куәлігінде көрсетілген ЖСН арасындағы) сәйкестілігін, ЭСҚ тіркеу куәлігінің мерзімін және ХҚКО АЖ-да тіркеу куәлігінің қайта шақырылған (жойылған) тізімде жоқтығын тексеру;</w:t>
      </w:r>
      <w:r>
        <w:br/>
      </w:r>
      <w:r>
        <w:rPr>
          <w:rFonts w:ascii="Times New Roman"/>
          <w:b w:val="false"/>
          <w:i w:val="false"/>
          <w:color w:val="000000"/>
          <w:sz w:val="28"/>
        </w:rPr>
        <w:t>
      7) 5-үдеріс – оператордың ЭСҚ түпнұсқалығының расталмауына байланысты сұрау салынатын ЭМҚ бас тарту туралы хабарламаны қалыптастыру;</w:t>
      </w:r>
      <w:r>
        <w:br/>
      </w:r>
      <w:r>
        <w:rPr>
          <w:rFonts w:ascii="Times New Roman"/>
          <w:b w:val="false"/>
          <w:i w:val="false"/>
          <w:color w:val="000000"/>
          <w:sz w:val="28"/>
        </w:rPr>
        <w:t>
      8) 6-үдеріс – ХҚКО операторының ЭСҚ қол қойылған электрондық құжатты (пайдаланушының сұрау салуын) ЭҮШ/ЭҮАШ арқылы Е-Астана АЖ-ға жіберу және ЖАО қызметкерінің ЭМҚ өңдеуі;</w:t>
      </w:r>
      <w:r>
        <w:br/>
      </w:r>
      <w:r>
        <w:rPr>
          <w:rFonts w:ascii="Times New Roman"/>
          <w:b w:val="false"/>
          <w:i w:val="false"/>
          <w:color w:val="000000"/>
          <w:sz w:val="28"/>
        </w:rPr>
        <w:t>
      9) 7-үдеріс – ЖАО қызметкерлерінің ЭМҚ көрсету нәтижесін жасауы (мектепке дейінгі балалар ұйымдарына жолдама немесе өтініш беру кезінде мектепке дейінгі балалар ұйымында орын болмаған жағдайда аралық жауап ретінде мектепке дейінгі жастағы (7 жасқа дейін) балаларды тіркеу туралы хабарлама, не болмаса қызмет көрсетуден бас тарту туралы нақты жауап).</w:t>
      </w:r>
      <w:r>
        <w:br/>
      </w:r>
      <w:r>
        <w:rPr>
          <w:rFonts w:ascii="Times New Roman"/>
          <w:b w:val="false"/>
          <w:i w:val="false"/>
          <w:color w:val="000000"/>
          <w:sz w:val="28"/>
        </w:rPr>
        <w:t>
      Электрондық құжатты ЖАО қызметкері ЭСҚ пайдаланып жасайды және ХҚКО АЖ табысталады.</w:t>
      </w:r>
      <w:r>
        <w:br/>
      </w:r>
      <w:r>
        <w:rPr>
          <w:rFonts w:ascii="Times New Roman"/>
          <w:b w:val="false"/>
          <w:i w:val="false"/>
          <w:color w:val="000000"/>
          <w:sz w:val="28"/>
        </w:rPr>
        <w:t>
      10) 8-үдеріс – ХҚКО қызметкерiнiң шығыс құжатты қызметтi пайдаланушыға қолма-қол немесе электрондық поштаға жiберу арқылы беру.</w:t>
      </w:r>
      <w:r>
        <w:br/>
      </w:r>
      <w:r>
        <w:rPr>
          <w:rFonts w:ascii="Times New Roman"/>
          <w:b w:val="false"/>
          <w:i w:val="false"/>
          <w:color w:val="000000"/>
          <w:sz w:val="28"/>
        </w:rPr>
        <w:t>
</w:t>
      </w:r>
      <w:r>
        <w:rPr>
          <w:rFonts w:ascii="Times New Roman"/>
          <w:b w:val="false"/>
          <w:i w:val="false"/>
          <w:color w:val="000000"/>
          <w:sz w:val="28"/>
        </w:rPr>
        <w:t>
      7. Е-Астана АЖ арқылы ішінара автоматтандырылған ЭМҚ көрсету кезінде қадамдық әрекет және шешім (функционалдық өзара әрекеттің іс-қимылдың № 2-диаграммасы)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парольдің көмегімен Е-Астана АЖ-да тіркелуі жүзеге асырылады (Е-Астана АЖ-да тіркелмеген пайдаланушылар үшін жүзеге асырылады);</w:t>
      </w:r>
      <w:r>
        <w:br/>
      </w:r>
      <w:r>
        <w:rPr>
          <w:rFonts w:ascii="Times New Roman"/>
          <w:b w:val="false"/>
          <w:i w:val="false"/>
          <w:color w:val="000000"/>
          <w:sz w:val="28"/>
        </w:rPr>
        <w:t>
      2) 1-үдеріс – ЭМҚ алу үшін пайдаланушының ЖСН және парольді Е-Астана АЖ-да (жеке бөлме) енгізу үдерісі (авторизациялау үдерісі);</w:t>
      </w:r>
      <w:r>
        <w:br/>
      </w:r>
      <w:r>
        <w:rPr>
          <w:rFonts w:ascii="Times New Roman"/>
          <w:b w:val="false"/>
          <w:i w:val="false"/>
          <w:color w:val="000000"/>
          <w:sz w:val="28"/>
        </w:rPr>
        <w:t>
      3) 1-шарт – Е-Астана АЖ-да (жеке бөлме) ЖСН және пароль арқылы тіркелген пайдаланушы туралы деректердің дұрыстығын тексеру;</w:t>
      </w:r>
      <w:r>
        <w:br/>
      </w:r>
      <w:r>
        <w:rPr>
          <w:rFonts w:ascii="Times New Roman"/>
          <w:b w:val="false"/>
          <w:i w:val="false"/>
          <w:color w:val="000000"/>
          <w:sz w:val="28"/>
        </w:rPr>
        <w:t>
      4) 2-үдеріс – пайдаланушының деректерінде бұзушылықтар болуына байланысты Е-Астана АЖ-да (жеке бөлме) авторизациялаудан бас тарту туралы хабарламаны қалыптастыру;</w:t>
      </w:r>
      <w:r>
        <w:br/>
      </w:r>
      <w:r>
        <w:rPr>
          <w:rFonts w:ascii="Times New Roman"/>
          <w:b w:val="false"/>
          <w:i w:val="false"/>
          <w:color w:val="000000"/>
          <w:sz w:val="28"/>
        </w:rPr>
        <w:t>
      5) 3-үдеріс – пайдаланушының осы Регламентте көрсетілген ЭМҚ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6) 4-үдеріс – ЭМҚ көрсетуге сұрау салудың толтырылған нысанына (енгізілген деректерді, қосылған сканерден өткізілген құжаттарды) ЭЦҚ арқылы қол қою;</w:t>
      </w:r>
      <w:r>
        <w:br/>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тексеру;</w:t>
      </w:r>
      <w:r>
        <w:br/>
      </w:r>
      <w:r>
        <w:rPr>
          <w:rFonts w:ascii="Times New Roman"/>
          <w:b w:val="false"/>
          <w:i w:val="false"/>
          <w:color w:val="000000"/>
          <w:sz w:val="28"/>
        </w:rPr>
        <w:t>
      8) 5-үдеріс – пайдаланушының ЭЦҚ түпнұсқалығының расталмауына байланысты сұрау салынатын ЭМҚ бас тарту туралы хабарламаны қалыптастыру;</w:t>
      </w:r>
      <w:r>
        <w:br/>
      </w:r>
      <w:r>
        <w:rPr>
          <w:rFonts w:ascii="Times New Roman"/>
          <w:b w:val="false"/>
          <w:i w:val="false"/>
          <w:color w:val="000000"/>
          <w:sz w:val="28"/>
        </w:rPr>
        <w:t>
      9) 6-үдеріс – пайдаланушының ЭЦҚ қол қойылған электрондық құжатты (пайдаланушының сұрау салуын) Е-Астана АЖ-ға жеке бөлмеден жұмыс бөлмеге жіберу және ЖАО қызметкерінің ЭМҚ өңдеуі;</w:t>
      </w:r>
      <w:r>
        <w:br/>
      </w:r>
      <w:r>
        <w:rPr>
          <w:rFonts w:ascii="Times New Roman"/>
          <w:b w:val="false"/>
          <w:i w:val="false"/>
          <w:color w:val="000000"/>
          <w:sz w:val="28"/>
        </w:rPr>
        <w:t>
      10) 7-үдеріс – ұсынылған МБҰ-ға пайдаланушының жазбаша келісімін қалыптастыру үдерісі және ЖАО қызметкерінің ЭМҚ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 балаларды тiркеу туралы хабарламаны немесе қызмет көрсетуден бас тарту туралы дәлелдi жауап беруді) қалыптастыру.</w:t>
      </w:r>
      <w:r>
        <w:br/>
      </w:r>
      <w:r>
        <w:rPr>
          <w:rFonts w:ascii="Times New Roman"/>
          <w:b w:val="false"/>
          <w:i w:val="false"/>
          <w:color w:val="000000"/>
          <w:sz w:val="28"/>
        </w:rPr>
        <w:t>
      Электрондық құжат ЖАО қызметкерінің ЭЦҚ пайдаланумен қалыптастырылады және Е-Астана АЖ-ға жеке бөлмеге жіберіледі.</w:t>
      </w:r>
      <w:r>
        <w:br/>
      </w:r>
      <w:r>
        <w:rPr>
          <w:rFonts w:ascii="Times New Roman"/>
          <w:b w:val="false"/>
          <w:i w:val="false"/>
          <w:color w:val="000000"/>
          <w:sz w:val="28"/>
        </w:rPr>
        <w:t>
</w:t>
      </w:r>
      <w:r>
        <w:rPr>
          <w:rFonts w:ascii="Times New Roman"/>
          <w:b w:val="false"/>
          <w:i w:val="false"/>
          <w:color w:val="000000"/>
          <w:sz w:val="28"/>
        </w:rPr>
        <w:t>
      8. ЭҮП арқылы ішінара автоматтандырылған Мемлекеттік қызмет көрсету кезінде қадамдық әрекеті және шешімі (функционалдық өзара әрекеттің іс-қимылдың № 3-диаграммасы)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пайдаланушы ЭҮП-те ЖСН және парольдің көмегімен тіркеуді жүзеге асырады (ЭҮП-те тіркелмеген пайдаланушыларға жүзеге асырылады);</w:t>
      </w:r>
      <w:r>
        <w:br/>
      </w:r>
      <w:r>
        <w:rPr>
          <w:rFonts w:ascii="Times New Roman"/>
          <w:b w:val="false"/>
          <w:i w:val="false"/>
          <w:color w:val="000000"/>
          <w:sz w:val="28"/>
        </w:rPr>
        <w:t>
      2) 1-үдеріс – Мемлекеттік қызмет алу үшін ЭҮП-те пайдаланушының ЖСН және паролін (авторизациялау үдерісі) енгізу үдерісі;</w:t>
      </w:r>
      <w:r>
        <w:br/>
      </w:r>
      <w:r>
        <w:rPr>
          <w:rFonts w:ascii="Times New Roman"/>
          <w:b w:val="false"/>
          <w:i w:val="false"/>
          <w:color w:val="000000"/>
          <w:sz w:val="28"/>
        </w:rPr>
        <w:t>
      3) 1-шарт – ЭҮП-те тіркелгені туралы деректердің дұрыстығын ЖСН және пароль арқылы тексеру;</w:t>
      </w:r>
      <w:r>
        <w:br/>
      </w:r>
      <w:r>
        <w:rPr>
          <w:rFonts w:ascii="Times New Roman"/>
          <w:b w:val="false"/>
          <w:i w:val="false"/>
          <w:color w:val="000000"/>
          <w:sz w:val="28"/>
        </w:rPr>
        <w:t>
      4) 2-үдеріс ЭҮП-те пайдаланушы деректерінде бұзылудың болуына байланысты авторизациядан бас тарту туралы хабарлама жасау;</w:t>
      </w:r>
      <w:r>
        <w:br/>
      </w:r>
      <w:r>
        <w:rPr>
          <w:rFonts w:ascii="Times New Roman"/>
          <w:b w:val="false"/>
          <w:i w:val="false"/>
          <w:color w:val="000000"/>
          <w:sz w:val="28"/>
        </w:rPr>
        <w:t>
      5) 3-үдеріс – пайдаланушының осы Регламентте көрсетілген Мемлекеттік қызмет таңдауы, қызметті көрсету және оның құрылымы мен форматтық талаптарды ескере отырып, пайдаланушының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6) 4-үдеріс – Мемлекеттік қызмет көрсетуге сұрау салудың толтырылған нысанына (енгізілген деректерді, қосылған сканерден өткізілген құжаттарды) ЭЦҚ арқылы қол қою;</w:t>
      </w:r>
      <w:r>
        <w:br/>
      </w:r>
      <w:r>
        <w:rPr>
          <w:rFonts w:ascii="Times New Roman"/>
          <w:b w:val="false"/>
          <w:i w:val="false"/>
          <w:color w:val="000000"/>
          <w:sz w:val="28"/>
        </w:rPr>
        <w:t>
      7) 2-шарт – сәйкестендіру деректерінің (сұрау салуда көрсетілген ЖСН мен ЭСҚ тіркеу куәлігінде көрсетілген ЖСН арасындағы) сәйкестілігін, ЭҮП-те ЭСҚ тіркеу куәлігінің мерзімін және тіркеу куәлігінің қайта шақырылған (жойылған) тізімде жоқтығын тексеру;</w:t>
      </w:r>
      <w:r>
        <w:br/>
      </w:r>
      <w:r>
        <w:rPr>
          <w:rFonts w:ascii="Times New Roman"/>
          <w:b w:val="false"/>
          <w:i w:val="false"/>
          <w:color w:val="000000"/>
          <w:sz w:val="28"/>
        </w:rPr>
        <w:t>
      8) 5-үдеріс – пайдаланушының ЭСҚ түпнұсқалығының расталмауына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6-үдеріс – тұтынушының ЭСҚ қол қойылған электрондық құжатты (тұтынушының сұрау салуын) Е-Астана АЖ жеке кабинеттен жұмыс бөліміне жолдау және ЖАО қызметкерінің Мемлекеттік қызметті өңдеуі;</w:t>
      </w:r>
      <w:r>
        <w:br/>
      </w:r>
      <w:r>
        <w:rPr>
          <w:rFonts w:ascii="Times New Roman"/>
          <w:b w:val="false"/>
          <w:i w:val="false"/>
          <w:color w:val="000000"/>
          <w:sz w:val="28"/>
        </w:rPr>
        <w:t>
      10) 7-үдеріс – ЖАО қызметкерінің Мемлекеттік қызмет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 балаларды тiркеу туралы хабарламаны немесе қызмет көрсетуден бас тарту туралы дәлелдi жауап беруді) қалыптастыру.</w:t>
      </w:r>
      <w:r>
        <w:br/>
      </w:r>
      <w:r>
        <w:rPr>
          <w:rFonts w:ascii="Times New Roman"/>
          <w:b w:val="false"/>
          <w:i w:val="false"/>
          <w:color w:val="000000"/>
          <w:sz w:val="28"/>
        </w:rPr>
        <w:t>
      Электрондық құжат ЖАО қызметкерінің ЭСҚ пайдаланумен қалыптастырылады және ЭҮП-ке жеке бөлмеге жіберіледі.</w:t>
      </w:r>
      <w:r>
        <w:br/>
      </w:r>
      <w:r>
        <w:rPr>
          <w:rFonts w:ascii="Times New Roman"/>
          <w:b w:val="false"/>
          <w:i w:val="false"/>
          <w:color w:val="000000"/>
          <w:sz w:val="28"/>
        </w:rPr>
        <w:t>
</w:t>
      </w:r>
      <w:r>
        <w:rPr>
          <w:rFonts w:ascii="Times New Roman"/>
          <w:b w:val="false"/>
          <w:i w:val="false"/>
          <w:color w:val="000000"/>
          <w:sz w:val="28"/>
        </w:rPr>
        <w:t>
      9. Сұранысты экрандық нысанда толтыру және көрсетілетін ЭМҚ өтініш нысаны пайдаланушыға Мемлекеттік қызмет «электрондық үкімет» www.e.gov.kz веб-порталымен ұсынылған ЭҮП көмегімен алу жағдайында.</w:t>
      </w:r>
      <w:r>
        <w:br/>
      </w:r>
      <w:r>
        <w:rPr>
          <w:rFonts w:ascii="Times New Roman"/>
          <w:b w:val="false"/>
          <w:i w:val="false"/>
          <w:color w:val="000000"/>
          <w:sz w:val="28"/>
        </w:rPr>
        <w:t>
</w:t>
      </w:r>
      <w:r>
        <w:rPr>
          <w:rFonts w:ascii="Times New Roman"/>
          <w:b w:val="false"/>
          <w:i w:val="false"/>
          <w:color w:val="000000"/>
          <w:sz w:val="28"/>
        </w:rPr>
        <w:t>
      10. Пайдаланушының Мемлекеттік қызмет бойынша сұраныстың орындалу статусын тексеру тәсілі: ЭҮП «Қызмет алу тарихы» бөлігінде, сондай-ақ ХҚКО/АЖ Е-Астана өтініш білдірген кезде.</w:t>
      </w:r>
      <w:r>
        <w:br/>
      </w:r>
      <w:r>
        <w:rPr>
          <w:rFonts w:ascii="Times New Roman"/>
          <w:b w:val="false"/>
          <w:i w:val="false"/>
          <w:color w:val="000000"/>
          <w:sz w:val="28"/>
        </w:rPr>
        <w:t>
</w:t>
      </w:r>
      <w:r>
        <w:rPr>
          <w:rFonts w:ascii="Times New Roman"/>
          <w:b w:val="false"/>
          <w:i w:val="false"/>
          <w:color w:val="000000"/>
          <w:sz w:val="28"/>
        </w:rPr>
        <w:t>
      11. Мемлекеттік қызмет туралы ақпарат алу үшін, сондай-ақ олардың сапасын бағалау қажеттілігі кезінде телефон нөмірі (сонымен қатар шағымдану): саІІ-орталық 1414.</w:t>
      </w:r>
    </w:p>
    <w:bookmarkEnd w:id="6"/>
    <w:bookmarkStart w:name="z22" w:id="7"/>
    <w:p>
      <w:pPr>
        <w:spacing w:after="0"/>
        <w:ind w:left="0"/>
        <w:jc w:val="left"/>
      </w:pPr>
      <w:r>
        <w:rPr>
          <w:rFonts w:ascii="Times New Roman"/>
          <w:b/>
          <w:i w:val="false"/>
          <w:color w:val="000000"/>
        </w:rPr>
        <w:t xml:space="preserve"> 
3. ЭМҚ көрсету үдерісіндегі өзара іс-қимыл тәртібін сипаттау</w:t>
      </w:r>
    </w:p>
    <w:bookmarkEnd w:id="7"/>
    <w:bookmarkStart w:name="z23" w:id="8"/>
    <w:p>
      <w:pPr>
        <w:spacing w:after="0"/>
        <w:ind w:left="0"/>
        <w:jc w:val="both"/>
      </w:pPr>
      <w:r>
        <w:rPr>
          <w:rFonts w:ascii="Times New Roman"/>
          <w:b w:val="false"/>
          <w:i w:val="false"/>
          <w:color w:val="000000"/>
          <w:sz w:val="28"/>
        </w:rPr>
        <w:t>
      12. Мемлекеттік қызмет көрсету үдерісіне қатысатын ҚФБ тізімі:</w:t>
      </w:r>
      <w:r>
        <w:br/>
      </w:r>
      <w:r>
        <w:rPr>
          <w:rFonts w:ascii="Times New Roman"/>
          <w:b w:val="false"/>
          <w:i w:val="false"/>
          <w:color w:val="000000"/>
          <w:sz w:val="28"/>
        </w:rPr>
        <w:t>
      1) ХҚКО операторы;</w:t>
      </w:r>
      <w:r>
        <w:br/>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іс-қимылы дәйектілігінің мәтіндік кестелік сипаттамасы осы Регламентте 1-қосымшасында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(Мемлекеттік қызмет көрсету үдерісінде) іс-қимылының қисынды дәйектілігі арасындағы өзара байланысты көрсететін диаграммалар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 1, 2, 3 диаграммалар)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(шығыс құжат) соған сәйкес ұсынылуы тиіс бланкілердің нысандары, үлгілері осы Регламенттің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 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Пайдаланушыларға Мемлекеттік қызмет көрсету нәтижелері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Пайдаланушыларға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 пайдаланушы белгiленген мерзiмде алмаған құжаттардың сақталуын қамтамасыз ету.</w:t>
      </w:r>
      <w:r>
        <w:br/>
      </w:r>
      <w:r>
        <w:rPr>
          <w:rFonts w:ascii="Times New Roman"/>
          <w:b w:val="false"/>
          <w:i w:val="false"/>
          <w:color w:val="000000"/>
          <w:sz w:val="28"/>
        </w:rPr>
        <w:t>
      18. Мемлекеттік қызмет көрсетудің техникалық шарттары: Мемлекеттік қызметке қол жеткізу мен көрсетуді қолдайтын құрылғылар (компьютер, Интернет, қоғамдық қол жеткізу пункті).</w:t>
      </w:r>
    </w:p>
    <w:bookmarkEnd w:id="8"/>
    <w:bookmarkStart w:name="z29" w:id="9"/>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1-кесте. ХҚКО арқылы іс-қимылдардың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33"/>
        <w:gridCol w:w="1793"/>
        <w:gridCol w:w="1793"/>
        <w:gridCol w:w="2273"/>
        <w:gridCol w:w="1793"/>
        <w:gridCol w:w="21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өтiнiш және құжаттарының түпнұсқалығын тексеру, ХҚКО АЖ-ға деректерді енгізу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көрстеуге арналған сұраным нысанын толтыру және жүйеге ХҚКО қызметкерін жалғау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Е-Астана АЖ-ға сұрау салуды бағдарлау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жұмыстануға арызды қабылдау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өтінішті және құжаттарды қабылдау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ХҚКО-нан Е-Астана АЖ-ға түскендердің мәртебесінде арызда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сұрау салуды қабылдау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p>
          <w:p>
            <w:pPr>
              <w:spacing w:after="20"/>
              <w:ind w:left="20"/>
              <w:jc w:val="both"/>
            </w:pPr>
            <w:r>
              <w:rPr>
                <w:rFonts w:ascii="Times New Roman"/>
                <w:b w:val="false"/>
                <w:i w:val="false"/>
                <w:color w:val="000000"/>
                <w:sz w:val="20"/>
              </w:rPr>
              <w:t>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353"/>
        <w:gridCol w:w="1773"/>
        <w:gridCol w:w="1793"/>
        <w:gridCol w:w="2293"/>
        <w:gridCol w:w="1733"/>
        <w:gridCol w:w="2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іс-қимылы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баланы МБҰ-ға кезекке қою туралы шешім қабылдау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жасау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сұраныс мәртебесін ауыстыру туралы хабарламаны бағдарлау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мәртебені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Пайдаланушың жүгінген кезде арыздың орындалысы-ның мәртебесі туралы хабарлама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жұмысты жүйеге қалыптастыру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Мәртебесінде арызды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алуға өтінішті және құжаттарды қабылдау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(құжатты қабылдау және беру күні Мемлекеттік қызмет көрсету мерзіміне кірмейді)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333"/>
        <w:gridCol w:w="1773"/>
        <w:gridCol w:w="1793"/>
        <w:gridCol w:w="2273"/>
        <w:gridCol w:w="1753"/>
        <w:gridCol w:w="21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ағынының) іс-қимылы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қою. ХҚКО АЖ-не қызмет көрсету мәртебесінің ауысуы туралы хабарлама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АЖ-не Мемлекеттік қызмет көрсету мәртебесінің ауысуы туралы хабарламаны бағдарлау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аяқталуы туралы хабарламаны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Мемлекеттік қызмет нәтижесін пайдалану-шыға қолмақол және электрондық поштаға жіберу арқылы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аяқталуы туралы ХҚКО АЖ хабарлама табыстау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аяқталуы туралы ХҚКО АЖ хабарлама бағдарлау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1"/>
    <w:p>
      <w:pPr>
        <w:spacing w:after="0"/>
        <w:ind w:left="0"/>
        <w:jc w:val="left"/>
      </w:pPr>
      <w:r>
        <w:rPr>
          <w:rFonts w:ascii="Times New Roman"/>
          <w:b/>
          <w:i w:val="false"/>
          <w:color w:val="000000"/>
        </w:rPr>
        <w:t xml:space="preserve"> 
2-кесте. ЭҮП арқылы іс-қимылдардың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353"/>
        <w:gridCol w:w="1773"/>
        <w:gridCol w:w="1773"/>
        <w:gridCol w:w="2253"/>
        <w:gridCol w:w="1793"/>
        <w:gridCol w:w="21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 ЭҮП-қа жалғау, сұраныс нысанын толтыру. Мемлекеттік қызмет алу үшін енгізілген деректер дұрыстығын тексеру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сұранысты және ХҚКО АЖ хабарлама бағдарлау (енгізілген деректер дұрыс болған жағдайда)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Түскен хат мәртебесін көрсету </w:t>
            </w:r>
          </w:p>
          <w:p>
            <w:pPr>
              <w:spacing w:after="20"/>
              <w:ind w:left="20"/>
              <w:jc w:val="both"/>
            </w:pPr>
            <w:r>
              <w:rPr>
                <w:rFonts w:ascii="Times New Roman"/>
                <w:b w:val="false"/>
                <w:i w:val="false"/>
                <w:color w:val="000000"/>
                <w:sz w:val="20"/>
              </w:rPr>
              <w:t>(енгізілген деректер дұрыс болған жағдайда)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ЭҮП-тен ХҚКО АЖ-ға түскендерді (енгізілген деректер дұрыс болған жағдайда) мәртебесін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орындауға қабылдау (енгізілген деректер дұрыс болған жағдайда)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қалыптастыру туралы хабарламаны көрсету немесе бас тарту туралы хабарлама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 (енгізілген деректер дұрыс болған жағдайда)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 жіберу (енгізілген деректер дұрыс болған жағдайда)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деректер дұрыс болған жағдайда)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 дұрыс болған жағдайда)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p>
          <w:p>
            <w:pPr>
              <w:spacing w:after="20"/>
              <w:ind w:left="20"/>
              <w:jc w:val="both"/>
            </w:pPr>
            <w:r>
              <w:rPr>
                <w:rFonts w:ascii="Times New Roman"/>
                <w:b w:val="false"/>
                <w:i w:val="false"/>
                <w:color w:val="000000"/>
                <w:sz w:val="20"/>
              </w:rPr>
              <w:t>артық емес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293"/>
        <w:gridCol w:w="1793"/>
        <w:gridCol w:w="1793"/>
        <w:gridCol w:w="2253"/>
        <w:gridCol w:w="1793"/>
        <w:gridCol w:w="21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1)Негізгі үдерістің (жұмыс барысының, ағынының) іс-қимылы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w:t>
            </w:r>
          </w:p>
          <w:p>
            <w:pPr>
              <w:spacing w:after="20"/>
              <w:ind w:left="20"/>
              <w:jc w:val="both"/>
            </w:pPr>
            <w:r>
              <w:rPr>
                <w:rFonts w:ascii="Times New Roman"/>
                <w:b w:val="false"/>
                <w:i w:val="false"/>
                <w:color w:val="000000"/>
                <w:sz w:val="20"/>
              </w:rPr>
              <w:t xml:space="preserve">МБҰ-ға кезекке қою туралы шешім қабылдау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АЖ-ға «жұмыста» мәртебесін ауыстыру туралы хабарламаны бағдарлау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хабарламаны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және мәртебесін көрсету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қалыптастыру немесе өтініш берген кезде МБҰ орын болмаған жағдайда хабарлама жіберу не болмаса бас тарту жағдайында дәлелді жауап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жүйеге қалыптастыру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жүйеге қалыптастыру бағдарлауы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p>
          <w:p>
            <w:pPr>
              <w:spacing w:after="20"/>
              <w:ind w:left="20"/>
              <w:jc w:val="both"/>
            </w:pPr>
            <w:r>
              <w:rPr>
                <w:rFonts w:ascii="Times New Roman"/>
                <w:b w:val="false"/>
                <w:i w:val="false"/>
                <w:color w:val="000000"/>
                <w:sz w:val="20"/>
              </w:rPr>
              <w:t>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273"/>
        <w:gridCol w:w="1793"/>
        <w:gridCol w:w="1793"/>
        <w:gridCol w:w="2293"/>
        <w:gridCol w:w="1753"/>
        <w:gridCol w:w="2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(жұмыс барысының, ағынының) іс-қимылы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қою. ЭҮП және ХҚКО АЖ-не қызмет көрсету мәртебесінің ауысуы туралы хабарлама жасау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АЖ-не қызмет көрсету мәртебесінің ауысуы туралы хабарламаны бағдарлау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мүмкіндігімен қызмет көрсетудің аяқталуы туралы хабарламаны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көрсету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ХҚКО АЖ-ға мәртебесінің ауысуы туралы хабарлама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ХҚКО АЖ-ға мәртебесінің ауысуы туралы хабарлама жіберудің бағдарлауы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 көрсету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2"/>
    <w:p>
      <w:pPr>
        <w:spacing w:after="0"/>
        <w:ind w:left="0"/>
        <w:jc w:val="left"/>
      </w:pPr>
      <w:r>
        <w:rPr>
          <w:rFonts w:ascii="Times New Roman"/>
          <w:b/>
          <w:i w:val="false"/>
          <w:color w:val="000000"/>
        </w:rPr>
        <w:t xml:space="preserve"> 
3-кесте. Е-Астана АЖ арқылы іс-қимылдардың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253"/>
        <w:gridCol w:w="1813"/>
        <w:gridCol w:w="1773"/>
        <w:gridCol w:w="2293"/>
        <w:gridCol w:w="1733"/>
        <w:gridCol w:w="21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w:t>
            </w:r>
          </w:p>
          <w:p>
            <w:pPr>
              <w:spacing w:after="20"/>
              <w:ind w:left="20"/>
              <w:jc w:val="both"/>
            </w:pPr>
            <w:r>
              <w:rPr>
                <w:rFonts w:ascii="Times New Roman"/>
                <w:b w:val="false"/>
                <w:i w:val="false"/>
                <w:color w:val="000000"/>
                <w:sz w:val="20"/>
              </w:rPr>
              <w:t>Е-Астана АЖ жалғау, сұраным нысанын толтыру. Мемлекеттік қызмет алу үшін енгізілген деректер дұрыстығын тексеру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сұранысты (жеке кабинет) және ХҚКО АЖ (енгізілген деректер дұрыс болған жағдайда) хабарламаны бағдарлау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қою және түскендердің мәртебесін көрсету (енгізілген деректер дұрыс болған жағдайда)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АЖ-тан (жеке кабинет) ХҚКО АЖ-ға түскендер мәртебесін көрсету (енгізілген деректер дұрыс болған жағдайда)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деректер дұрыс болған жағдайда)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табысты қалыптастыру туралы хабарламаны көрсету немесе сұралған Мемлекеттік қызмет бас тарту туралы хабарламаны қалыптастыру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 (енгізілген деректер дұрыс болған жағдайда)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 жіберу (енгізілген деректер дұрыс болған жағдайда)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деректер дұрыс болған жағдайда)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 дұрыс болған жағдайда)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1минуттан артық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213"/>
        <w:gridCol w:w="1893"/>
        <w:gridCol w:w="1733"/>
        <w:gridCol w:w="2253"/>
        <w:gridCol w:w="1773"/>
        <w:gridCol w:w="21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іс-қимылы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Е-Астана АЖ </w:t>
            </w:r>
          </w:p>
          <w:p>
            <w:pPr>
              <w:spacing w:after="20"/>
              <w:ind w:left="20"/>
              <w:jc w:val="both"/>
            </w:pPr>
            <w:r>
              <w:rPr>
                <w:rFonts w:ascii="Times New Roman"/>
                <w:b w:val="false"/>
                <w:i w:val="false"/>
                <w:color w:val="000000"/>
                <w:sz w:val="20"/>
              </w:rPr>
              <w:t>(жеке кабинет)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МДҰ-ға жолдау үшін баланы кезекке қою туралы шешім қабылдау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 және ХҚКО АЖ-ға «жұмыста» мәртебесін ауыстыру туралы хабарламаны бағдарлау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мәртебесін көрсету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қалыптастыру, не болмаса бас тарту туралы дәлелді жауап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жүйеге қалытастыру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жүйеге қалытастыру бағдарлауы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1минуттан артық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217"/>
        <w:gridCol w:w="1877"/>
        <w:gridCol w:w="1757"/>
        <w:gridCol w:w="2238"/>
        <w:gridCol w:w="1797"/>
        <w:gridCol w:w="21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ағынының) іс-қимылы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 ЭСҚ шығыс құжатқа қол қою. Е-Астана АЖ (жеке кабинет) және ХҚКО АЖ қызмет көрсету мәртебесін ауыстыру туралы хабарлама қалыптастыру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 шығыс құжат мәртебесінің ауысуы туралы және ХҚКО АЖ-ға мәртебенің ауысуы туралы хабарламаны бағдарлау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көру мүмкіндігімен қызмет көрсетуді аяқтау туралы хабарламаны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 шығыс құжатын хабарлама және ХҚКО АЖ мәртебенің ауысуы туралы хабарлама жіберу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 w:id="13"/>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p>
      <w:pPr>
        <w:spacing w:after="0"/>
        <w:ind w:left="0"/>
        <w:jc w:val="both"/>
      </w:pPr>
      <w:r>
        <w:drawing>
          <wp:inline distT="0" distB="0" distL="0" distR="0">
            <wp:extent cx="92964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96400" cy="4076700"/>
                    </a:xfrm>
                    <a:prstGeom prst="rect">
                      <a:avLst/>
                    </a:prstGeom>
                  </pic:spPr>
                </pic:pic>
              </a:graphicData>
            </a:graphic>
          </wp:inline>
        </w:drawing>
      </w:r>
    </w:p>
    <w:p>
      <w:pPr>
        <w:spacing w:after="0"/>
        <w:ind w:left="0"/>
        <w:jc w:val="left"/>
      </w:pPr>
      <w:r>
        <w:rPr>
          <w:rFonts w:ascii="Times New Roman"/>
          <w:b/>
          <w:i w:val="false"/>
          <w:color w:val="000000"/>
        </w:rPr>
        <w:t xml:space="preserve"> ХҚКО арқылы ішінара автоматтандырылған электрондық қызметті</w:t>
      </w:r>
      <w:r>
        <w:br/>
      </w:r>
      <w:r>
        <w:rPr>
          <w:rFonts w:ascii="Times New Roman"/>
          <w:b/>
          <w:i w:val="false"/>
          <w:color w:val="000000"/>
        </w:rPr>
        <w:t>
көрсету кезінде функционалдық өзара іс-қимыл № 1 диаграммасы</w:t>
      </w:r>
    </w:p>
    <w:bookmarkStart w:name="z34" w:id="14"/>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
    <w:p>
      <w:pPr>
        <w:spacing w:after="0"/>
        <w:ind w:left="0"/>
        <w:jc w:val="both"/>
      </w:pPr>
      <w:r>
        <w:drawing>
          <wp:inline distT="0" distB="0" distL="0" distR="0">
            <wp:extent cx="8280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80400" cy="3911600"/>
                    </a:xfrm>
                    <a:prstGeom prst="rect">
                      <a:avLst/>
                    </a:prstGeom>
                  </pic:spPr>
                </pic:pic>
              </a:graphicData>
            </a:graphic>
          </wp:inline>
        </w:drawing>
      </w:r>
    </w:p>
    <w:p>
      <w:pPr>
        <w:spacing w:after="0"/>
        <w:ind w:left="0"/>
        <w:jc w:val="left"/>
      </w:pPr>
      <w:r>
        <w:rPr>
          <w:rFonts w:ascii="Times New Roman"/>
          <w:b/>
          <w:i w:val="false"/>
          <w:color w:val="000000"/>
        </w:rPr>
        <w:t xml:space="preserve"> Е-Астана АЖ арқылы ішінара автоматтандырылған электрондық</w:t>
      </w:r>
      <w:r>
        <w:br/>
      </w:r>
      <w:r>
        <w:rPr>
          <w:rFonts w:ascii="Times New Roman"/>
          <w:b/>
          <w:i w:val="false"/>
          <w:color w:val="000000"/>
        </w:rPr>
        <w:t>
қызметтікөрсету кезінде функционалдық өзара іс-қимыл № 2</w:t>
      </w:r>
      <w:r>
        <w:br/>
      </w:r>
      <w:r>
        <w:rPr>
          <w:rFonts w:ascii="Times New Roman"/>
          <w:b/>
          <w:i w:val="false"/>
          <w:color w:val="000000"/>
        </w:rPr>
        <w:t>
диаграммасы</w:t>
      </w:r>
    </w:p>
    <w:bookmarkStart w:name="z35" w:id="15"/>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15"/>
    <w:p>
      <w:pPr>
        <w:spacing w:after="0"/>
        <w:ind w:left="0"/>
        <w:jc w:val="both"/>
      </w:pPr>
      <w:r>
        <w:drawing>
          <wp:inline distT="0" distB="0" distL="0" distR="0">
            <wp:extent cx="8102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02600" cy="3962400"/>
                    </a:xfrm>
                    <a:prstGeom prst="rect">
                      <a:avLst/>
                    </a:prstGeom>
                  </pic:spPr>
                </pic:pic>
              </a:graphicData>
            </a:graphic>
          </wp:inline>
        </w:drawing>
      </w:r>
    </w:p>
    <w:p>
      <w:pPr>
        <w:spacing w:after="0"/>
        <w:ind w:left="0"/>
        <w:jc w:val="left"/>
      </w:pPr>
      <w:r>
        <w:rPr>
          <w:rFonts w:ascii="Times New Roman"/>
          <w:b/>
          <w:i w:val="false"/>
          <w:color w:val="000000"/>
        </w:rPr>
        <w:t xml:space="preserve"> ЭҮП арқылы ішінара автоматтандырылған электрондық</w:t>
      </w:r>
      <w:r>
        <w:br/>
      </w:r>
      <w:r>
        <w:rPr>
          <w:rFonts w:ascii="Times New Roman"/>
          <w:b/>
          <w:i w:val="false"/>
          <w:color w:val="000000"/>
        </w:rPr>
        <w:t>
қызметтікөрсету кезінде функционалдық өзара іс-қимыл № 3</w:t>
      </w:r>
      <w:r>
        <w:br/>
      </w:r>
      <w:r>
        <w:rPr>
          <w:rFonts w:ascii="Times New Roman"/>
          <w:b/>
          <w:i w:val="false"/>
          <w:color w:val="000000"/>
        </w:rPr>
        <w:t>
диаграммасы</w:t>
      </w:r>
    </w:p>
    <w:p>
      <w:pPr>
        <w:spacing w:after="0"/>
        <w:ind w:left="0"/>
        <w:jc w:val="both"/>
      </w:pPr>
      <w:r>
        <w:rPr>
          <w:rFonts w:ascii="Times New Roman"/>
          <w:b w:val="false"/>
          <w:i w:val="false"/>
          <w:color w:val="000000"/>
          <w:sz w:val="28"/>
        </w:rPr>
        <w:t>Кесте. Шартты белгілер:</w:t>
      </w:r>
    </w:p>
    <w:p>
      <w:pPr>
        <w:spacing w:after="0"/>
        <w:ind w:left="0"/>
        <w:jc w:val="both"/>
      </w:pPr>
      <w:r>
        <w:drawing>
          <wp:inline distT="0" distB="0" distL="0" distR="0">
            <wp:extent cx="6680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5702300"/>
                    </a:xfrm>
                    <a:prstGeom prst="rect">
                      <a:avLst/>
                    </a:prstGeom>
                  </pic:spPr>
                </pic:pic>
              </a:graphicData>
            </a:graphic>
          </wp:inline>
        </w:drawing>
      </w:r>
    </w:p>
    <w:bookmarkStart w:name="z36" w:id="16"/>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16"/>
    <w:bookmarkStart w:name="z37" w:id="17"/>
    <w:p>
      <w:pPr>
        <w:spacing w:after="0"/>
        <w:ind w:left="0"/>
        <w:jc w:val="left"/>
      </w:pPr>
      <w:r>
        <w:rPr>
          <w:rFonts w:ascii="Times New Roman"/>
          <w:b/>
          <w:i w:val="false"/>
          <w:color w:val="000000"/>
        </w:rPr>
        <w:t xml:space="preserve"> 
Мемлекеттік қызметке оң жауаптың (МБҰ-ға жолдаманың) шығыс</w:t>
      </w:r>
      <w:r>
        <w:br/>
      </w:r>
      <w:r>
        <w:rPr>
          <w:rFonts w:ascii="Times New Roman"/>
          <w:b/>
          <w:i w:val="false"/>
          <w:color w:val="000000"/>
        </w:rPr>
        <w:t>
нысаны</w:t>
      </w:r>
    </w:p>
    <w:bookmarkEnd w:id="17"/>
    <w:p>
      <w:pPr>
        <w:spacing w:after="0"/>
        <w:ind w:left="0"/>
        <w:jc w:val="both"/>
      </w:pPr>
      <w:r>
        <w:drawing>
          <wp:inline distT="0" distB="0" distL="0" distR="0">
            <wp:extent cx="7442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7213600"/>
                    </a:xfrm>
                    <a:prstGeom prst="rect">
                      <a:avLst/>
                    </a:prstGeom>
                  </pic:spPr>
                </pic:pic>
              </a:graphicData>
            </a:graphic>
          </wp:inline>
        </w:drawing>
      </w:r>
    </w:p>
    <w:bookmarkStart w:name="z38" w:id="18"/>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18"/>
    <w:bookmarkStart w:name="z39" w:id="19"/>
    <w:p>
      <w:pPr>
        <w:spacing w:after="0"/>
        <w:ind w:left="0"/>
        <w:jc w:val="left"/>
      </w:pPr>
      <w:r>
        <w:rPr>
          <w:rFonts w:ascii="Times New Roman"/>
          <w:b/>
          <w:i w:val="false"/>
          <w:color w:val="000000"/>
        </w:rPr>
        <w:t xml:space="preserve"> 
Баланы кезекке қою кезінде МБҰ-ға жолдау үшін пайдаланушыға</w:t>
      </w:r>
      <w:r>
        <w:br/>
      </w:r>
      <w:r>
        <w:rPr>
          <w:rFonts w:ascii="Times New Roman"/>
          <w:b/>
          <w:i w:val="false"/>
          <w:color w:val="000000"/>
        </w:rPr>
        <w:t>
берілетін хабарламаның (тіркеу талонының) нысаны</w:t>
      </w:r>
    </w:p>
    <w:bookmarkEnd w:id="19"/>
    <w:p>
      <w:pPr>
        <w:spacing w:after="0"/>
        <w:ind w:left="0"/>
        <w:jc w:val="both"/>
      </w:pPr>
      <w:r>
        <w:drawing>
          <wp:inline distT="0" distB="0" distL="0" distR="0">
            <wp:extent cx="59182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18200" cy="6515100"/>
                    </a:xfrm>
                    <a:prstGeom prst="rect">
                      <a:avLst/>
                    </a:prstGeom>
                  </pic:spPr>
                </pic:pic>
              </a:graphicData>
            </a:graphic>
          </wp:inline>
        </w:drawing>
      </w:r>
    </w:p>
    <w:bookmarkStart w:name="z40" w:id="20"/>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7-қосымша              </w:t>
      </w:r>
    </w:p>
    <w:bookmarkEnd w:id="20"/>
    <w:bookmarkStart w:name="z41" w:id="21"/>
    <w:p>
      <w:pPr>
        <w:spacing w:after="0"/>
        <w:ind w:left="0"/>
        <w:jc w:val="left"/>
      </w:pPr>
      <w:r>
        <w:rPr>
          <w:rFonts w:ascii="Times New Roman"/>
          <w:b/>
          <w:i w:val="false"/>
          <w:color w:val="000000"/>
        </w:rPr>
        <w:t xml:space="preserve"> 
Пайдаланушыға көрсетілетін Мемлекеттік қызметке бас тарту</w:t>
      </w:r>
      <w:r>
        <w:br/>
      </w:r>
      <w:r>
        <w:rPr>
          <w:rFonts w:ascii="Times New Roman"/>
          <w:b/>
          <w:i w:val="false"/>
          <w:color w:val="000000"/>
        </w:rPr>
        <w:t>
жауабының шығыс нысаны</w:t>
      </w:r>
    </w:p>
    <w:bookmarkEnd w:id="21"/>
    <w:p>
      <w:pPr>
        <w:spacing w:after="0"/>
        <w:ind w:left="0"/>
        <w:jc w:val="both"/>
      </w:pPr>
      <w:r>
        <w:drawing>
          <wp:inline distT="0" distB="0" distL="0" distR="0">
            <wp:extent cx="6807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07200" cy="7124700"/>
                    </a:xfrm>
                    <a:prstGeom prst="rect">
                      <a:avLst/>
                    </a:prstGeom>
                  </pic:spPr>
                </pic:pic>
              </a:graphicData>
            </a:graphic>
          </wp:inline>
        </w:drawing>
      </w:r>
    </w:p>
    <w:bookmarkStart w:name="z42" w:id="22"/>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xml:space="preserve">
дейінгі (7 жасқа дейін) жастағы </w:t>
      </w:r>
      <w:r>
        <w:br/>
      </w:r>
      <w:r>
        <w:rPr>
          <w:rFonts w:ascii="Times New Roman"/>
          <w:b w:val="false"/>
          <w:i w:val="false"/>
          <w:color w:val="000000"/>
          <w:sz w:val="28"/>
        </w:rPr>
        <w:t xml:space="preserve">
балаларды кезекке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8-қосымша              </w:t>
      </w:r>
    </w:p>
    <w:bookmarkEnd w:id="22"/>
    <w:bookmarkStart w:name="z43" w:id="23"/>
    <w:p>
      <w:pPr>
        <w:spacing w:after="0"/>
        <w:ind w:left="0"/>
        <w:jc w:val="left"/>
      </w:pPr>
      <w:r>
        <w:rPr>
          <w:rFonts w:ascii="Times New Roman"/>
          <w:b/>
          <w:i w:val="false"/>
          <w:color w:val="000000"/>
        </w:rPr>
        <w:t xml:space="preserve"> 
Мемлекеттік қызметке «сапа» және «қолжетімділік» көрсеткіштерін</w:t>
      </w:r>
      <w:r>
        <w:br/>
      </w:r>
      <w:r>
        <w:rPr>
          <w:rFonts w:ascii="Times New Roman"/>
          <w:b/>
          <w:i w:val="false"/>
          <w:color w:val="000000"/>
        </w:rPr>
        <w:t>
анықтау үшін сауалнаманың нысаны</w:t>
      </w:r>
    </w:p>
    <w:bookmarkEnd w:id="23"/>
    <w:p>
      <w:pPr>
        <w:spacing w:after="0"/>
        <w:ind w:left="0"/>
        <w:jc w:val="left"/>
      </w:pPr>
      <w:r>
        <w:rPr>
          <w:rFonts w:ascii="Times New Roman"/>
          <w:b/>
          <w:i w:val="false"/>
          <w:color w:val="000000"/>
        </w:rPr>
        <w:t xml:space="preserve"> _______________________________________________________(қызметтің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44" w:id="2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6 мамырдағы  </w:t>
      </w:r>
      <w:r>
        <w:br/>
      </w:r>
      <w:r>
        <w:rPr>
          <w:rFonts w:ascii="Times New Roman"/>
          <w:b w:val="false"/>
          <w:i w:val="false"/>
          <w:color w:val="000000"/>
          <w:sz w:val="28"/>
        </w:rPr>
        <w:t xml:space="preserve">
№ 107-730 қаулысына    </w:t>
      </w:r>
      <w:r>
        <w:br/>
      </w:r>
      <w:r>
        <w:rPr>
          <w:rFonts w:ascii="Times New Roman"/>
          <w:b w:val="false"/>
          <w:i w:val="false"/>
          <w:color w:val="000000"/>
          <w:sz w:val="28"/>
        </w:rPr>
        <w:t xml:space="preserve">
2-қосымша       </w:t>
      </w:r>
    </w:p>
    <w:bookmarkEnd w:id="24"/>
    <w:bookmarkStart w:name="z45" w:id="25"/>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электрондық мемлекеттiк қызмет регламенті</w:t>
      </w:r>
    </w:p>
    <w:bookmarkEnd w:id="25"/>
    <w:bookmarkStart w:name="z46" w:id="26"/>
    <w:p>
      <w:pPr>
        <w:spacing w:after="0"/>
        <w:ind w:left="0"/>
        <w:jc w:val="left"/>
      </w:pPr>
      <w:r>
        <w:rPr>
          <w:rFonts w:ascii="Times New Roman"/>
          <w:b/>
          <w:i w:val="false"/>
          <w:color w:val="000000"/>
        </w:rPr>
        <w:t xml:space="preserve"> 
1. Жалпы ережелер</w:t>
      </w:r>
    </w:p>
    <w:bookmarkEnd w:id="26"/>
    <w:bookmarkStart w:name="z47" w:id="27"/>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мемлекеттiк қызметті (бұдан әрі – Мемлекеттік қызмет) Астана қаласы әкімдігінің уәкілетті органы «Астана қаласының Білім басқармасы» мемлекеттік мекемесі (бұдан әрі – Қызмет көрсетуші) тұрғылықты жері бойынша халыққа қызмет көрсету орталықтары (бұдан әрі – ХҚКО) арқылы, альтернативсіз негізде, сондай-ақ «электрондық үкімет» www.e.gov.kz веб-порталы және Астана қаласы әкімдігінің «Электрондық қызметтер» www.e.astana.kz жүйесі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қызметтер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автоматтандыру дәрежесі: ішінара автоматтандырылған (медиа-алшақтықты қамтитын Мемлекеттік қызмет).</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регламентінде келесі түсініктер және қысқарған сөздер пайдаланылады:</w:t>
      </w:r>
      <w:r>
        <w:br/>
      </w:r>
      <w:r>
        <w:rPr>
          <w:rFonts w:ascii="Times New Roman"/>
          <w:b w:val="false"/>
          <w:i w:val="false"/>
          <w:color w:val="000000"/>
          <w:sz w:val="28"/>
        </w:rPr>
        <w:t>
      1) автоматтандырылған жұмыс орны – ЖАО қызмет көрсетудің ішкі бизнес-үдерісін іске асыруды, пайдаланушылар мен мемлекеттік мекемелерге мониторинг жүргізетін өкілетті мемлекеттік органдар үшін көрсетілетін қызмет мәртебесі туралы ақпарат беруді қамтамасыз етеді (бұдан әрі – АЖО);</w:t>
      </w:r>
      <w:r>
        <w:br/>
      </w:r>
      <w:r>
        <w:rPr>
          <w:rFonts w:ascii="Times New Roman"/>
          <w:b w:val="false"/>
          <w:i w:val="false"/>
          <w:color w:val="000000"/>
          <w:sz w:val="28"/>
        </w:rPr>
        <w:t>
      2) «Азаматтық хал актілерін жазу» ақпараттық жүйе – азаматтық талаптар актілерін тіркеу, сақтау, өңдеу, іздеу, тарату, тапсыру және аппараттық-бағдарламалық кешенді қолдана отырып, ақпарат беруге (бұдан әрі – АХАЖ АЖ) арналған жүйе;</w:t>
      </w:r>
      <w:r>
        <w:br/>
      </w:r>
      <w:r>
        <w:rPr>
          <w:rFonts w:ascii="Times New Roman"/>
          <w:b w:val="false"/>
          <w:i w:val="false"/>
          <w:color w:val="000000"/>
          <w:sz w:val="28"/>
        </w:rPr>
        <w:t>
      3) ақпараттық жүйе – аппараттық-бағдарламалық кешенді қолданып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4) Астана қаласы әкімдігінің «Электрондық қызметтер» жүйе тармағы – азаматтар мен бизнес-құрылымдарға өңірлік деңгейде электрондық қызмет көрсетуге арналған ақпараттық жүйе (бұдан әрі – Е-Астана АЖ);</w:t>
      </w:r>
      <w:r>
        <w:br/>
      </w:r>
      <w:r>
        <w:rPr>
          <w:rFonts w:ascii="Times New Roman"/>
          <w:b w:val="false"/>
          <w:i w:val="false"/>
          <w:color w:val="000000"/>
          <w:sz w:val="28"/>
        </w:rPr>
        <w:t>
      5) БНАЖ – Бірыңғай нотраиалды ақпараттық жүйе;</w:t>
      </w:r>
      <w:r>
        <w:br/>
      </w:r>
      <w:r>
        <w:rPr>
          <w:rFonts w:ascii="Times New Roman"/>
          <w:b w:val="false"/>
          <w:i w:val="false"/>
          <w:color w:val="000000"/>
          <w:sz w:val="28"/>
        </w:rPr>
        <w:t>
      6)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7) жергiлiктi атқарушы орган (әкімдік)–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(бұдан әрі – ЖАО);</w:t>
      </w:r>
      <w:r>
        <w:br/>
      </w:r>
      <w:r>
        <w:rPr>
          <w:rFonts w:ascii="Times New Roman"/>
          <w:b w:val="false"/>
          <w:i w:val="false"/>
          <w:color w:val="000000"/>
          <w:sz w:val="28"/>
        </w:rPr>
        <w:t>
      8) ЖТ МДБ – «Жеке тұлғалар» мемлекеттік деректер базасы;</w:t>
      </w:r>
      <w:r>
        <w:br/>
      </w:r>
      <w:r>
        <w:rPr>
          <w:rFonts w:ascii="Times New Roman"/>
          <w:b w:val="false"/>
          <w:i w:val="false"/>
          <w:color w:val="000000"/>
          <w:sz w:val="28"/>
        </w:rPr>
        <w:t>
      9) Қазақстан Республикасының халыққа қызмет көрсету орталықтарының ақпараттық жүйесі (деректерді тұтынушы)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10) құрылымдық-функционалдық бірліктер – электрондық қызмет көрсету үдерісіне қатысатын мемлекеттік органдардың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11)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12)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транзакциялық қызмет көрсету– электрондық цифрлық қолтаңбаны қолданана отырып, өзара ақпарат алмасуды талап ететін, пайдаланушыларға электрондық ақпараттық ресурстарды ұсыну жөніндегі қызмет көрсету;</w:t>
      </w:r>
      <w:r>
        <w:br/>
      </w:r>
      <w:r>
        <w:rPr>
          <w:rFonts w:ascii="Times New Roman"/>
          <w:b w:val="false"/>
          <w:i w:val="false"/>
          <w:color w:val="000000"/>
          <w:sz w:val="28"/>
        </w:rPr>
        <w:t>
      14) «электрондық үкімет» аймақтық шлюзі – ЖАО электрондық қызмет көрсету үдерісіне қатысатын ішкі жүйелер/ЖАО жүйе тармақтары және сыртқы ақпараттық жүйелер арасында ақпараттық өзара әрекетті қамтамасыз ететін ақпараттық жүйе (бұдан әрі – ЭҮАШ);</w:t>
      </w:r>
      <w:r>
        <w:br/>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16)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17) электрондық нысанда көрсетілетін мемлекеттiк қызметтер – ақпараттық технологиялар қолданыла отырып көрсетілетін мемлекеттiк қызметтер;</w:t>
      </w:r>
      <w:r>
        <w:br/>
      </w:r>
      <w:r>
        <w:rPr>
          <w:rFonts w:ascii="Times New Roman"/>
          <w:b w:val="false"/>
          <w:i w:val="false"/>
          <w:color w:val="000000"/>
          <w:sz w:val="28"/>
        </w:rPr>
        <w:t>
      18)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19)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әрі – ЭЦҚ);</w:t>
      </w:r>
    </w:p>
    <w:bookmarkEnd w:id="27"/>
    <w:bookmarkStart w:name="z52" w:id="28"/>
    <w:p>
      <w:pPr>
        <w:spacing w:after="0"/>
        <w:ind w:left="0"/>
        <w:jc w:val="left"/>
      </w:pPr>
      <w:r>
        <w:rPr>
          <w:rFonts w:ascii="Times New Roman"/>
          <w:b/>
          <w:i w:val="false"/>
          <w:color w:val="000000"/>
        </w:rPr>
        <w:t xml:space="preserve"> 
2. Мемлекеттік қызметті көрсету жөнінде қызмет беруші</w:t>
      </w:r>
      <w:r>
        <w:br/>
      </w:r>
      <w:r>
        <w:rPr>
          <w:rFonts w:ascii="Times New Roman"/>
          <w:b/>
          <w:i w:val="false"/>
          <w:color w:val="000000"/>
        </w:rPr>
        <w:t>
әрекетінің тәртібі</w:t>
      </w:r>
    </w:p>
    <w:bookmarkEnd w:id="28"/>
    <w:bookmarkStart w:name="z53" w:id="29"/>
    <w:p>
      <w:pPr>
        <w:spacing w:after="0"/>
        <w:ind w:left="0"/>
        <w:jc w:val="both"/>
      </w:pPr>
      <w:r>
        <w:rPr>
          <w:rFonts w:ascii="Times New Roman"/>
          <w:b w:val="false"/>
          <w:i w:val="false"/>
          <w:color w:val="000000"/>
          <w:sz w:val="28"/>
        </w:rPr>
        <w:t>
      6. Қадамдық әрекет және ХҚКО арқылы шешу (Мемлекеттік қызмет көрсету кезінде функционалдық өзара іс-қимылдың № 1-диаграммасы)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 1-үдеріс – ХҚКО операторының АЖО АЖ ХҚКО-ға қызмет көрсету үшін логин және парольді (авторизация үдерісі) енгізу;</w:t>
      </w:r>
      <w:r>
        <w:br/>
      </w:r>
      <w:r>
        <w:rPr>
          <w:rFonts w:ascii="Times New Roman"/>
          <w:b w:val="false"/>
          <w:i w:val="false"/>
          <w:color w:val="000000"/>
          <w:sz w:val="28"/>
        </w:rPr>
        <w:t>
      2) 2-үдеріс – ХҚКО операторының осы Регламентте көрсетілген қызметті таңдауы, қызметтерді көрсету үшін сұраныс нысанын экранға шығару және ХҚКО операторымен пайдаланушы деректерін, сонымен қатар пайдаланушы өкілінің сенімхаты бойынша мәліметтерді енгізу (нотариалды куәландырылған сенімхатпен, басқа сенімхат куәлігімен – сенімхат деректері толтырылмайды);</w:t>
      </w:r>
      <w:r>
        <w:br/>
      </w:r>
      <w:r>
        <w:rPr>
          <w:rFonts w:ascii="Times New Roman"/>
          <w:b w:val="false"/>
          <w:i w:val="false"/>
          <w:color w:val="000000"/>
          <w:sz w:val="28"/>
        </w:rPr>
        <w:t>
      3) 3-үдеріс – ЭҮШ арқылы ЖТ МДҚ-ға пайдаланушылар деректері туралы, сондай-ақ БНАЖ-ға тұтынушы өкілінің сенімхат деректері туралы өтінім жіберу;</w:t>
      </w:r>
      <w:r>
        <w:br/>
      </w:r>
      <w:r>
        <w:rPr>
          <w:rFonts w:ascii="Times New Roman"/>
          <w:b w:val="false"/>
          <w:i w:val="false"/>
          <w:color w:val="000000"/>
          <w:sz w:val="28"/>
        </w:rPr>
        <w:t>
      4) 1-шарт – ЖТ МДҚ-да пайдаланушылар туралы деректердің бар болуын, БНАЖ-да сенімхат дерегін тексеру;</w:t>
      </w:r>
      <w:r>
        <w:br/>
      </w:r>
      <w:r>
        <w:rPr>
          <w:rFonts w:ascii="Times New Roman"/>
          <w:b w:val="false"/>
          <w:i w:val="false"/>
          <w:color w:val="000000"/>
          <w:sz w:val="28"/>
        </w:rPr>
        <w:t>
      5) 4-үдеріс – ЖТ МДҚ-да пайдаланушылар деректерінің, БНАЖ-да сенімхат дерегінің болмауына байланысты деректерді алу мүмкінсіздігі туралы хабарлама қалыптастыру;</w:t>
      </w:r>
      <w:r>
        <w:br/>
      </w:r>
      <w:r>
        <w:rPr>
          <w:rFonts w:ascii="Times New Roman"/>
          <w:b w:val="false"/>
          <w:i w:val="false"/>
          <w:color w:val="000000"/>
          <w:sz w:val="28"/>
        </w:rPr>
        <w:t>
      6) 5-үдеріс – ХҚКО операторларымен құжаттардың қағаз түрінде болуы және пайдаланушы ұсынған құжаттарды сканерлеу туралы белгілеу бөлігінде өтінім үлгісін толтыру, оларды өтінім үлгісіне қоса тіркеу және ЭЦҚ арқылы қызмет көрсетуге толтырылған өтінімнің үлгісін (енгізілген деректер) нақтылау;</w:t>
      </w:r>
      <w:r>
        <w:br/>
      </w:r>
      <w:r>
        <w:rPr>
          <w:rFonts w:ascii="Times New Roman"/>
          <w:b w:val="false"/>
          <w:i w:val="false"/>
          <w:color w:val="000000"/>
          <w:sz w:val="28"/>
        </w:rPr>
        <w:t>
      7) 6-үдеріс – ХҚКО операторы ЭЦҚ нақтылаған (қол қойылған) электрондық құжатты ЭҮШ арқылы АЖО АЭҮШ-ға жіберу;</w:t>
      </w:r>
      <w:r>
        <w:br/>
      </w:r>
      <w:r>
        <w:rPr>
          <w:rFonts w:ascii="Times New Roman"/>
          <w:b w:val="false"/>
          <w:i w:val="false"/>
          <w:color w:val="000000"/>
          <w:sz w:val="28"/>
        </w:rPr>
        <w:t>
      8) 7-үдеріс – электрондық құжатты АЖО АЭҮШ-ға тіркеу;</w:t>
      </w:r>
      <w:r>
        <w:br/>
      </w:r>
      <w:r>
        <w:rPr>
          <w:rFonts w:ascii="Times New Roman"/>
          <w:b w:val="false"/>
          <w:i w:val="false"/>
          <w:color w:val="000000"/>
          <w:sz w:val="28"/>
        </w:rPr>
        <w:t>
      9) 2-шарт – Қызмет берушімен пайдаланушы қызмет көрсету үшін ұсынған құжаттардың дұрыстығын тексеру (өңдеу);</w:t>
      </w:r>
      <w:r>
        <w:br/>
      </w:r>
      <w:r>
        <w:rPr>
          <w:rFonts w:ascii="Times New Roman"/>
          <w:b w:val="false"/>
          <w:i w:val="false"/>
          <w:color w:val="000000"/>
          <w:sz w:val="28"/>
        </w:rPr>
        <w:t>
      10) 8-үдеріс – пайдаланушының құжатында табылған бұзушылықтарға байланысты сұралған қызметтен бас тарту туралы хабарлама қалыптастыру;</w:t>
      </w:r>
      <w:r>
        <w:br/>
      </w:r>
      <w:r>
        <w:rPr>
          <w:rFonts w:ascii="Times New Roman"/>
          <w:b w:val="false"/>
          <w:i w:val="false"/>
          <w:color w:val="000000"/>
          <w:sz w:val="28"/>
        </w:rPr>
        <w:t>
      11) 9-үдеріс – пайдаланушы ХҚКО операторы арқылы қызмет нәтижесін (анықтама) алу.</w:t>
      </w:r>
      <w:r>
        <w:br/>
      </w:r>
      <w:r>
        <w:rPr>
          <w:rFonts w:ascii="Times New Roman"/>
          <w:b w:val="false"/>
          <w:i w:val="false"/>
          <w:color w:val="000000"/>
          <w:sz w:val="28"/>
        </w:rPr>
        <w:t>
</w:t>
      </w:r>
      <w:r>
        <w:rPr>
          <w:rFonts w:ascii="Times New Roman"/>
          <w:b w:val="false"/>
          <w:i w:val="false"/>
          <w:color w:val="000000"/>
          <w:sz w:val="28"/>
        </w:rPr>
        <w:t>
      7. Қадамдық әрекет және ЭҮП арқылы Қызмет беруші шешімі (ЭМҚ көрсету кезінде функционалдық өзара іс-қимылдың № 2-диаграммасы)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пайдаланушы ЖСН және парольдің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2) 1-үдеріс – қызметті алу үшін пайдаланушының ЖСН және парольді ЭҮП-те енгізу (авторизациялау үдерісі);</w:t>
      </w:r>
      <w:r>
        <w:br/>
      </w:r>
      <w:r>
        <w:rPr>
          <w:rFonts w:ascii="Times New Roman"/>
          <w:b w:val="false"/>
          <w:i w:val="false"/>
          <w:color w:val="000000"/>
          <w:sz w:val="28"/>
        </w:rPr>
        <w:t>
      3) 1-шарт – ЭҮП-те ЖСН және пароль арқылы тіркелген пайдаланушы туралы деректердің дұрыстығын тексеру;</w:t>
      </w:r>
      <w:r>
        <w:br/>
      </w:r>
      <w:r>
        <w:rPr>
          <w:rFonts w:ascii="Times New Roman"/>
          <w:b w:val="false"/>
          <w:i w:val="false"/>
          <w:color w:val="000000"/>
          <w:sz w:val="28"/>
        </w:rPr>
        <w:t>
      4) 2-үдеріс – пайдаланушының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пайдаланушының осы Регламентте көрсетілген қызметті таңдауы, қызметті көрсету және оның құрылымы мен форматтық талаптарды ескере отырып, пайдаланушының нысанды толтыруы үшін (деректерді енгізу ) сұрау салу нысанын экранға шығару, сұрау салу нысанына қажетті құжаттардың көшірмелерін электрондық түрде қосу, сонымен қатар сұрау салуды куәландыру (қол қою) үшін пайдаланушының ЭСҚ тіркеу куәлігін таңдауы;</w:t>
      </w:r>
      <w:r>
        <w:br/>
      </w:r>
      <w:r>
        <w:rPr>
          <w:rFonts w:ascii="Times New Roman"/>
          <w:b w:val="false"/>
          <w:i w:val="false"/>
          <w:color w:val="000000"/>
          <w:sz w:val="28"/>
        </w:rPr>
        <w:t>
      6) 2-шарт – сәйкестендіру деректерінің (сұрау салуда көрсетілген ЖСН мен ЭСҚ тіркеу куәлігінде көрсетілген ЖСН арасындағы) сәйкестілігін, ЭҮП-те ЭСҚ тіркеу куәлігінің мерзімін және тіркеу куәлігінің қайта шақырылған (жойылған) тізімде жоқтығын тексеру;</w:t>
      </w:r>
      <w:r>
        <w:br/>
      </w:r>
      <w:r>
        <w:rPr>
          <w:rFonts w:ascii="Times New Roman"/>
          <w:b w:val="false"/>
          <w:i w:val="false"/>
          <w:color w:val="000000"/>
          <w:sz w:val="28"/>
        </w:rPr>
        <w:t>
      7) 4-үдеріс - пайдаланушының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пайдаланушының ЭЦҚ арқылы қызмет көрсету үшін өтінімді растау және Қызмет беруші өңдеу үшін Мемлекеттік қызмет (өтінімді) ЭҮШ арқылы АЖО АЭҮШ-ға жіберу;</w:t>
      </w:r>
      <w:r>
        <w:br/>
      </w:r>
      <w:r>
        <w:rPr>
          <w:rFonts w:ascii="Times New Roman"/>
          <w:b w:val="false"/>
          <w:i w:val="false"/>
          <w:color w:val="000000"/>
          <w:sz w:val="28"/>
        </w:rPr>
        <w:t>
      9) 6-үдеріс – АЖО АЭҮШ-ға электрондық құжатты тіркеу;</w:t>
      </w:r>
      <w:r>
        <w:br/>
      </w:r>
      <w:r>
        <w:rPr>
          <w:rFonts w:ascii="Times New Roman"/>
          <w:b w:val="false"/>
          <w:i w:val="false"/>
          <w:color w:val="000000"/>
          <w:sz w:val="28"/>
        </w:rPr>
        <w:t>
      10) 3-шарт - Қызмет беруші қызмет көрсету үшін пайдаланушы ұсынған құжаттардың сәйкестігін тексеру (өңдеу);</w:t>
      </w:r>
      <w:r>
        <w:br/>
      </w:r>
      <w:r>
        <w:rPr>
          <w:rFonts w:ascii="Times New Roman"/>
          <w:b w:val="false"/>
          <w:i w:val="false"/>
          <w:color w:val="000000"/>
          <w:sz w:val="28"/>
        </w:rPr>
        <w:t>
      11) 7-үдеріс – пайдаланушының құжаттарында бұзушылықтар болуына байланысты сұратылған қызметтен бас тарту туралы хабарламаны қалыптастыру;</w:t>
      </w:r>
      <w:r>
        <w:br/>
      </w:r>
      <w:r>
        <w:rPr>
          <w:rFonts w:ascii="Times New Roman"/>
          <w:b w:val="false"/>
          <w:i w:val="false"/>
          <w:color w:val="000000"/>
          <w:sz w:val="28"/>
        </w:rPr>
        <w:t>
      12) 8-үдеріс – пайдаланушы АЖО АЭҮШ қалыптастырған қызмет нәтижесін (электрондық құжат нысанында анықтама) алады. Электрондық құжат Қызмет беруші өкілетті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8. Сұранысты экрандық нысанда толтыру және көрсетілетін Мемлекеттік қызметіне өтініш нысаны пайдаланушыға Мемлекеттәк қызметін «электрондық үкімет» www.e.gov.kz веб-порталымен ұсынылған ЭҮП көмегімен алу жағдайында.</w:t>
      </w:r>
      <w:r>
        <w:br/>
      </w:r>
      <w:r>
        <w:rPr>
          <w:rFonts w:ascii="Times New Roman"/>
          <w:b w:val="false"/>
          <w:i w:val="false"/>
          <w:color w:val="000000"/>
          <w:sz w:val="28"/>
        </w:rPr>
        <w:t>
</w:t>
      </w:r>
      <w:r>
        <w:rPr>
          <w:rFonts w:ascii="Times New Roman"/>
          <w:b w:val="false"/>
          <w:i w:val="false"/>
          <w:color w:val="000000"/>
          <w:sz w:val="28"/>
        </w:rPr>
        <w:t>
      9. Пайдаланушының Мемлекеттік қызмет бойынша сұраныстың орындалу статусын тексеру тәсілі: ЭҮП «Қызмет алу тарихы» бөлігінде, сондай-ақ ХҚКО/АЖ Е-Астана өтініш білдірген кезде.</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туралы ақпарат алу үшін, сондай-ақ олардың сапасын бағалау қажеттілігі кезінде телефон нөмірі (сонымен қатар шағымдану): саll-орталық 1414. </w:t>
      </w:r>
    </w:p>
    <w:bookmarkEnd w:id="29"/>
    <w:bookmarkStart w:name="z58" w:id="30"/>
    <w:p>
      <w:pPr>
        <w:spacing w:after="0"/>
        <w:ind w:left="0"/>
        <w:jc w:val="left"/>
      </w:pPr>
      <w:r>
        <w:rPr>
          <w:rFonts w:ascii="Times New Roman"/>
          <w:b/>
          <w:i w:val="false"/>
          <w:color w:val="000000"/>
        </w:rPr>
        <w:t xml:space="preserve"> 
3. Мемлекеттік қызмет көрсету үдерісіндегі өзара іс-қимыл</w:t>
      </w:r>
      <w:r>
        <w:br/>
      </w:r>
      <w:r>
        <w:rPr>
          <w:rFonts w:ascii="Times New Roman"/>
          <w:b/>
          <w:i w:val="false"/>
          <w:color w:val="000000"/>
        </w:rPr>
        <w:t>
тәртібін сипаттау</w:t>
      </w:r>
    </w:p>
    <w:bookmarkEnd w:id="30"/>
    <w:bookmarkStart w:name="z59" w:id="31"/>
    <w:p>
      <w:pPr>
        <w:spacing w:after="0"/>
        <w:ind w:left="0"/>
        <w:jc w:val="both"/>
      </w:pPr>
      <w:r>
        <w:rPr>
          <w:rFonts w:ascii="Times New Roman"/>
          <w:b w:val="false"/>
          <w:i w:val="false"/>
          <w:color w:val="000000"/>
          <w:sz w:val="28"/>
        </w:rPr>
        <w:t>
      11. Мемлекеттік қызмет көрсету үдерісіне қатысатын ҚФБ тізімі:</w:t>
      </w:r>
      <w:r>
        <w:br/>
      </w:r>
      <w:r>
        <w:rPr>
          <w:rFonts w:ascii="Times New Roman"/>
          <w:b w:val="false"/>
          <w:i w:val="false"/>
          <w:color w:val="000000"/>
          <w:sz w:val="28"/>
        </w:rPr>
        <w:t>
      1) ХҚКО қызметкері;</w:t>
      </w:r>
      <w:r>
        <w:br/>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ҚФБ іс-қимылы дәйектілігінің мәтіндік кестелік сипаттамасы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13. Іс-қимылының қисынды дәйектілігі арасындағы өзара байланысты көрсететін (Мемлекеттік қызмет көрсету үдерісінде) диаграммалар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соған сәйкес ұсынылуы тиіс бланкілердің нысандары, үлгілері, оның ішінде форматтық-логикалық бақылау ережелері көрсетілген хабарлама, хаттар мен ескерту нысандарын қоса алғанда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Пайдаланушыға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Пайдаланушыларға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 пайдаланушы белгiленген мерзiмде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техникалық шарттары: Мемлекеттік қызмет қол жеткізу мен көрсетуді қолдайтын құрылғылар (компьютер, Интернет, қоғамдық қол жеткізу пункті).</w:t>
      </w:r>
    </w:p>
    <w:bookmarkEnd w:id="31"/>
    <w:bookmarkStart w:name="z66" w:id="32"/>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2"/>
    <w:bookmarkStart w:name="z67" w:id="33"/>
    <w:p>
      <w:pPr>
        <w:spacing w:after="0"/>
        <w:ind w:left="0"/>
        <w:jc w:val="left"/>
      </w:pPr>
      <w:r>
        <w:rPr>
          <w:rFonts w:ascii="Times New Roman"/>
          <w:b/>
          <w:i w:val="false"/>
          <w:color w:val="000000"/>
        </w:rPr>
        <w:t xml:space="preserve"> 
1- кесте. ЭҮП арқылы ҚФБ іс-қимылдарының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362"/>
        <w:gridCol w:w="1524"/>
        <w:gridCol w:w="1198"/>
        <w:gridCol w:w="1443"/>
        <w:gridCol w:w="1244"/>
        <w:gridCol w:w="1382"/>
        <w:gridCol w:w="1157"/>
        <w:gridCol w:w="1219"/>
        <w:gridCol w:w="1342"/>
      </w:tblGrid>
      <w:tr>
        <w:trPr>
          <w:trHeight w:val="11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 атауы және олардың сипаттамасы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ЖСН және пароль бойынша авторизацияланады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бұзушылықтардың болуына байланысты Мемлекеттік қызмет бас тарту туралы хабарламаны қалыптастырады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таңдауы-мен Мемлекет-тік қызмет таңдайды және сұрау салуды деректерін қалыптастырады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деректе-ріндегі бұзушы-лықтар-дың болуына байланыс-ты Мемлекеттік қызмет бас тарту туралы хабарла-маны қалыптастырады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арқылы куәлан-дыру (қол қою) және АЖО АЭҮШ-ға сұрау салуды жолдау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бұзушы-лықтардың болуына байланыс-ты Мемлекеттік қызмет бас тарту туралы хабарламаны қалыптастыру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Мемлекеттік қызмет нәтижесін алуы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қызмет бас тарту туралы хабарламаны қалыптастыру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қызмет бас тарту туралы хабарламаны қалыптастыру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Пайдала-нушының деректе-рінде бұзушы-лықтар болса,</w:t>
            </w:r>
            <w:r>
              <w:br/>
            </w:r>
            <w:r>
              <w:rPr>
                <w:rFonts w:ascii="Times New Roman"/>
                <w:b w:val="false"/>
                <w:i w:val="false"/>
                <w:color w:val="000000"/>
                <w:sz w:val="20"/>
              </w:rPr>
              <w:t>
3 - егер авториза-ция сәтті өтсе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Пайдала-нушының деректе-рінде бұзушылықтар болса,</w:t>
            </w:r>
            <w:r>
              <w:br/>
            </w:r>
            <w:r>
              <w:rPr>
                <w:rFonts w:ascii="Times New Roman"/>
                <w:b w:val="false"/>
                <w:i w:val="false"/>
                <w:color w:val="000000"/>
                <w:sz w:val="20"/>
              </w:rPr>
              <w:t>
5 - егер бұзушылықтар болмаса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Пайдаланушының деректерінде бұзушылықтар болса,</w:t>
            </w:r>
            <w:r>
              <w:br/>
            </w:r>
            <w:r>
              <w:rPr>
                <w:rFonts w:ascii="Times New Roman"/>
                <w:b w:val="false"/>
                <w:i w:val="false"/>
                <w:color w:val="000000"/>
                <w:sz w:val="20"/>
              </w:rPr>
              <w:t>
8 - егер бұзушылықтар болмаса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8" w:id="34"/>
    <w:p>
      <w:pPr>
        <w:spacing w:after="0"/>
        <w:ind w:left="0"/>
        <w:jc w:val="left"/>
      </w:pPr>
      <w:r>
        <w:rPr>
          <w:rFonts w:ascii="Times New Roman"/>
          <w:b/>
          <w:i w:val="false"/>
          <w:color w:val="000000"/>
        </w:rPr>
        <w:t xml:space="preserve"> 
2- кесте. ХҚКО арқылы ҚФБ іс-қимылдарының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472"/>
        <w:gridCol w:w="1220"/>
        <w:gridCol w:w="1309"/>
        <w:gridCol w:w="1377"/>
        <w:gridCol w:w="1265"/>
        <w:gridCol w:w="1399"/>
        <w:gridCol w:w="1288"/>
        <w:gridCol w:w="1028"/>
        <w:gridCol w:w="852"/>
        <w:gridCol w:w="160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АЖ ХҚКО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операторымен логин және пароль бойынша авторизацияланады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 деректерін қалыптастырады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сұрау салуды жолдау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деректерінің болмауына байланысты мәліметтерді алу мүмкін еместігі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тіркелген қажетті құжаттарды сұрау салуды толтыру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АЭҮШ-ға ЭЦҚ куәландырылған (қол қойылған) құжатты жолдау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бұзушылықтардың болуына байланысты Мемлекеттік қызмет бас тарту туралы хабарламаны қалып-тастыру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Мемлекеттік қызмет нәтижесін алуы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(құжатты қабылдау және беру күні Мемлекеттік қызмет көрсету мерзіміне кірмейді)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Пайдала-нушының деректе-рінде бұзушы-лықтар болса;</w:t>
            </w:r>
            <w:r>
              <w:br/>
            </w:r>
            <w:r>
              <w:rPr>
                <w:rFonts w:ascii="Times New Roman"/>
                <w:b w:val="false"/>
                <w:i w:val="false"/>
                <w:color w:val="000000"/>
                <w:sz w:val="20"/>
              </w:rPr>
              <w:t>
5 - егер бұзушы-лықтар болмаса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 w:id="35"/>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5"/>
    <w:p>
      <w:pPr>
        <w:spacing w:after="0"/>
        <w:ind w:left="0"/>
        <w:jc w:val="both"/>
      </w:pPr>
      <w:r>
        <w:drawing>
          <wp:inline distT="0" distB="0" distL="0" distR="0">
            <wp:extent cx="73406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3467100"/>
                    </a:xfrm>
                    <a:prstGeom prst="rect">
                      <a:avLst/>
                    </a:prstGeom>
                  </pic:spPr>
                </pic:pic>
              </a:graphicData>
            </a:graphic>
          </wp:inline>
        </w:drawing>
      </w:r>
    </w:p>
    <w:p>
      <w:pPr>
        <w:spacing w:after="0"/>
        <w:ind w:left="0"/>
        <w:jc w:val="left"/>
      </w:pPr>
      <w:r>
        <w:rPr>
          <w:rFonts w:ascii="Times New Roman"/>
          <w:b/>
          <w:i w:val="false"/>
          <w:color w:val="000000"/>
        </w:rPr>
        <w:t xml:space="preserve"> ЖАО арқылы ішінара автоматтандырылған Мемлекеттік қызметті</w:t>
      </w:r>
      <w:r>
        <w:br/>
      </w:r>
      <w:r>
        <w:rPr>
          <w:rFonts w:ascii="Times New Roman"/>
          <w:b/>
          <w:i w:val="false"/>
          <w:color w:val="000000"/>
        </w:rPr>
        <w:t>
көрсету кезінде функционалдық өзара іс-қимыл № 1 диаграммасы</w:t>
      </w:r>
    </w:p>
    <w:bookmarkStart w:name="z70" w:id="36"/>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36"/>
    <w:p>
      <w:pPr>
        <w:spacing w:after="0"/>
        <w:ind w:left="0"/>
        <w:jc w:val="both"/>
      </w:pPr>
      <w:r>
        <w:drawing>
          <wp:inline distT="0" distB="0" distL="0" distR="0">
            <wp:extent cx="8382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0" cy="4267200"/>
                    </a:xfrm>
                    <a:prstGeom prst="rect">
                      <a:avLst/>
                    </a:prstGeom>
                  </pic:spPr>
                </pic:pic>
              </a:graphicData>
            </a:graphic>
          </wp:inline>
        </w:drawing>
      </w:r>
    </w:p>
    <w:p>
      <w:pPr>
        <w:spacing w:after="0"/>
        <w:ind w:left="0"/>
        <w:jc w:val="left"/>
      </w:pPr>
      <w:r>
        <w:rPr>
          <w:rFonts w:ascii="Times New Roman"/>
          <w:b/>
          <w:i w:val="false"/>
          <w:color w:val="000000"/>
        </w:rPr>
        <w:t xml:space="preserve"> ХҚКО арқылы ішінара автоматтандырылған Мемлекеттік қызметті</w:t>
      </w:r>
      <w:r>
        <w:br/>
      </w:r>
      <w:r>
        <w:rPr>
          <w:rFonts w:ascii="Times New Roman"/>
          <w:b/>
          <w:i w:val="false"/>
          <w:color w:val="000000"/>
        </w:rPr>
        <w:t>
көрсету кезінде функционалдық өзара іс-қимыл № 2 диаграммасы</w:t>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6591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91300" cy="5473700"/>
                    </a:xfrm>
                    <a:prstGeom prst="rect">
                      <a:avLst/>
                    </a:prstGeom>
                  </pic:spPr>
                </pic:pic>
              </a:graphicData>
            </a:graphic>
          </wp:inline>
        </w:drawing>
      </w:r>
    </w:p>
    <w:bookmarkStart w:name="z71" w:id="37"/>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37"/>
    <w:p>
      <w:pPr>
        <w:spacing w:after="0"/>
        <w:ind w:left="0"/>
        <w:jc w:val="both"/>
      </w:pPr>
      <w:r>
        <w:drawing>
          <wp:inline distT="0" distB="0" distL="0" distR="0">
            <wp:extent cx="6438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38900" cy="7175500"/>
                    </a:xfrm>
                    <a:prstGeom prst="rect">
                      <a:avLst/>
                    </a:prstGeom>
                  </pic:spPr>
                </pic:pic>
              </a:graphicData>
            </a:graphic>
          </wp:inline>
        </w:drawing>
      </w:r>
    </w:p>
    <w:bookmarkStart w:name="z72" w:id="38"/>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38"/>
    <w:bookmarkStart w:name="z73" w:id="39"/>
    <w:p>
      <w:pPr>
        <w:spacing w:after="0"/>
        <w:ind w:left="0"/>
        <w:jc w:val="left"/>
      </w:pPr>
      <w:r>
        <w:rPr>
          <w:rFonts w:ascii="Times New Roman"/>
          <w:b/>
          <w:i w:val="false"/>
          <w:color w:val="000000"/>
        </w:rPr>
        <w:t xml:space="preserve"> 
Мемлекеттік қызмет «сапа» және «қолжетімділік» көрсеткіштерін</w:t>
      </w:r>
      <w:r>
        <w:br/>
      </w:r>
      <w:r>
        <w:rPr>
          <w:rFonts w:ascii="Times New Roman"/>
          <w:b/>
          <w:i w:val="false"/>
          <w:color w:val="000000"/>
        </w:rPr>
        <w:t>
анықтау үшін сауалнаманың нысаны</w:t>
      </w:r>
    </w:p>
    <w:bookmarkEnd w:id="39"/>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74" w:id="40"/>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6 мамырдағы  </w:t>
      </w:r>
      <w:r>
        <w:br/>
      </w:r>
      <w:r>
        <w:rPr>
          <w:rFonts w:ascii="Times New Roman"/>
          <w:b w:val="false"/>
          <w:i w:val="false"/>
          <w:color w:val="000000"/>
          <w:sz w:val="28"/>
        </w:rPr>
        <w:t xml:space="preserve">
№ 107-730 қаулысына    </w:t>
      </w:r>
      <w:r>
        <w:br/>
      </w:r>
      <w:r>
        <w:rPr>
          <w:rFonts w:ascii="Times New Roman"/>
          <w:b w:val="false"/>
          <w:i w:val="false"/>
          <w:color w:val="000000"/>
          <w:sz w:val="28"/>
        </w:rPr>
        <w:t xml:space="preserve">
3-қосымша       </w:t>
      </w:r>
    </w:p>
    <w:bookmarkEnd w:id="40"/>
    <w:bookmarkStart w:name="z75" w:id="41"/>
    <w:p>
      <w:pPr>
        <w:spacing w:after="0"/>
        <w:ind w:left="0"/>
        <w:jc w:val="left"/>
      </w:pPr>
      <w:r>
        <w:rPr>
          <w:rFonts w:ascii="Times New Roman"/>
          <w:b/>
          <w:i w:val="false"/>
          <w:color w:val="000000"/>
        </w:rPr>
        <w:t xml:space="preserve"> 
«Кәмелетке толмағандарға меншік құқығында тиесілі мүлікпен</w:t>
      </w:r>
      <w:r>
        <w:br/>
      </w:r>
      <w:r>
        <w:rPr>
          <w:rFonts w:ascii="Times New Roman"/>
          <w:b/>
          <w:i w:val="false"/>
          <w:color w:val="000000"/>
        </w:rPr>
        <w:t>
мәмілелерді ресімдеу үшін қорғаншылық немесе қамқоршылық</w:t>
      </w:r>
      <w:r>
        <w:br/>
      </w:r>
      <w:r>
        <w:rPr>
          <w:rFonts w:ascii="Times New Roman"/>
          <w:b/>
          <w:i w:val="false"/>
          <w:color w:val="000000"/>
        </w:rPr>
        <w:t>
жөніндегі функцияларды жүзеге асыратын органдардың</w:t>
      </w:r>
      <w:r>
        <w:br/>
      </w:r>
      <w:r>
        <w:rPr>
          <w:rFonts w:ascii="Times New Roman"/>
          <w:b/>
          <w:i w:val="false"/>
          <w:color w:val="000000"/>
        </w:rPr>
        <w:t>
анықтамаларын беру» электрондық мемлекеттiк қызмет регламенті</w:t>
      </w:r>
    </w:p>
    <w:bookmarkEnd w:id="41"/>
    <w:bookmarkStart w:name="z76" w:id="42"/>
    <w:p>
      <w:pPr>
        <w:spacing w:after="0"/>
        <w:ind w:left="0"/>
        <w:jc w:val="left"/>
      </w:pPr>
      <w:r>
        <w:rPr>
          <w:rFonts w:ascii="Times New Roman"/>
          <w:b/>
          <w:i w:val="false"/>
          <w:color w:val="000000"/>
        </w:rPr>
        <w:t xml:space="preserve"> 
1. Жалпы ережелер</w:t>
      </w:r>
    </w:p>
    <w:bookmarkEnd w:id="42"/>
    <w:bookmarkStart w:name="z77" w:id="43"/>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Мемлекеттік қызмет) Астана қаласы әкімдігінің уәкілетті органы «Астана қаласының Білім басқармасы» мемлекеттік мекемесі (бұдан әрі – Қызмет беруші) тұрғылықты жері бойынша халыққа қызмет көрсету орталықтары арқылы (бұдан әрі –ХҚКО) альтернативсіз негізде, сондай-ақ «электрондық үкімет»: www.e.gov.kz веб-порталы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қызметтер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автоматтандыру дәрежесі: ішінара автоматтандырылған (медиа-алшақтықты қамтитын Мемлекеттік қызмет).</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регламентінде қолданылатын түсініктер мен қысқарған сөздер:</w:t>
      </w:r>
      <w:r>
        <w:br/>
      </w:r>
      <w:r>
        <w:rPr>
          <w:rFonts w:ascii="Times New Roman"/>
          <w:b w:val="false"/>
          <w:i w:val="false"/>
          <w:color w:val="000000"/>
          <w:sz w:val="28"/>
        </w:rPr>
        <w:t>
      1) автоматтандырылған жұмыс орны – ЖАО қызмет көрсетудің ішкі бизнес-үдерісін іске асыруды, пайдаланушы мен мемлекеттік мекемелерге мониторинг жүргізетін өкілетті мемлекеттік органдар үшін көрсетілетін қызмет мәртебесі туралы ақпарат беруді қамтамасыз етеді (бұдан әрі – АЖО);</w:t>
      </w:r>
      <w:r>
        <w:br/>
      </w:r>
      <w:r>
        <w:rPr>
          <w:rFonts w:ascii="Times New Roman"/>
          <w:b w:val="false"/>
          <w:i w:val="false"/>
          <w:color w:val="000000"/>
          <w:sz w:val="28"/>
        </w:rPr>
        <w:t>
      2) «Азаматтық хал актілерін жазу» ақпараттық жүйесі – азаматтық хал актілерін тіркеу, сақтау, өңдеу, іздеу, тарату, тапсыру және аппараттық-бағдарламалық кешенді қолдана отырып ақпарат беруге (бұдан әрі – АХАЖ АЖ) арналған жүйе;</w:t>
      </w:r>
      <w:r>
        <w:br/>
      </w:r>
      <w:r>
        <w:rPr>
          <w:rFonts w:ascii="Times New Roman"/>
          <w:b w:val="false"/>
          <w:i w:val="false"/>
          <w:color w:val="000000"/>
          <w:sz w:val="28"/>
        </w:rPr>
        <w:t>
      3) ақпараттық жүйе – аппараттық-бағдарламалық кешенді қолданып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4) Астана қаласы әкімдігінің «Электрондық қызметтер» жүйе тармағы – азаматтар мен бизнес-құрылымдарға өңірлік деңгейде электрондық қызмет көрсетуге арналған ақпараттық жүйе (бұдан әрі – Е-Астана АЖ);</w:t>
      </w:r>
      <w:r>
        <w:br/>
      </w:r>
      <w:r>
        <w:rPr>
          <w:rFonts w:ascii="Times New Roman"/>
          <w:b w:val="false"/>
          <w:i w:val="false"/>
          <w:color w:val="000000"/>
          <w:sz w:val="28"/>
        </w:rPr>
        <w:t>
      5) БНАЖ – Бірыңғай нотраиалды ақпараттық жүйе;</w:t>
      </w:r>
      <w:r>
        <w:br/>
      </w:r>
      <w:r>
        <w:rPr>
          <w:rFonts w:ascii="Times New Roman"/>
          <w:b w:val="false"/>
          <w:i w:val="false"/>
          <w:color w:val="000000"/>
          <w:sz w:val="28"/>
        </w:rPr>
        <w:t>
      6)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7) жергiлiктi атқарушы орган (әкімдік)–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(бұдан әрі – ЖАО);</w:t>
      </w:r>
      <w:r>
        <w:br/>
      </w:r>
      <w:r>
        <w:rPr>
          <w:rFonts w:ascii="Times New Roman"/>
          <w:b w:val="false"/>
          <w:i w:val="false"/>
          <w:color w:val="000000"/>
          <w:sz w:val="28"/>
        </w:rPr>
        <w:t>
      8) ЖТ МДБ – «Жеке тұлғалар» мемлекеттік деректер базасы;</w:t>
      </w:r>
      <w:r>
        <w:br/>
      </w:r>
      <w:r>
        <w:rPr>
          <w:rFonts w:ascii="Times New Roman"/>
          <w:b w:val="false"/>
          <w:i w:val="false"/>
          <w:color w:val="000000"/>
          <w:sz w:val="28"/>
        </w:rPr>
        <w:t>
      9) Қазақстан Республикасы «электрондық үкімет» шлюзінің жүйе тармақтары ретінде аймақтық шлюзі – ЖАО электрондық қызмет көрсету үдерісіне қатысатын ішкі жүйелер/ЖАО жүйе тармақтары және сыртқы ақпараттық жүйелер арасында ақпараттық өзара әрекетті қамтамасыз ететін ақпараттық жүйе (бұдан әрі – ЭҮАШ);</w:t>
      </w:r>
      <w:r>
        <w:br/>
      </w:r>
      <w:r>
        <w:rPr>
          <w:rFonts w:ascii="Times New Roman"/>
          <w:b w:val="false"/>
          <w:i w:val="false"/>
          <w:color w:val="000000"/>
          <w:sz w:val="28"/>
        </w:rPr>
        <w:t>
      10) құрылымдық-функционалдық бірліктер – электрондық қызмет көрсету үдерісіне қатысатын мемлекеттік органдардың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11)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12)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транзакциялық қызмет көрсету– электрондық цифрлық қолтаңбаны қолданана отырып, өзара ақпарат алмасуды талап ететін, пайдаланушыларға электрондық ақпараттық ресурстарды ұсыну жөніндегі қызмет көрсету;</w:t>
      </w:r>
      <w:r>
        <w:br/>
      </w:r>
      <w:r>
        <w:rPr>
          <w:rFonts w:ascii="Times New Roman"/>
          <w:b w:val="false"/>
          <w:i w:val="false"/>
          <w:color w:val="000000"/>
          <w:sz w:val="28"/>
        </w:rPr>
        <w:t>
      14) Қазақстан Республикасының халыққа қызмет көрсету орталықтарының ақпараттық жүйесі (деректерді тұтынушы)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15) ХҚКО - халыққа қызмет көрсету орталығы;</w:t>
      </w:r>
      <w:r>
        <w:br/>
      </w:r>
      <w:r>
        <w:rPr>
          <w:rFonts w:ascii="Times New Roman"/>
          <w:b w:val="false"/>
          <w:i w:val="false"/>
          <w:color w:val="000000"/>
          <w:sz w:val="28"/>
        </w:rPr>
        <w:t>
      16)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17) электрондық нысанда көрсетілетін мемлекеттiк қызметтер – ақпараттық технологиялар қолданыла отырып көрсетілетін мемлекеттiк қызметтер;</w:t>
      </w:r>
      <w:r>
        <w:br/>
      </w:r>
      <w:r>
        <w:rPr>
          <w:rFonts w:ascii="Times New Roman"/>
          <w:b w:val="false"/>
          <w:i w:val="false"/>
          <w:color w:val="000000"/>
          <w:sz w:val="28"/>
        </w:rPr>
        <w:t>
      18)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19)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20)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p>
    <w:bookmarkEnd w:id="43"/>
    <w:bookmarkStart w:name="z82" w:id="44"/>
    <w:p>
      <w:pPr>
        <w:spacing w:after="0"/>
        <w:ind w:left="0"/>
        <w:jc w:val="left"/>
      </w:pPr>
      <w:r>
        <w:rPr>
          <w:rFonts w:ascii="Times New Roman"/>
          <w:b/>
          <w:i w:val="false"/>
          <w:color w:val="000000"/>
        </w:rPr>
        <w:t xml:space="preserve"> 
2. Мемлекеттік қызметті көрсету жөнінде қызмет беруші</w:t>
      </w:r>
      <w:r>
        <w:br/>
      </w:r>
      <w:r>
        <w:rPr>
          <w:rFonts w:ascii="Times New Roman"/>
          <w:b/>
          <w:i w:val="false"/>
          <w:color w:val="000000"/>
        </w:rPr>
        <w:t>
әрекетінің тәртібі</w:t>
      </w:r>
    </w:p>
    <w:bookmarkEnd w:id="44"/>
    <w:bookmarkStart w:name="z83" w:id="45"/>
    <w:p>
      <w:pPr>
        <w:spacing w:after="0"/>
        <w:ind w:left="0"/>
        <w:jc w:val="both"/>
      </w:pPr>
      <w:r>
        <w:rPr>
          <w:rFonts w:ascii="Times New Roman"/>
          <w:b w:val="false"/>
          <w:i w:val="false"/>
          <w:color w:val="000000"/>
          <w:sz w:val="28"/>
        </w:rPr>
        <w:t>
      6. Қадамдық әрекет және ХҚКО арқылы шешу (Мемлекеттік қызмет көрсету кезінде функционалдық өзара іс-қимылдың № 1-диаграммасы)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ХҚКО операторының АЖО АЖ ХҚКО-ға қызмет көрсету үшін логин және парольді (авторизация үдерісі) енгізу;</w:t>
      </w:r>
      <w:r>
        <w:br/>
      </w:r>
      <w:r>
        <w:rPr>
          <w:rFonts w:ascii="Times New Roman"/>
          <w:b w:val="false"/>
          <w:i w:val="false"/>
          <w:color w:val="000000"/>
          <w:sz w:val="28"/>
        </w:rPr>
        <w:t>
      2) 2-үдеріс – ХҚКО операторының осы Регламентте көрсетілген қызметті таңдауы, қызметтерді көрсету үшін сұраныс нысанын экранға шығару және ХҚКО операторымен пайдаланушы деректерін, сонымен қатар пайдаланушы өкілінің сенімхаты бойынша мәліметтерді енгізу (нотариалды куәландырылған сенімхатпен, басқа сенімхат куәлігімен – сенімхат деректері толтырылмайды);</w:t>
      </w:r>
      <w:r>
        <w:br/>
      </w:r>
      <w:r>
        <w:rPr>
          <w:rFonts w:ascii="Times New Roman"/>
          <w:b w:val="false"/>
          <w:i w:val="false"/>
          <w:color w:val="000000"/>
          <w:sz w:val="28"/>
        </w:rPr>
        <w:t>
      3) 3-үдеріс – ЭҮШ арқылы ЖТ МДҚ-ға пайдаланушылар деректері туралы, сондай-ақ БНАЖ-ға пайдаланушы өкілінің сенімхат деректері туралы өтінім жіберу;</w:t>
      </w:r>
      <w:r>
        <w:br/>
      </w:r>
      <w:r>
        <w:rPr>
          <w:rFonts w:ascii="Times New Roman"/>
          <w:b w:val="false"/>
          <w:i w:val="false"/>
          <w:color w:val="000000"/>
          <w:sz w:val="28"/>
        </w:rPr>
        <w:t>
      4) 1-шарт – ЖТ МДҚ-да пайдаланушылар туралы деректердің бар болуын, БНАЖ-да сенімхат дерегін тексеру;</w:t>
      </w:r>
      <w:r>
        <w:br/>
      </w:r>
      <w:r>
        <w:rPr>
          <w:rFonts w:ascii="Times New Roman"/>
          <w:b w:val="false"/>
          <w:i w:val="false"/>
          <w:color w:val="000000"/>
          <w:sz w:val="28"/>
        </w:rPr>
        <w:t>
      5) 4-үдеріс – ЖТ МДҚ-да пайдаланушылар деректерінің, БНАЖ-да сенімхат дерегінің болмауына байланысты деректерді алу мүмкінсіздігі туралы хабарлама қалыптастыру;</w:t>
      </w:r>
      <w:r>
        <w:br/>
      </w:r>
      <w:r>
        <w:rPr>
          <w:rFonts w:ascii="Times New Roman"/>
          <w:b w:val="false"/>
          <w:i w:val="false"/>
          <w:color w:val="000000"/>
          <w:sz w:val="28"/>
        </w:rPr>
        <w:t>
      6) 5-үдеріс – ХҚКО операторларымен құжаттардың қағаз түрінде болуы және пайдаланушы ұсынған құжаттарды сканерлеу туралы белгілеу бөлігінде өтінім үлгісін толтыру, оларды өтінім үлгісіне қоса тіркеу және ЭЦҚ арқылы қызмет көрсетуге толтырылған өтінімнің үлгісін (енгізілген деректер) нақтылау;</w:t>
      </w:r>
      <w:r>
        <w:br/>
      </w:r>
      <w:r>
        <w:rPr>
          <w:rFonts w:ascii="Times New Roman"/>
          <w:b w:val="false"/>
          <w:i w:val="false"/>
          <w:color w:val="000000"/>
          <w:sz w:val="28"/>
        </w:rPr>
        <w:t>
      7) 6-үдеріс – ХҚКО операторы ЭЦҚ нақтылаған (қол қойылған) электрондық құжатты ЭҮШ арқылы АЖО АЭҮШ-ға жіберу;</w:t>
      </w:r>
      <w:r>
        <w:br/>
      </w:r>
      <w:r>
        <w:rPr>
          <w:rFonts w:ascii="Times New Roman"/>
          <w:b w:val="false"/>
          <w:i w:val="false"/>
          <w:color w:val="000000"/>
          <w:sz w:val="28"/>
        </w:rPr>
        <w:t>
      8) 7-үдеріс – электрондық құжатты АЖО АЭҮШ-ға тіркеу;</w:t>
      </w:r>
      <w:r>
        <w:br/>
      </w:r>
      <w:r>
        <w:rPr>
          <w:rFonts w:ascii="Times New Roman"/>
          <w:b w:val="false"/>
          <w:i w:val="false"/>
          <w:color w:val="000000"/>
          <w:sz w:val="28"/>
        </w:rPr>
        <w:t>
      9) 2-шарт – Қызмет берушімен пайдаланушы қызмет көрсету үшін ұсынған құжаттардың дұрыстығын тексеру (өңдеу);</w:t>
      </w:r>
      <w:r>
        <w:br/>
      </w:r>
      <w:r>
        <w:rPr>
          <w:rFonts w:ascii="Times New Roman"/>
          <w:b w:val="false"/>
          <w:i w:val="false"/>
          <w:color w:val="000000"/>
          <w:sz w:val="28"/>
        </w:rPr>
        <w:t>
      10) 8-үдеріс – пайдаланушының құжатында табылған бұзушылықтарға байланысты сұралған қызметтен бас тарту туралы хабарлама қалыптастыру;</w:t>
      </w:r>
      <w:r>
        <w:br/>
      </w:r>
      <w:r>
        <w:rPr>
          <w:rFonts w:ascii="Times New Roman"/>
          <w:b w:val="false"/>
          <w:i w:val="false"/>
          <w:color w:val="000000"/>
          <w:sz w:val="28"/>
        </w:rPr>
        <w:t>
      11) 9-үдеріс – пайдаланушы ХҚКО операторы арқылы қызмет нәтижесін (анықтама) алу.</w:t>
      </w:r>
      <w:r>
        <w:br/>
      </w:r>
      <w:r>
        <w:rPr>
          <w:rFonts w:ascii="Times New Roman"/>
          <w:b w:val="false"/>
          <w:i w:val="false"/>
          <w:color w:val="000000"/>
          <w:sz w:val="28"/>
        </w:rPr>
        <w:t>
</w:t>
      </w:r>
      <w:r>
        <w:rPr>
          <w:rFonts w:ascii="Times New Roman"/>
          <w:b w:val="false"/>
          <w:i w:val="false"/>
          <w:color w:val="000000"/>
          <w:sz w:val="28"/>
        </w:rPr>
        <w:t>
      7. Қадамдық әрекет және ЭҮП арқылы Қызмет беруші шешімі (ЭМҚ көрсету кезінде функционалдық өзара іс-қимылдың № 2-диаграммасы)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парольдің көмегімен ЭҮП-те тіркелуді жүзеге асырады (ЭҮП-те тіркелмеген пайдаланушылар үшін жүзеге асырылады);</w:t>
      </w:r>
      <w:r>
        <w:br/>
      </w:r>
      <w:r>
        <w:rPr>
          <w:rFonts w:ascii="Times New Roman"/>
          <w:b w:val="false"/>
          <w:i w:val="false"/>
          <w:color w:val="000000"/>
          <w:sz w:val="28"/>
        </w:rPr>
        <w:t>
      2) 1-үдеріс – қызметті алу үшін пайдаланушының ЖСН және парольді ЭҮП-те енгізу (авторизациялау үдерісі);</w:t>
      </w:r>
      <w:r>
        <w:br/>
      </w:r>
      <w:r>
        <w:rPr>
          <w:rFonts w:ascii="Times New Roman"/>
          <w:b w:val="false"/>
          <w:i w:val="false"/>
          <w:color w:val="000000"/>
          <w:sz w:val="28"/>
        </w:rPr>
        <w:t>
      3) 1-шарт – ЭҮП-те ЖСН және пароль арқылы тіркелген пайдаланушы туралы деректердің дұрыстығын тексеру;</w:t>
      </w:r>
      <w:r>
        <w:br/>
      </w:r>
      <w:r>
        <w:rPr>
          <w:rFonts w:ascii="Times New Roman"/>
          <w:b w:val="false"/>
          <w:i w:val="false"/>
          <w:color w:val="000000"/>
          <w:sz w:val="28"/>
        </w:rPr>
        <w:t>
      4) 2-үдеріс – пайдаланушының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пайдаланушының осы Регламентте көрсетілген қызметті таңдауы, қызметті көрсету және оның құрылымы мен форматтық талаптарды ескере отырып, пайдаланушының нысанды толтыруы үшін (деректерді енгізу ) сұрау салу нысанын экранға шығару, сұрау салу нысанына қажетті құжаттардың көшірмелерін электрондық түрде қосу, сонымен қатар сұрау салуды куәландыру (қол қою) үшін пайдаланушының ЭСҚ тіркеу куәлігін таңдауы;</w:t>
      </w:r>
      <w:r>
        <w:br/>
      </w:r>
      <w:r>
        <w:rPr>
          <w:rFonts w:ascii="Times New Roman"/>
          <w:b w:val="false"/>
          <w:i w:val="false"/>
          <w:color w:val="000000"/>
          <w:sz w:val="28"/>
        </w:rPr>
        <w:t>
      6) 2-шарт – сәйкестендіру деректерінің (сұрау салуда көрсетілген ЖСН мен ЭСҚ тіркеу куәлігінде көрсетілген ЖСН арасындағы) сәйкестілігін, ЭҮП-те ЭСҚ тіркеу куәлігінің мерзімін және тіркеу куәлігінің қайта шақырылған (жойылған) тізімде жоқтығын тексеру;</w:t>
      </w:r>
      <w:r>
        <w:br/>
      </w:r>
      <w:r>
        <w:rPr>
          <w:rFonts w:ascii="Times New Roman"/>
          <w:b w:val="false"/>
          <w:i w:val="false"/>
          <w:color w:val="000000"/>
          <w:sz w:val="28"/>
        </w:rPr>
        <w:t>
      7) 4-үдеріс - пайдаланушының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пайдаланушының ЭЦҚ арқылы қызмет көрсету үшін өтінімді растау және Қызмет беруші өңдеу үшін Мемлекеттік қызмет (өтінімді) ЭҮШ арқылы АЖО АЭҮШ-ға жіберу;</w:t>
      </w:r>
      <w:r>
        <w:br/>
      </w:r>
      <w:r>
        <w:rPr>
          <w:rFonts w:ascii="Times New Roman"/>
          <w:b w:val="false"/>
          <w:i w:val="false"/>
          <w:color w:val="000000"/>
          <w:sz w:val="28"/>
        </w:rPr>
        <w:t>
      9) 6-үдеріс – АЖО АЭҮШ-ға электрондық құжатты тіркеу;</w:t>
      </w:r>
      <w:r>
        <w:br/>
      </w:r>
      <w:r>
        <w:rPr>
          <w:rFonts w:ascii="Times New Roman"/>
          <w:b w:val="false"/>
          <w:i w:val="false"/>
          <w:color w:val="000000"/>
          <w:sz w:val="28"/>
        </w:rPr>
        <w:t>
      10) 3-шарт - Қызмет беруші қызмет көрсету үшін пайдаланушы ұсынған құжаттардың сәйкестігін тексеру (өңдеу);</w:t>
      </w:r>
      <w:r>
        <w:br/>
      </w:r>
      <w:r>
        <w:rPr>
          <w:rFonts w:ascii="Times New Roman"/>
          <w:b w:val="false"/>
          <w:i w:val="false"/>
          <w:color w:val="000000"/>
          <w:sz w:val="28"/>
        </w:rPr>
        <w:t>
      11) 7-үдеріс – пайдаланушының құжаттарында бұзушылықтар болуына байланысты сұратылған қызметтен бас тарту туралы хабарламаны қалыптастыру;</w:t>
      </w:r>
      <w:r>
        <w:br/>
      </w:r>
      <w:r>
        <w:rPr>
          <w:rFonts w:ascii="Times New Roman"/>
          <w:b w:val="false"/>
          <w:i w:val="false"/>
          <w:color w:val="000000"/>
          <w:sz w:val="28"/>
        </w:rPr>
        <w:t>
      12) 8-үдеріс – пайдаланушы АЖО АЭҮШ қалыптастырған қызмет нәтижесін (электрондық құжат нысанында анықтама) алады. Электрондық құжат Қызмет беруші өкілетті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8. Сұранысты экрандық нысанда толтыру және көрсетілетін Мемлекеттік қызметіне өтініш нысаны пайдаланушыға Мемлекеттәк қызметін «электрондық үкімет» www.e.gov.kz веб-порталымен ұсынылған ЭҮП көмегімен алу жағдайында.</w:t>
      </w:r>
      <w:r>
        <w:br/>
      </w:r>
      <w:r>
        <w:rPr>
          <w:rFonts w:ascii="Times New Roman"/>
          <w:b w:val="false"/>
          <w:i w:val="false"/>
          <w:color w:val="000000"/>
          <w:sz w:val="28"/>
        </w:rPr>
        <w:t>
</w:t>
      </w:r>
      <w:r>
        <w:rPr>
          <w:rFonts w:ascii="Times New Roman"/>
          <w:b w:val="false"/>
          <w:i w:val="false"/>
          <w:color w:val="000000"/>
          <w:sz w:val="28"/>
        </w:rPr>
        <w:t>
      9. Пайдаланушының Мемлекеттік қызмет бойынша сұраныстың орындалу статусын тексеру тәсілі: ЭҮП «Қызмет алу тарихы» бөлігінде, сондай-ақ ХҚКО/АЖ Е-Астана өтініш білдірген кезде.</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туралы ақпарат алу үшін, сондай-ақ олардың сапасын бағалау қажеттілігі кезінде телефон нөмірі (сонымен қатар шағымдану): саll-орталық 1414. </w:t>
      </w:r>
    </w:p>
    <w:bookmarkEnd w:id="45"/>
    <w:bookmarkStart w:name="z88" w:id="46"/>
    <w:p>
      <w:pPr>
        <w:spacing w:after="0"/>
        <w:ind w:left="0"/>
        <w:jc w:val="left"/>
      </w:pPr>
      <w:r>
        <w:rPr>
          <w:rFonts w:ascii="Times New Roman"/>
          <w:b/>
          <w:i w:val="false"/>
          <w:color w:val="000000"/>
        </w:rPr>
        <w:t xml:space="preserve"> 
3. Мемлекеттік қызмет көрсету үдерісіндегі өзара іс-қимыл</w:t>
      </w:r>
      <w:r>
        <w:br/>
      </w:r>
      <w:r>
        <w:rPr>
          <w:rFonts w:ascii="Times New Roman"/>
          <w:b/>
          <w:i w:val="false"/>
          <w:color w:val="000000"/>
        </w:rPr>
        <w:t>
тәртібін сипаттау</w:t>
      </w:r>
    </w:p>
    <w:bookmarkEnd w:id="46"/>
    <w:bookmarkStart w:name="z89" w:id="47"/>
    <w:p>
      <w:pPr>
        <w:spacing w:after="0"/>
        <w:ind w:left="0"/>
        <w:jc w:val="both"/>
      </w:pPr>
      <w:r>
        <w:rPr>
          <w:rFonts w:ascii="Times New Roman"/>
          <w:b w:val="false"/>
          <w:i w:val="false"/>
          <w:color w:val="000000"/>
          <w:sz w:val="28"/>
        </w:rPr>
        <w:t>
      11. Мемлекеттік қызмет көрсету үдерісіне қатысатын ҚФБ тізімі:</w:t>
      </w:r>
      <w:r>
        <w:br/>
      </w:r>
      <w:r>
        <w:rPr>
          <w:rFonts w:ascii="Times New Roman"/>
          <w:b w:val="false"/>
          <w:i w:val="false"/>
          <w:color w:val="000000"/>
          <w:sz w:val="28"/>
        </w:rPr>
        <w:t>
      1) ХҚКО қызметкері;</w:t>
      </w:r>
      <w:r>
        <w:br/>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ҚФБ іс-қимылы дәйектілігінің мәтіндік кестелік сипаттамасы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13. Іс-қимылының қисынды дәйектілігі арасындағы өзара байланысты көрсететін (Мемлекеттік қызмет көрсету үдерісінде) диаграммалар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соған сәйкес ұсынылуы тиіс бланкілердің нысандары, үлгілері, оның ішінде форматтық-логикалық бақылау ережелері көрсетілген хабарлама, хаттар мен ескерту нысандарын қоса алғанда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Пайдаланушыға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Пайдаланушыларға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 пайдаланушы белгiленген мерзiмде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техникалық шарттары: Мемлекеттік қызмет қол жеткізу мен көрсетуді қолдайтын құрылғылар (компьютер, Интернет, қоғамдық қол жеткізу пункті).</w:t>
      </w:r>
    </w:p>
    <w:bookmarkEnd w:id="47"/>
    <w:bookmarkStart w:name="z96" w:id="48"/>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беру»электрондық мемлекеттік   </w:t>
      </w:r>
      <w:r>
        <w:br/>
      </w:r>
      <w:r>
        <w:rPr>
          <w:rFonts w:ascii="Times New Roman"/>
          <w:b w:val="false"/>
          <w:i w:val="false"/>
          <w:color w:val="000000"/>
          <w:sz w:val="28"/>
        </w:rPr>
        <w:t xml:space="preserve">
қызмет Регламентіне 1-қосымша  </w:t>
      </w:r>
    </w:p>
    <w:bookmarkEnd w:id="48"/>
    <w:bookmarkStart w:name="z97" w:id="49"/>
    <w:p>
      <w:pPr>
        <w:spacing w:after="0"/>
        <w:ind w:left="0"/>
        <w:jc w:val="left"/>
      </w:pPr>
      <w:r>
        <w:rPr>
          <w:rFonts w:ascii="Times New Roman"/>
          <w:b/>
          <w:i w:val="false"/>
          <w:color w:val="000000"/>
        </w:rPr>
        <w:t xml:space="preserve"> 
1- кесте. ЭҮП арқылы ҚФБ іс-қимылдарының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25"/>
        <w:gridCol w:w="1069"/>
        <w:gridCol w:w="1020"/>
        <w:gridCol w:w="1399"/>
        <w:gridCol w:w="1030"/>
        <w:gridCol w:w="2048"/>
        <w:gridCol w:w="1355"/>
        <w:gridCol w:w="1445"/>
        <w:gridCol w:w="1624"/>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 атауы және олардың сипаттамасы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ЖСН және пароль бойынша авториза-цияланады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ның деректеріндегі бұзушылықтардың болуына байланысты ЭМҚ бас тарту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ның ЭЦҚ таңдауымен мемлекеттік қызметті таңдайды және сұрау салуды деректерін қалыптастырады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деректеріндегі бұзушылықтардың болуына байланысты мемлекеттік қызмет бас тарту туралы хабарламаны қалыптастырады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арқылы куәландыру (қол қою) және АЖО АЭҮШ-ға сұрау салуды жолдау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бұзушылықтардың болуына байланысты мемлекеттік қызметтен бас тарту туралы хабарламаны қалыптастыру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шының мемлекеттік қызмет нәтижесін алуы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ЭМҚ бас тарту туралы хабарламаны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ЭМҚ бас тарту туралы хабарламаны қалыптастыру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p>
          <w:p>
            <w:pPr>
              <w:spacing w:after="20"/>
              <w:ind w:left="20"/>
              <w:jc w:val="both"/>
            </w:pPr>
            <w:r>
              <w:rPr>
                <w:rFonts w:ascii="Times New Roman"/>
                <w:b w:val="false"/>
                <w:i w:val="false"/>
                <w:color w:val="000000"/>
                <w:sz w:val="20"/>
              </w:rPr>
              <w:t>1 минут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пайдала-нушының деректе-рінде бұзушы-лықтар болса,</w:t>
            </w:r>
            <w:r>
              <w:br/>
            </w:r>
            <w:r>
              <w:rPr>
                <w:rFonts w:ascii="Times New Roman"/>
                <w:b w:val="false"/>
                <w:i w:val="false"/>
                <w:color w:val="000000"/>
                <w:sz w:val="20"/>
              </w:rPr>
              <w:t>
3 - егер авторизация сәтті өтсе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пайдала-нушының деректерінде бұзушылықтар болса,</w:t>
            </w:r>
            <w:r>
              <w:br/>
            </w:r>
            <w:r>
              <w:rPr>
                <w:rFonts w:ascii="Times New Roman"/>
                <w:b w:val="false"/>
                <w:i w:val="false"/>
                <w:color w:val="000000"/>
                <w:sz w:val="20"/>
              </w:rPr>
              <w:t>
5 – егер бұзушылықтар болмаса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пайдала-нушы-лықтар болса;</w:t>
            </w:r>
            <w:r>
              <w:br/>
            </w:r>
            <w:r>
              <w:rPr>
                <w:rFonts w:ascii="Times New Roman"/>
                <w:b w:val="false"/>
                <w:i w:val="false"/>
                <w:color w:val="000000"/>
                <w:sz w:val="20"/>
              </w:rPr>
              <w:t>
9 - егер бұзушылықтар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8" w:id="50"/>
    <w:p>
      <w:pPr>
        <w:spacing w:after="0"/>
        <w:ind w:left="0"/>
        <w:jc w:val="left"/>
      </w:pPr>
      <w:r>
        <w:rPr>
          <w:rFonts w:ascii="Times New Roman"/>
          <w:b/>
          <w:i w:val="false"/>
          <w:color w:val="000000"/>
        </w:rPr>
        <w:t xml:space="preserve"> 
2- кесте. ХҚКО арқылы ҚФБ іс-қимылдарының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67"/>
        <w:gridCol w:w="1312"/>
        <w:gridCol w:w="1312"/>
        <w:gridCol w:w="1167"/>
        <w:gridCol w:w="1312"/>
        <w:gridCol w:w="1312"/>
        <w:gridCol w:w="1312"/>
        <w:gridCol w:w="1168"/>
        <w:gridCol w:w="1313"/>
        <w:gridCol w:w="876"/>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АЖ ХҚКО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p>
            <w:pPr>
              <w:spacing w:after="20"/>
              <w:ind w:left="20"/>
              <w:jc w:val="both"/>
            </w:pPr>
            <w:r>
              <w:rPr>
                <w:rFonts w:ascii="Times New Roman"/>
                <w:b w:val="false"/>
                <w:i w:val="false"/>
                <w:color w:val="000000"/>
                <w:sz w:val="20"/>
              </w:rPr>
              <w:t>Операторы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операторымен логин және пароль бойынша авторизацияланады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 деректерін қалыптастырады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сұрау салуды жолдау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деректерінің болмауына байланысты мәліметтерді алу мүмкін еместігі туралы хабарламаны қалыптас-тырады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тіркелеген қажетті құжаттарды сұрау салуды толтыру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АЭҮШ-ға ЭЦҚ куәландырылған (қол қойыл-ған) құжатты жолдау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бұзушылықтардың болуына байла-нысты мемлекеттік қызметтен бас тарту туралы хабарламаны қалыптастыру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ЭМҚ нәтижесін алуы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p>
          <w:p>
            <w:pPr>
              <w:spacing w:after="20"/>
              <w:ind w:left="20"/>
              <w:jc w:val="both"/>
            </w:pPr>
            <w:r>
              <w:rPr>
                <w:rFonts w:ascii="Times New Roman"/>
                <w:b w:val="false"/>
                <w:i w:val="false"/>
                <w:color w:val="000000"/>
                <w:sz w:val="20"/>
              </w:rPr>
              <w:t>1 минут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(құжатты қабылдау және беру күні Мемлекеттік қызмет көрсету мерзіміне кірмейді)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пайдаланушының деректерінде бұзушылықтар болса, </w:t>
            </w:r>
          </w:p>
          <w:p>
            <w:pPr>
              <w:spacing w:after="20"/>
              <w:ind w:left="20"/>
              <w:jc w:val="both"/>
            </w:pPr>
            <w:r>
              <w:rPr>
                <w:rFonts w:ascii="Times New Roman"/>
                <w:b w:val="false"/>
                <w:i w:val="false"/>
                <w:color w:val="000000"/>
                <w:sz w:val="20"/>
              </w:rPr>
              <w:t>5 - егер бұзушылықтар болмаса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w:t>
            </w:r>
          </w:p>
          <w:p>
            <w:pPr>
              <w:spacing w:after="20"/>
              <w:ind w:left="20"/>
              <w:jc w:val="both"/>
            </w:pPr>
            <w:r>
              <w:rPr>
                <w:rFonts w:ascii="Times New Roman"/>
                <w:b w:val="false"/>
                <w:i w:val="false"/>
                <w:color w:val="000000"/>
                <w:sz w:val="20"/>
              </w:rPr>
              <w:t>9 - егер бұзушылықтар болмаса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пайдаланушының деректерінде бұзушылықтар болса,</w:t>
            </w:r>
          </w:p>
          <w:p>
            <w:pPr>
              <w:spacing w:after="20"/>
              <w:ind w:left="20"/>
              <w:jc w:val="both"/>
            </w:pPr>
            <w:r>
              <w:rPr>
                <w:rFonts w:ascii="Times New Roman"/>
                <w:b w:val="false"/>
                <w:i w:val="false"/>
                <w:color w:val="000000"/>
                <w:sz w:val="20"/>
              </w:rPr>
              <w:t>3 - егер авторизация сәтті өтсе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пайдала-нушы-ның деректе-рінде бұзушы-лықтар болса,</w:t>
            </w:r>
          </w:p>
          <w:p>
            <w:pPr>
              <w:spacing w:after="20"/>
              <w:ind w:left="20"/>
              <w:jc w:val="both"/>
            </w:pPr>
            <w:r>
              <w:rPr>
                <w:rFonts w:ascii="Times New Roman"/>
                <w:b w:val="false"/>
                <w:i w:val="false"/>
                <w:color w:val="000000"/>
                <w:sz w:val="20"/>
              </w:rPr>
              <w:t>5 - егер бұзушы-лықтар болмаса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пайдаланушының деректерінде бұзушылықтар болса,</w:t>
            </w:r>
          </w:p>
          <w:p>
            <w:pPr>
              <w:spacing w:after="20"/>
              <w:ind w:left="20"/>
              <w:jc w:val="both"/>
            </w:pPr>
            <w:r>
              <w:rPr>
                <w:rFonts w:ascii="Times New Roman"/>
                <w:b w:val="false"/>
                <w:i w:val="false"/>
                <w:color w:val="000000"/>
                <w:sz w:val="20"/>
              </w:rPr>
              <w:t>8 - егер бұзушы-лықтар болмаса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9" w:id="51"/>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беру»электрондық мемлекеттік   </w:t>
      </w:r>
      <w:r>
        <w:br/>
      </w:r>
      <w:r>
        <w:rPr>
          <w:rFonts w:ascii="Times New Roman"/>
          <w:b w:val="false"/>
          <w:i w:val="false"/>
          <w:color w:val="000000"/>
          <w:sz w:val="28"/>
        </w:rPr>
        <w:t xml:space="preserve">
қызмет Регламентіне 2-қосымша  </w:t>
      </w:r>
    </w:p>
    <w:bookmarkEnd w:id="51"/>
    <w:p>
      <w:pPr>
        <w:spacing w:after="0"/>
        <w:ind w:left="0"/>
        <w:jc w:val="both"/>
      </w:pPr>
      <w:r>
        <w:drawing>
          <wp:inline distT="0" distB="0" distL="0" distR="0">
            <wp:extent cx="9194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194800" cy="4140200"/>
                    </a:xfrm>
                    <a:prstGeom prst="rect">
                      <a:avLst/>
                    </a:prstGeom>
                  </pic:spPr>
                </pic:pic>
              </a:graphicData>
            </a:graphic>
          </wp:inline>
        </w:drawing>
      </w:r>
    </w:p>
    <w:p>
      <w:pPr>
        <w:spacing w:after="0"/>
        <w:ind w:left="0"/>
        <w:jc w:val="left"/>
      </w:pPr>
      <w:r>
        <w:rPr>
          <w:rFonts w:ascii="Times New Roman"/>
          <w:b/>
          <w:i w:val="false"/>
          <w:color w:val="000000"/>
        </w:rPr>
        <w:t xml:space="preserve"> ЖАО арқылы ішінара автоматтандырылған Мемлекеттік қызмет көрсету кезінде функционалдық өзара іс-қимыл № 1 диаграммасы</w:t>
      </w:r>
    </w:p>
    <w:bookmarkStart w:name="z100" w:id="52"/>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беру»электрондық мемлекеттік   </w:t>
      </w:r>
      <w:r>
        <w:br/>
      </w:r>
      <w:r>
        <w:rPr>
          <w:rFonts w:ascii="Times New Roman"/>
          <w:b w:val="false"/>
          <w:i w:val="false"/>
          <w:color w:val="000000"/>
          <w:sz w:val="28"/>
        </w:rPr>
        <w:t xml:space="preserve">
қызмет Регламентіне 3-қосымша  </w:t>
      </w:r>
    </w:p>
    <w:bookmarkEnd w:id="52"/>
    <w:p>
      <w:pPr>
        <w:spacing w:after="0"/>
        <w:ind w:left="0"/>
        <w:jc w:val="both"/>
      </w:pPr>
      <w:r>
        <w:drawing>
          <wp:inline distT="0" distB="0" distL="0" distR="0">
            <wp:extent cx="8712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12200" cy="4394200"/>
                    </a:xfrm>
                    <a:prstGeom prst="rect">
                      <a:avLst/>
                    </a:prstGeom>
                  </pic:spPr>
                </pic:pic>
              </a:graphicData>
            </a:graphic>
          </wp:inline>
        </w:drawing>
      </w:r>
    </w:p>
    <w:p>
      <w:pPr>
        <w:spacing w:after="0"/>
        <w:ind w:left="0"/>
        <w:jc w:val="left"/>
      </w:pPr>
      <w:r>
        <w:rPr>
          <w:rFonts w:ascii="Times New Roman"/>
          <w:b/>
          <w:i w:val="false"/>
          <w:color w:val="000000"/>
        </w:rPr>
        <w:t xml:space="preserve"> ХҚКО арқылы ішінара автоматтандырылған электрондық қызметті</w:t>
      </w:r>
      <w:r>
        <w:br/>
      </w:r>
      <w:r>
        <w:rPr>
          <w:rFonts w:ascii="Times New Roman"/>
          <w:b/>
          <w:i w:val="false"/>
          <w:color w:val="000000"/>
        </w:rPr>
        <w:t>
көрсету кезінде функционалдық өзара іс-қимыл № 2 диаграммасы</w:t>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2771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6286500"/>
                    </a:xfrm>
                    <a:prstGeom prst="rect">
                      <a:avLst/>
                    </a:prstGeom>
                  </pic:spPr>
                </pic:pic>
              </a:graphicData>
            </a:graphic>
          </wp:inline>
        </w:drawing>
      </w:r>
    </w:p>
    <w:bookmarkStart w:name="z101" w:id="53"/>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беру»электрондық мемлекеттік   </w:t>
      </w:r>
      <w:r>
        <w:br/>
      </w:r>
      <w:r>
        <w:rPr>
          <w:rFonts w:ascii="Times New Roman"/>
          <w:b w:val="false"/>
          <w:i w:val="false"/>
          <w:color w:val="000000"/>
          <w:sz w:val="28"/>
        </w:rPr>
        <w:t xml:space="preserve">
қызмет Регламентіне 4-қосымша  </w:t>
      </w:r>
    </w:p>
    <w:bookmarkEnd w:id="53"/>
    <w:bookmarkStart w:name="z102" w:id="54"/>
    <w:p>
      <w:pPr>
        <w:spacing w:after="0"/>
        <w:ind w:left="0"/>
        <w:jc w:val="left"/>
      </w:pPr>
      <w:r>
        <w:rPr>
          <w:rFonts w:ascii="Times New Roman"/>
          <w:b/>
          <w:i w:val="false"/>
          <w:color w:val="000000"/>
        </w:rPr>
        <w:t xml:space="preserve"> 
Мемлекеттік қызмет оң жауаптың шығыс нысаны</w:t>
      </w:r>
    </w:p>
    <w:bookmarkEnd w:id="54"/>
    <w:p>
      <w:pPr>
        <w:spacing w:after="0"/>
        <w:ind w:left="0"/>
        <w:jc w:val="both"/>
      </w:pPr>
      <w:r>
        <w:drawing>
          <wp:inline distT="0" distB="0" distL="0" distR="0">
            <wp:extent cx="7391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91400" cy="6756400"/>
                    </a:xfrm>
                    <a:prstGeom prst="rect">
                      <a:avLst/>
                    </a:prstGeom>
                  </pic:spPr>
                </pic:pic>
              </a:graphicData>
            </a:graphic>
          </wp:inline>
        </w:drawing>
      </w:r>
    </w:p>
    <w:bookmarkStart w:name="z103" w:id="55"/>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беру»электрондық мемлекеттік   </w:t>
      </w:r>
      <w:r>
        <w:br/>
      </w:r>
      <w:r>
        <w:rPr>
          <w:rFonts w:ascii="Times New Roman"/>
          <w:b w:val="false"/>
          <w:i w:val="false"/>
          <w:color w:val="000000"/>
          <w:sz w:val="28"/>
        </w:rPr>
        <w:t xml:space="preserve">
қызмет Регламентіне 4-қосымша  </w:t>
      </w:r>
    </w:p>
    <w:bookmarkEnd w:id="55"/>
    <w:bookmarkStart w:name="z104" w:id="56"/>
    <w:p>
      <w:pPr>
        <w:spacing w:after="0"/>
        <w:ind w:left="0"/>
        <w:jc w:val="left"/>
      </w:pPr>
      <w:r>
        <w:rPr>
          <w:rFonts w:ascii="Times New Roman"/>
          <w:b/>
          <w:i w:val="false"/>
          <w:color w:val="000000"/>
        </w:rPr>
        <w:t xml:space="preserve"> 
Мемлекеттік қызмет «сапа» және «қолжетімділік» көрсеткіштерін</w:t>
      </w:r>
      <w:r>
        <w:br/>
      </w:r>
      <w:r>
        <w:rPr>
          <w:rFonts w:ascii="Times New Roman"/>
          <w:b/>
          <w:i w:val="false"/>
          <w:color w:val="000000"/>
        </w:rPr>
        <w:t>
анықтау үшін сауалнаманың нысаны</w:t>
      </w:r>
    </w:p>
    <w:bookmarkEnd w:id="56"/>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105" w:id="5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6 мамырдағы  </w:t>
      </w:r>
      <w:r>
        <w:br/>
      </w:r>
      <w:r>
        <w:rPr>
          <w:rFonts w:ascii="Times New Roman"/>
          <w:b w:val="false"/>
          <w:i w:val="false"/>
          <w:color w:val="000000"/>
          <w:sz w:val="28"/>
        </w:rPr>
        <w:t xml:space="preserve">
№ 107-730 қаулысына    </w:t>
      </w:r>
      <w:r>
        <w:br/>
      </w:r>
      <w:r>
        <w:rPr>
          <w:rFonts w:ascii="Times New Roman"/>
          <w:b w:val="false"/>
          <w:i w:val="false"/>
          <w:color w:val="000000"/>
          <w:sz w:val="28"/>
        </w:rPr>
        <w:t xml:space="preserve">
4-қосымша       </w:t>
      </w:r>
    </w:p>
    <w:bookmarkEnd w:id="57"/>
    <w:bookmarkStart w:name="z106" w:id="58"/>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 істер</w:t>
      </w:r>
      <w:r>
        <w:br/>
      </w:r>
      <w:r>
        <w:rPr>
          <w:rFonts w:ascii="Times New Roman"/>
          <w:b/>
          <w:i w:val="false"/>
          <w:color w:val="000000"/>
        </w:rPr>
        <w:t>
министрлігі Жол полициясы комитетінің аумақтық бөлімшелеріне</w:t>
      </w:r>
      <w:r>
        <w:br/>
      </w:r>
      <w:r>
        <w:rPr>
          <w:rFonts w:ascii="Times New Roman"/>
          <w:b/>
          <w:i w:val="false"/>
          <w:color w:val="000000"/>
        </w:rPr>
        <w:t>
кәмелетке толмаған балаларға мұраны ресімдеу үшін анықтамалар</w:t>
      </w:r>
      <w:r>
        <w:br/>
      </w:r>
      <w:r>
        <w:rPr>
          <w:rFonts w:ascii="Times New Roman"/>
          <w:b/>
          <w:i w:val="false"/>
          <w:color w:val="000000"/>
        </w:rPr>
        <w:t>
беру» электрондық мемлекеттiк қызмет регламенті</w:t>
      </w:r>
    </w:p>
    <w:bookmarkEnd w:id="58"/>
    <w:bookmarkStart w:name="z107" w:id="59"/>
    <w:p>
      <w:pPr>
        <w:spacing w:after="0"/>
        <w:ind w:left="0"/>
        <w:jc w:val="left"/>
      </w:pPr>
      <w:r>
        <w:rPr>
          <w:rFonts w:ascii="Times New Roman"/>
          <w:b/>
          <w:i w:val="false"/>
          <w:color w:val="000000"/>
        </w:rPr>
        <w:t xml:space="preserve"> 
1. Жалпы ережелер</w:t>
      </w:r>
    </w:p>
    <w:bookmarkEnd w:id="59"/>
    <w:bookmarkStart w:name="z108" w:id="60"/>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қызметті (бұдан әрі – Мемлекеттік қызмет) Астана қаласы әкімдігінің уәкілетті органы «Астана қаласының Білім басқармасы» мемлекеттік мекемесі (бұдан әрі – Қызмет көрсетуші) тұрғылықты жері бойынша халыққа қызмет көрсету орталықтары арқылы (бұдан әрі - ХҚКО), альтернативсіз негізде, сондай-ақ «электрондық үкімет»: www.e.gov.kz веб-порталы және Астана қаласы әкімдігінің «Электрондық қызметтер»: www.e.astana.kz жүйесі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«Білім және ғылым саласында Қазақстан Республикасы Білім және ғылым министрлігімен, жергілікті атқарушы органдармен көрсетілетін мемлекеттік қызметтер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қызметтер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автоматтандыру дәрежесі: ішінара автоматтандырылған (медиа-алшақтықты қамтымайтын Мемлекеттік қызмет).</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Регламентінде қолданылатын түсініктер мен қысқарған сөздер:</w:t>
      </w:r>
      <w:r>
        <w:br/>
      </w:r>
      <w:r>
        <w:rPr>
          <w:rFonts w:ascii="Times New Roman"/>
          <w:b w:val="false"/>
          <w:i w:val="false"/>
          <w:color w:val="000000"/>
          <w:sz w:val="28"/>
        </w:rPr>
        <w:t>
      1) автоматтандырылған жұмыс орны – ЖАО қызмет көрсетудің ішкі бизнес-үдерісін іске асыруды, пайдаланушылар мен мемлекеттік мекемелерге мониторинг жүргізетін өкілетті мемлекеттік органдар үшін көрсетілетін қызмет мәртебесі туралы ақпарат беруді қамтамасыз етеді.</w:t>
      </w:r>
      <w:r>
        <w:br/>
      </w:r>
      <w:r>
        <w:rPr>
          <w:rFonts w:ascii="Times New Roman"/>
          <w:b w:val="false"/>
          <w:i w:val="false"/>
          <w:color w:val="000000"/>
          <w:sz w:val="28"/>
        </w:rPr>
        <w:t>
      2) «Азаматтық талап актілерін жазу» ақпараттық жүйе – азаматтық талаптар актілерін тіркеу, сақтау, өңдеу, іздеу, тарату, тапсыру және аппараттық-бағдарламалық кешенді қолдана отырып, ақпарат беруге (бұдан әрі – АТАЖ АЖ) арналған жүйе;</w:t>
      </w:r>
      <w:r>
        <w:br/>
      </w:r>
      <w:r>
        <w:rPr>
          <w:rFonts w:ascii="Times New Roman"/>
          <w:b w:val="false"/>
          <w:i w:val="false"/>
          <w:color w:val="000000"/>
          <w:sz w:val="28"/>
        </w:rPr>
        <w:t>
      3) ақпараттық жүйе – аппараттық-бағдарламалық кешенді қолданып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4) Астана қаласы әкімдігінің «Электрондық қызметтер» жүйе тармағы – азаматтар мен бизнес-құрылымдарға өңірлік деңгейде электрондық қызмет көрсетуге арналған ақпараттық жүйе (бұдан әрі – Е-Астана АЖ);</w:t>
      </w:r>
      <w:r>
        <w:br/>
      </w:r>
      <w:r>
        <w:rPr>
          <w:rFonts w:ascii="Times New Roman"/>
          <w:b w:val="false"/>
          <w:i w:val="false"/>
          <w:color w:val="000000"/>
          <w:sz w:val="28"/>
        </w:rPr>
        <w:t>
      5) БНАЖ – Бірыңғай нотариалды ақпараттық жүйе;</w:t>
      </w:r>
      <w:r>
        <w:br/>
      </w:r>
      <w:r>
        <w:rPr>
          <w:rFonts w:ascii="Times New Roman"/>
          <w:b w:val="false"/>
          <w:i w:val="false"/>
          <w:color w:val="000000"/>
          <w:sz w:val="28"/>
        </w:rPr>
        <w:t>
      6)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7) жергiлiктi атқарушы орган (әкімдік)–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(бұдан әрі – ЖАО);</w:t>
      </w:r>
      <w:r>
        <w:br/>
      </w:r>
      <w:r>
        <w:rPr>
          <w:rFonts w:ascii="Times New Roman"/>
          <w:b w:val="false"/>
          <w:i w:val="false"/>
          <w:color w:val="000000"/>
          <w:sz w:val="28"/>
        </w:rPr>
        <w:t>
      8) ЖТ МДБ – «Жеке тұлғалар» мемлекеттік деректер базасы;</w:t>
      </w:r>
      <w:r>
        <w:br/>
      </w:r>
      <w:r>
        <w:rPr>
          <w:rFonts w:ascii="Times New Roman"/>
          <w:b w:val="false"/>
          <w:i w:val="false"/>
          <w:color w:val="000000"/>
          <w:sz w:val="28"/>
        </w:rPr>
        <w:t>
      9) құрылымдық-функционалдық бірліктер – электрондық қызмет көрсету үдерісіне қатысатын мемлекеттік органдардың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10)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12) транзакциялық қызмет көрсету– электрондық цифрлық қолтаңбаны қолданана отырып, өзара ақпарат алмасуды талап ететін, пайдаланушыларға электрондық ақпараттық ресурстарды ұсыну жөніндегі қызмет көрсету;</w:t>
      </w:r>
      <w:r>
        <w:br/>
      </w:r>
      <w:r>
        <w:rPr>
          <w:rFonts w:ascii="Times New Roman"/>
          <w:b w:val="false"/>
          <w:i w:val="false"/>
          <w:color w:val="000000"/>
          <w:sz w:val="28"/>
        </w:rPr>
        <w:t>
      13) Қазақстан Республикасының халыққа қызмет көрсету орталықтарының ақпараттық жүйесі (деректерді тұтынушы)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14) «электрондық үкімет» аймақтық шлюзі – ЖАО электрондық қызмет көрсету үдерісіне қатысатын ішкі жүйелер/ЖАО жүйе тармақтары және сыртқы ақпараттық жүйелер арасында ақпараттық өзара әрекетті қамтамасыз ететін ақпараттық жүйе (бұдан әрі – ЭҮАШ);</w:t>
      </w:r>
      <w:r>
        <w:br/>
      </w:r>
      <w:r>
        <w:rPr>
          <w:rFonts w:ascii="Times New Roman"/>
          <w:b w:val="false"/>
          <w:i w:val="false"/>
          <w:color w:val="000000"/>
          <w:sz w:val="28"/>
        </w:rPr>
        <w:t>
      15)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16)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17) электрондық нысанда көрсетілетін мемлекеттiк қызметтер – ақпараттық технологиялар қолданыла отырып көрсетілетін мемлекеттiк қызметтер;</w:t>
      </w:r>
      <w:r>
        <w:br/>
      </w:r>
      <w:r>
        <w:rPr>
          <w:rFonts w:ascii="Times New Roman"/>
          <w:b w:val="false"/>
          <w:i w:val="false"/>
          <w:color w:val="000000"/>
          <w:sz w:val="28"/>
        </w:rPr>
        <w:t>
      18)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19)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әрі – ЭЦҚ).</w:t>
      </w:r>
    </w:p>
    <w:bookmarkEnd w:id="60"/>
    <w:bookmarkStart w:name="z113" w:id="61"/>
    <w:p>
      <w:pPr>
        <w:spacing w:after="0"/>
        <w:ind w:left="0"/>
        <w:jc w:val="left"/>
      </w:pPr>
      <w:r>
        <w:rPr>
          <w:rFonts w:ascii="Times New Roman"/>
          <w:b/>
          <w:i w:val="false"/>
          <w:color w:val="000000"/>
        </w:rPr>
        <w:t xml:space="preserve"> 
2. Мемлекеттік қызметті көрсету жөнінде Қызмет беруші</w:t>
      </w:r>
      <w:r>
        <w:br/>
      </w:r>
      <w:r>
        <w:rPr>
          <w:rFonts w:ascii="Times New Roman"/>
          <w:b/>
          <w:i w:val="false"/>
          <w:color w:val="000000"/>
        </w:rPr>
        <w:t>
әрекетінің тәртібі</w:t>
      </w:r>
    </w:p>
    <w:bookmarkEnd w:id="61"/>
    <w:bookmarkStart w:name="z114" w:id="62"/>
    <w:p>
      <w:pPr>
        <w:spacing w:after="0"/>
        <w:ind w:left="0"/>
        <w:jc w:val="both"/>
      </w:pPr>
      <w:r>
        <w:rPr>
          <w:rFonts w:ascii="Times New Roman"/>
          <w:b w:val="false"/>
          <w:i w:val="false"/>
          <w:color w:val="000000"/>
          <w:sz w:val="28"/>
        </w:rPr>
        <w:t>
      6. Қадамдық әрекет және ХҚКО арқылы шешу (Мемлекеттік қызмет көрсету кезінде функционалдық өзара іс-қимылдың № 1-диаграммасы)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ХҚКО операторының АЖО АЖ ХҚКО-ға қызмет көрсету үшін логин және парольді (авторизация үдерісі) енгізу;</w:t>
      </w:r>
      <w:r>
        <w:br/>
      </w:r>
      <w:r>
        <w:rPr>
          <w:rFonts w:ascii="Times New Roman"/>
          <w:b w:val="false"/>
          <w:i w:val="false"/>
          <w:color w:val="000000"/>
          <w:sz w:val="28"/>
        </w:rPr>
        <w:t>
      2) 2-үдеріс – ХҚКО операторының осы Регламентте көрсетілген қызметті таңдауы, қызметтерді көрсету үшін сұраныс нысанын экранға шығару және ХҚКО операторымен пайдаланушы деректерін, сонымен қатар тұтынушы өкілінің сенімхаты бойынша мәліметтерді енгізу (нотариалды куәландырылған сенімхатпен, басқа сенімхат куәлігімен – сенімхат деректері толтырылмайды);</w:t>
      </w:r>
      <w:r>
        <w:br/>
      </w:r>
      <w:r>
        <w:rPr>
          <w:rFonts w:ascii="Times New Roman"/>
          <w:b w:val="false"/>
          <w:i w:val="false"/>
          <w:color w:val="000000"/>
          <w:sz w:val="28"/>
        </w:rPr>
        <w:t>
      3) 3-үдеріс – ЭҮШ арқылы ЖТ МДҚ-ға пайдаланушылар деректері туралы, сондай-ақ БНАЖ-ға пайдаланушы өкілінің сенімхат деректері туралы өтінім жіберу;</w:t>
      </w:r>
      <w:r>
        <w:br/>
      </w:r>
      <w:r>
        <w:rPr>
          <w:rFonts w:ascii="Times New Roman"/>
          <w:b w:val="false"/>
          <w:i w:val="false"/>
          <w:color w:val="000000"/>
          <w:sz w:val="28"/>
        </w:rPr>
        <w:t>
      4) 1-шарт – ЖТ МДҚ-да пайдаланушылар туралы деректердің бар болуын, БНАЖ-да сенімхат дерегін тексеру;</w:t>
      </w:r>
      <w:r>
        <w:br/>
      </w:r>
      <w:r>
        <w:rPr>
          <w:rFonts w:ascii="Times New Roman"/>
          <w:b w:val="false"/>
          <w:i w:val="false"/>
          <w:color w:val="000000"/>
          <w:sz w:val="28"/>
        </w:rPr>
        <w:t>
      5) 4-үдеріс – ЖТ МДҚ-да пайдаланушылар деректерінің, БНАЖ-да сенімхат дерегінің болмауына байланысты деректерді алу мүмкінсіздігі туралы хабарлама қалыптастыру;</w:t>
      </w:r>
      <w:r>
        <w:br/>
      </w:r>
      <w:r>
        <w:rPr>
          <w:rFonts w:ascii="Times New Roman"/>
          <w:b w:val="false"/>
          <w:i w:val="false"/>
          <w:color w:val="000000"/>
          <w:sz w:val="28"/>
        </w:rPr>
        <w:t>
      6) 5-үдеріс – ХҚКО операторларымен құжаттардың қағаз түрінде болуы және пайдаланушы ұсынған құжаттарды сканерлеу туралы белгілеу бөлігінде өтінім үлгісін толтыру, оларды өтінім үлгісіне қоса тіркеу және ЭЦҚ арқылы қызмет көрсетуге толтырылған өтінімнің үлгісін (енгізілген деректер) нақтылау;</w:t>
      </w:r>
      <w:r>
        <w:br/>
      </w:r>
      <w:r>
        <w:rPr>
          <w:rFonts w:ascii="Times New Roman"/>
          <w:b w:val="false"/>
          <w:i w:val="false"/>
          <w:color w:val="000000"/>
          <w:sz w:val="28"/>
        </w:rPr>
        <w:t>
      7) 6-үдеріс – ХҚКО операторы ЭЦҚ нақтылаған (қол қойылған) электрондық құжатты ЭҮШ арқылы АЖО АЭҮШ-ға жіберу;</w:t>
      </w:r>
      <w:r>
        <w:br/>
      </w:r>
      <w:r>
        <w:rPr>
          <w:rFonts w:ascii="Times New Roman"/>
          <w:b w:val="false"/>
          <w:i w:val="false"/>
          <w:color w:val="000000"/>
          <w:sz w:val="28"/>
        </w:rPr>
        <w:t>
      8) 7-үдеріс – электрондық құжатты АЖО АЭҮШ-ға тіркеу;</w:t>
      </w:r>
      <w:r>
        <w:br/>
      </w:r>
      <w:r>
        <w:rPr>
          <w:rFonts w:ascii="Times New Roman"/>
          <w:b w:val="false"/>
          <w:i w:val="false"/>
          <w:color w:val="000000"/>
          <w:sz w:val="28"/>
        </w:rPr>
        <w:t>
      9) 2-шарт – Қызмет берушімен пайдаланушы қызмет көрсету үшін ұсынған құжаттардың дұрыстығын тексеру (өңдеу);</w:t>
      </w:r>
      <w:r>
        <w:br/>
      </w:r>
      <w:r>
        <w:rPr>
          <w:rFonts w:ascii="Times New Roman"/>
          <w:b w:val="false"/>
          <w:i w:val="false"/>
          <w:color w:val="000000"/>
          <w:sz w:val="28"/>
        </w:rPr>
        <w:t>
      10) 8-үдеріс – пайдаланушының құжатында табылған бұзушылықтарға байланысты сұралған қызметтен бас тарту туралы хабарлама қалыптастыру;</w:t>
      </w:r>
      <w:r>
        <w:br/>
      </w:r>
      <w:r>
        <w:rPr>
          <w:rFonts w:ascii="Times New Roman"/>
          <w:b w:val="false"/>
          <w:i w:val="false"/>
          <w:color w:val="000000"/>
          <w:sz w:val="28"/>
        </w:rPr>
        <w:t>
      11) 9-үдеріс – пайдаланушы ХҚКО операторы арқылы қызмет нәтижесін (анықтама) алу.</w:t>
      </w:r>
      <w:r>
        <w:br/>
      </w:r>
      <w:r>
        <w:rPr>
          <w:rFonts w:ascii="Times New Roman"/>
          <w:b w:val="false"/>
          <w:i w:val="false"/>
          <w:color w:val="000000"/>
          <w:sz w:val="28"/>
        </w:rPr>
        <w:t>
</w:t>
      </w:r>
      <w:r>
        <w:rPr>
          <w:rFonts w:ascii="Times New Roman"/>
          <w:b w:val="false"/>
          <w:i w:val="false"/>
          <w:color w:val="000000"/>
          <w:sz w:val="28"/>
        </w:rPr>
        <w:t>
      7. Қадамдық әрекет және ЭҮП арқылы Қызмет беруші шешімі (ЭМҚ көрсету кезінде функционалдық өзара іс-қимылдың № 2-диаграммасы)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парольдің көмегімен ЭҮП-те тіркелуді жүзеге асырады (ЭҮП-те тіркелмеген пайдаланушылар үшін жүзеге асырылады);</w:t>
      </w:r>
      <w:r>
        <w:br/>
      </w:r>
      <w:r>
        <w:rPr>
          <w:rFonts w:ascii="Times New Roman"/>
          <w:b w:val="false"/>
          <w:i w:val="false"/>
          <w:color w:val="000000"/>
          <w:sz w:val="28"/>
        </w:rPr>
        <w:t>
      2) 1-үдеріс – қызметті алу үшін пайдаланушының ЖСН және парольді ЭҮП-те енгізу (авторизациялау үдерісі);</w:t>
      </w:r>
      <w:r>
        <w:br/>
      </w:r>
      <w:r>
        <w:rPr>
          <w:rFonts w:ascii="Times New Roman"/>
          <w:b w:val="false"/>
          <w:i w:val="false"/>
          <w:color w:val="000000"/>
          <w:sz w:val="28"/>
        </w:rPr>
        <w:t>
      3) 1-шарт – ЭҮП-те ЖСН және пароль арқылы тіркелген пайдаланушы туралы деректердің дұрыстығын тексеру;</w:t>
      </w:r>
      <w:r>
        <w:br/>
      </w:r>
      <w:r>
        <w:rPr>
          <w:rFonts w:ascii="Times New Roman"/>
          <w:b w:val="false"/>
          <w:i w:val="false"/>
          <w:color w:val="000000"/>
          <w:sz w:val="28"/>
        </w:rPr>
        <w:t>
      4) 2-үдеріс – пайдаланушының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пайдаланушының осы Регламентте көрсетілген қызметті таңдауы, қызметті көрсету және оның құрылымы мен форматтық талаптарды ескере отырып, пайдаланушының нысанды толтыруы үшін (деректерді енгізу ) сұрау салу нысанын экранға шығару, сұрау салу нысанына қажетті құжаттардың көшірмелерін электрондық түрде қосу, сонымен қатар сұрау салуды куәландыру (қол қою) үшін пайдаланушының ЭСҚ тіркеу куәлігін таңдауы;</w:t>
      </w:r>
      <w:r>
        <w:br/>
      </w:r>
      <w:r>
        <w:rPr>
          <w:rFonts w:ascii="Times New Roman"/>
          <w:b w:val="false"/>
          <w:i w:val="false"/>
          <w:color w:val="000000"/>
          <w:sz w:val="28"/>
        </w:rPr>
        <w:t>
      6) 2-шарт – сәйкестендіру деректерінің (сұрау салуда көрсетілген ЖСН мен ЭСҚ тіркеу куәлігінде көрсетілген ЖСН арасындағы) сәйкестілігін, ЭҮП-те ЭСҚ тіркеу куәлігінің мерзімін және тіркеу куәлігінің қайта шақырылған (жойылған) тізімде жоқтығын тексеру;</w:t>
      </w:r>
      <w:r>
        <w:br/>
      </w:r>
      <w:r>
        <w:rPr>
          <w:rFonts w:ascii="Times New Roman"/>
          <w:b w:val="false"/>
          <w:i w:val="false"/>
          <w:color w:val="000000"/>
          <w:sz w:val="28"/>
        </w:rPr>
        <w:t>
      7) 4-үдеріс - пайдаланушының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пайдаланушының ЭЦҚ арқылы қызмет көрсету үшін өтінімді растау және Қызмет беруші өңдеу үшін Мемлекеттік қызмет (өтінімді) ЭҮШ арқылы АЖО АЭҮШ-ға жіберу;</w:t>
      </w:r>
      <w:r>
        <w:br/>
      </w:r>
      <w:r>
        <w:rPr>
          <w:rFonts w:ascii="Times New Roman"/>
          <w:b w:val="false"/>
          <w:i w:val="false"/>
          <w:color w:val="000000"/>
          <w:sz w:val="28"/>
        </w:rPr>
        <w:t>
      9) 6-үдеріс – АЖО АЭҮШ-ға электрондық құжатты тіркеу;</w:t>
      </w:r>
      <w:r>
        <w:br/>
      </w:r>
      <w:r>
        <w:rPr>
          <w:rFonts w:ascii="Times New Roman"/>
          <w:b w:val="false"/>
          <w:i w:val="false"/>
          <w:color w:val="000000"/>
          <w:sz w:val="28"/>
        </w:rPr>
        <w:t>
      10) 3-шарт - Қызмет беруші қызмет көрсету үшін пайдаланушы ұсынған құжаттардың сәйкестігін тексеру (өңдеу);</w:t>
      </w:r>
      <w:r>
        <w:br/>
      </w:r>
      <w:r>
        <w:rPr>
          <w:rFonts w:ascii="Times New Roman"/>
          <w:b w:val="false"/>
          <w:i w:val="false"/>
          <w:color w:val="000000"/>
          <w:sz w:val="28"/>
        </w:rPr>
        <w:t>
      11) 7-үдеріс – пайдаланушының құжаттарында бұзушылықтар болуына байланысты сұратылған қызметтен бас тарту туралы хабарламаны қалыптастыру;</w:t>
      </w:r>
      <w:r>
        <w:br/>
      </w:r>
      <w:r>
        <w:rPr>
          <w:rFonts w:ascii="Times New Roman"/>
          <w:b w:val="false"/>
          <w:i w:val="false"/>
          <w:color w:val="000000"/>
          <w:sz w:val="28"/>
        </w:rPr>
        <w:t>
      12) 8-үдеріс – пайдаланушы АЖО АЭҮШ қалыптастырған қызмет нәтижесін (электрондық құжат нысанында анықтама) алады. Электрондық құжат Қызмет беруші өкілетті тұлғасының ЭЦҚ қолдана отырып, қалыптастырылады.</w:t>
      </w:r>
      <w:r>
        <w:br/>
      </w:r>
      <w:r>
        <w:rPr>
          <w:rFonts w:ascii="Times New Roman"/>
          <w:b w:val="false"/>
          <w:i w:val="false"/>
          <w:color w:val="000000"/>
          <w:sz w:val="28"/>
        </w:rPr>
        <w:t>
</w:t>
      </w:r>
      <w:r>
        <w:rPr>
          <w:rFonts w:ascii="Times New Roman"/>
          <w:b w:val="false"/>
          <w:i w:val="false"/>
          <w:color w:val="000000"/>
          <w:sz w:val="28"/>
        </w:rPr>
        <w:t>
      8. Сұранысты экрандық нысанда толтыру және көрсетілетін Мемлекеттік қызметіне өтініш нысаны пайдаланушыға Мемлекеттік қызметін «электрондық үкімет» www.e.gov.kz веб-порталымен ұсынылған ЭҮП көмегімен алу жағдайында.</w:t>
      </w:r>
      <w:r>
        <w:br/>
      </w:r>
      <w:r>
        <w:rPr>
          <w:rFonts w:ascii="Times New Roman"/>
          <w:b w:val="false"/>
          <w:i w:val="false"/>
          <w:color w:val="000000"/>
          <w:sz w:val="28"/>
        </w:rPr>
        <w:t>
</w:t>
      </w:r>
      <w:r>
        <w:rPr>
          <w:rFonts w:ascii="Times New Roman"/>
          <w:b w:val="false"/>
          <w:i w:val="false"/>
          <w:color w:val="000000"/>
          <w:sz w:val="28"/>
        </w:rPr>
        <w:t>
      9. Пайдаланушының Мемлекеттік қызмет бойынша сұраныстың орындалу статусын тексеру тәсілі: ЭҮП «Қызмет алу тарихы» бөлігінде, сондай-ақ ХҚКО/АЖ Е-Астана өтініш білдірген кезде.</w:t>
      </w:r>
      <w:r>
        <w:br/>
      </w:r>
      <w:r>
        <w:rPr>
          <w:rFonts w:ascii="Times New Roman"/>
          <w:b w:val="false"/>
          <w:i w:val="false"/>
          <w:color w:val="000000"/>
          <w:sz w:val="28"/>
        </w:rPr>
        <w:t>
</w:t>
      </w:r>
      <w:r>
        <w:rPr>
          <w:rFonts w:ascii="Times New Roman"/>
          <w:b w:val="false"/>
          <w:i w:val="false"/>
          <w:color w:val="000000"/>
          <w:sz w:val="28"/>
        </w:rPr>
        <w:t>
      10. Мемлекеттік қызмет туралы ақпарат алу үшін, сондай-ақ олардың сапасын бағалау қажеттілігі кезінде телефон нөмірі (сонымен қатар шағымдану): саll-орталық 1414.</w:t>
      </w:r>
    </w:p>
    <w:bookmarkEnd w:id="62"/>
    <w:bookmarkStart w:name="z119" w:id="63"/>
    <w:p>
      <w:pPr>
        <w:spacing w:after="0"/>
        <w:ind w:left="0"/>
        <w:jc w:val="left"/>
      </w:pPr>
      <w:r>
        <w:rPr>
          <w:rFonts w:ascii="Times New Roman"/>
          <w:b/>
          <w:i w:val="false"/>
          <w:color w:val="000000"/>
        </w:rPr>
        <w:t xml:space="preserve"> 
3. Мемлекеттік қызмет көрсету үдерісіндегі өзара іс-қимыл тәртібін сипаттау</w:t>
      </w:r>
    </w:p>
    <w:bookmarkEnd w:id="63"/>
    <w:bookmarkStart w:name="z120" w:id="64"/>
    <w:p>
      <w:pPr>
        <w:spacing w:after="0"/>
        <w:ind w:left="0"/>
        <w:jc w:val="both"/>
      </w:pPr>
      <w:r>
        <w:rPr>
          <w:rFonts w:ascii="Times New Roman"/>
          <w:b w:val="false"/>
          <w:i w:val="false"/>
          <w:color w:val="000000"/>
          <w:sz w:val="28"/>
        </w:rPr>
        <w:t>
      11. Мемлекеттік қызмет көрсету үдерісіне қатысатын ҚФБ тізімі:</w:t>
      </w:r>
      <w:r>
        <w:br/>
      </w:r>
      <w:r>
        <w:rPr>
          <w:rFonts w:ascii="Times New Roman"/>
          <w:b w:val="false"/>
          <w:i w:val="false"/>
          <w:color w:val="000000"/>
          <w:sz w:val="28"/>
        </w:rPr>
        <w:t>
      1) ХҚКО қызметкері;</w:t>
      </w:r>
      <w:r>
        <w:br/>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ҚФБ іс-қимылы дәйектілігінің мәтіндік кестелік сипаттамасы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13. Іс-қимылының қисынды дәйектілігі арасындағы өзара байланысты көрсететін (Мемлекеттік қызмет көрсету үдерісінде) диаграммалар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соған сәйкес ұсынылуы тиіс бланкілердің нысандары, үлгілері, оның ішінде форматтық-логикалық бақылау ережелері көрсетілген хабарлама, хаттар мен ескерту нысандарын қоса алғанда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 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Пайдаланушыға Мемлекеттік қызмет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Пайдаланушыларға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 пайдаланушы белгiленген мерзiмде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техникалық шарттары: Мемлекеттік қызмет қол жеткізу мен көрсетуді қолдайтын құрылғылар (компьютер, Интернет, қоғамдық қол жеткізу пункті).</w:t>
      </w:r>
    </w:p>
    <w:bookmarkEnd w:id="64"/>
    <w:bookmarkStart w:name="z127" w:id="65"/>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1 - қосымша       </w:t>
      </w:r>
    </w:p>
    <w:bookmarkEnd w:id="65"/>
    <w:bookmarkStart w:name="z128" w:id="66"/>
    <w:p>
      <w:pPr>
        <w:spacing w:after="0"/>
        <w:ind w:left="0"/>
        <w:jc w:val="left"/>
      </w:pPr>
      <w:r>
        <w:rPr>
          <w:rFonts w:ascii="Times New Roman"/>
          <w:b/>
          <w:i w:val="false"/>
          <w:color w:val="000000"/>
        </w:rPr>
        <w:t xml:space="preserve"> 
1- кесте. ЭҮП арқылы ҚФБ іс-қимылдарының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183"/>
        <w:gridCol w:w="1465"/>
        <w:gridCol w:w="1566"/>
        <w:gridCol w:w="1687"/>
        <w:gridCol w:w="1021"/>
        <w:gridCol w:w="1788"/>
        <w:gridCol w:w="921"/>
        <w:gridCol w:w="860"/>
        <w:gridCol w:w="1325"/>
      </w:tblGrid>
      <w:tr>
        <w:trPr>
          <w:trHeight w:val="11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 атауы және олардың сипаттамасы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ЖСН және пароль бойынша авторизацияланады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бұзушылықтардың болуына байланысты Мемлекеттік қызметтен бас тарту туралы хабарламаны қалыптастырады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таңдауымен Мемлекеттік қызмет таңдайды және сұрау салуды деректерін қалыптастырады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деректеріндегі бұзушылықтардың болуына байланысты Мемлекеттік қызметтен бас тарту туралы хабарламаны қалыптастырады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арқылы куәландыру (қол қою) және АЖО АЭҮШ-ға сұрау салуды жолдау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бұзушылықтардың болуына байланысты Мемлекеттік қызметтен бас тарту туралы хабарламаны қалыптастыру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ЭМҚ нәтижесін алуы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қызметтен бас тарту туралы хабарламаны қалыптастыру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қызметтен бас тарту туралы хабарламаны қалыптастыру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p>
          <w:p>
            <w:pPr>
              <w:spacing w:after="20"/>
              <w:ind w:left="20"/>
              <w:jc w:val="both"/>
            </w:pPr>
            <w:r>
              <w:rPr>
                <w:rFonts w:ascii="Times New Roman"/>
                <w:b w:val="false"/>
                <w:i w:val="false"/>
                <w:color w:val="000000"/>
                <w:sz w:val="20"/>
              </w:rPr>
              <w:t>1 минут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пайдаланушының деректерінде бұзушылықтар болса,</w:t>
            </w:r>
            <w:r>
              <w:br/>
            </w:r>
            <w:r>
              <w:rPr>
                <w:rFonts w:ascii="Times New Roman"/>
                <w:b w:val="false"/>
                <w:i w:val="false"/>
                <w:color w:val="000000"/>
                <w:sz w:val="20"/>
              </w:rPr>
              <w:t>
3 - егер авториза-ция сәтті өтсе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пандалаушының деректерінде бұзушылықтар болса,</w:t>
            </w:r>
            <w:r>
              <w:br/>
            </w:r>
            <w:r>
              <w:rPr>
                <w:rFonts w:ascii="Times New Roman"/>
                <w:b w:val="false"/>
                <w:i w:val="false"/>
                <w:color w:val="000000"/>
                <w:sz w:val="20"/>
              </w:rPr>
              <w:t>
5 - егер бұзушылықтар болмаса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пайдаланушының деректерінде бұзушылықтар болса,</w:t>
            </w:r>
            <w:r>
              <w:br/>
            </w:r>
            <w:r>
              <w:rPr>
                <w:rFonts w:ascii="Times New Roman"/>
                <w:b w:val="false"/>
                <w:i w:val="false"/>
                <w:color w:val="000000"/>
                <w:sz w:val="20"/>
              </w:rPr>
              <w:t>
8 - егер бұзушылықтар болмаса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67"/>
    <w:p>
      <w:pPr>
        <w:spacing w:after="0"/>
        <w:ind w:left="0"/>
        <w:jc w:val="left"/>
      </w:pPr>
      <w:r>
        <w:rPr>
          <w:rFonts w:ascii="Times New Roman"/>
          <w:b/>
          <w:i w:val="false"/>
          <w:color w:val="000000"/>
        </w:rPr>
        <w:t xml:space="preserve"> 
2- кесте. ХҚКО арқылы ҚФБ іс-қимылдарының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210"/>
        <w:gridCol w:w="1540"/>
        <w:gridCol w:w="1647"/>
        <w:gridCol w:w="1350"/>
        <w:gridCol w:w="1053"/>
        <w:gridCol w:w="1307"/>
        <w:gridCol w:w="1499"/>
        <w:gridCol w:w="1223"/>
        <w:gridCol w:w="1032"/>
        <w:gridCol w:w="1118"/>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АЖ ХҚКО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операторымен логин және пароль бойынша авторизацияланады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 деректерін қалыптастырады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сұрау салуды жолдау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деректерінің болмауына байланысты мәліметтерді алу мүмкін еместігі туралы хабарламаны қалыптастырады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тіркелген қажетті құжаттарды сұрау салуды толтыру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АЭҮШ-ға ЭЦҚ куәландырылған (қол қойылған) құжатты жолдау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бұзушылықтардың болуына байланысты Мемлекеттік қызмет бас тарту туралы хабарламаны қалыптастыру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Мемлекеттік қызмет нәтижесін алуы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қалыптастырудың сәттілігі туралы хабарландыруды жасау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p>
          <w:p>
            <w:pPr>
              <w:spacing w:after="20"/>
              <w:ind w:left="20"/>
              <w:jc w:val="both"/>
            </w:pPr>
            <w:r>
              <w:rPr>
                <w:rFonts w:ascii="Times New Roman"/>
                <w:b w:val="false"/>
                <w:i w:val="false"/>
                <w:color w:val="000000"/>
                <w:sz w:val="20"/>
              </w:rPr>
              <w:t>1 минут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(құжатты қабылдау және беру күні Мемлекеттік қызмет көрсету мерзіміне кірмейді)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пайдаланушының деректерінде бұзушылықтар болса,</w:t>
            </w:r>
          </w:p>
          <w:p>
            <w:pPr>
              <w:spacing w:after="20"/>
              <w:ind w:left="20"/>
              <w:jc w:val="both"/>
            </w:pPr>
            <w:r>
              <w:rPr>
                <w:rFonts w:ascii="Times New Roman"/>
                <w:b w:val="false"/>
                <w:i w:val="false"/>
                <w:color w:val="000000"/>
                <w:sz w:val="20"/>
              </w:rPr>
              <w:t>5 - егер бұзушылықтар болмаса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w:t>
            </w:r>
          </w:p>
          <w:p>
            <w:pPr>
              <w:spacing w:after="20"/>
              <w:ind w:left="20"/>
              <w:jc w:val="both"/>
            </w:pPr>
            <w:r>
              <w:rPr>
                <w:rFonts w:ascii="Times New Roman"/>
                <w:b w:val="false"/>
                <w:i w:val="false"/>
                <w:color w:val="000000"/>
                <w:sz w:val="20"/>
              </w:rPr>
              <w:t>9 - егер бұзушылықтар болмаса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0" w:id="68"/>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2 - қосымша       </w:t>
      </w:r>
    </w:p>
    <w:bookmarkEnd w:id="68"/>
    <w:p>
      <w:pPr>
        <w:spacing w:after="0"/>
        <w:ind w:left="0"/>
        <w:jc w:val="both"/>
      </w:pPr>
      <w:r>
        <w:drawing>
          <wp:inline distT="0" distB="0" distL="0" distR="0">
            <wp:extent cx="81788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78800" cy="3670300"/>
                    </a:xfrm>
                    <a:prstGeom prst="rect">
                      <a:avLst/>
                    </a:prstGeom>
                  </pic:spPr>
                </pic:pic>
              </a:graphicData>
            </a:graphic>
          </wp:inline>
        </w:drawing>
      </w:r>
    </w:p>
    <w:p>
      <w:pPr>
        <w:spacing w:after="0"/>
        <w:ind w:left="0"/>
        <w:jc w:val="left"/>
      </w:pPr>
      <w:r>
        <w:rPr>
          <w:rFonts w:ascii="Times New Roman"/>
          <w:b/>
          <w:i w:val="false"/>
          <w:color w:val="000000"/>
        </w:rPr>
        <w:t xml:space="preserve"> ЖАО арқылы ішінара автоматтандырылған электрондық қызметті</w:t>
      </w:r>
      <w:r>
        <w:br/>
      </w:r>
      <w:r>
        <w:rPr>
          <w:rFonts w:ascii="Times New Roman"/>
          <w:b/>
          <w:i w:val="false"/>
          <w:color w:val="000000"/>
        </w:rPr>
        <w:t>
көрсету кезінде функционалдық өзара іс-қимыл № 1 диаграммасы</w:t>
      </w:r>
    </w:p>
    <w:bookmarkStart w:name="z131" w:id="69"/>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3 - қосымша       </w:t>
      </w:r>
    </w:p>
    <w:bookmarkEnd w:id="69"/>
    <w:p>
      <w:pPr>
        <w:spacing w:after="0"/>
        <w:ind w:left="0"/>
        <w:jc w:val="both"/>
      </w:pPr>
      <w:r>
        <w:drawing>
          <wp:inline distT="0" distB="0" distL="0" distR="0">
            <wp:extent cx="79629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962900" cy="4356100"/>
                    </a:xfrm>
                    <a:prstGeom prst="rect">
                      <a:avLst/>
                    </a:prstGeom>
                  </pic:spPr>
                </pic:pic>
              </a:graphicData>
            </a:graphic>
          </wp:inline>
        </w:drawing>
      </w:r>
    </w:p>
    <w:p>
      <w:pPr>
        <w:spacing w:after="0"/>
        <w:ind w:left="0"/>
        <w:jc w:val="left"/>
      </w:pPr>
      <w:r>
        <w:rPr>
          <w:rFonts w:ascii="Times New Roman"/>
          <w:b/>
          <w:i w:val="false"/>
          <w:color w:val="000000"/>
        </w:rPr>
        <w:t xml:space="preserve"> ХҚКО арқылы ішінара автоматтандырылған электрондық қызметті</w:t>
      </w:r>
      <w:r>
        <w:br/>
      </w:r>
      <w:r>
        <w:rPr>
          <w:rFonts w:ascii="Times New Roman"/>
          <w:b/>
          <w:i w:val="false"/>
          <w:color w:val="000000"/>
        </w:rPr>
        <w:t>
көрсету кезінде функционалдық өзара іс-қимыл № 2 диаграммасы</w:t>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2644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6197600"/>
                    </a:xfrm>
                    <a:prstGeom prst="rect">
                      <a:avLst/>
                    </a:prstGeom>
                  </pic:spPr>
                </pic:pic>
              </a:graphicData>
            </a:graphic>
          </wp:inline>
        </w:drawing>
      </w:r>
    </w:p>
    <w:bookmarkStart w:name="z132" w:id="70"/>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4 - қосымша       </w:t>
      </w:r>
    </w:p>
    <w:bookmarkEnd w:id="70"/>
    <w:bookmarkStart w:name="z133" w:id="71"/>
    <w:p>
      <w:pPr>
        <w:spacing w:after="0"/>
        <w:ind w:left="0"/>
        <w:jc w:val="left"/>
      </w:pPr>
      <w:r>
        <w:rPr>
          <w:rFonts w:ascii="Times New Roman"/>
          <w:b/>
          <w:i w:val="false"/>
          <w:color w:val="000000"/>
        </w:rPr>
        <w:t xml:space="preserve"> 
Мемлекеттік қызмет арыздың экрандық нысаны</w:t>
      </w:r>
    </w:p>
    <w:bookmarkEnd w:id="71"/>
    <w:p>
      <w:pPr>
        <w:spacing w:after="0"/>
        <w:ind w:left="0"/>
        <w:jc w:val="both"/>
      </w:pPr>
      <w:r>
        <w:drawing>
          <wp:inline distT="0" distB="0" distL="0" distR="0">
            <wp:extent cx="8318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18500" cy="7302500"/>
                    </a:xfrm>
                    <a:prstGeom prst="rect">
                      <a:avLst/>
                    </a:prstGeom>
                  </pic:spPr>
                </pic:pic>
              </a:graphicData>
            </a:graphic>
          </wp:inline>
        </w:drawing>
      </w:r>
    </w:p>
    <w:bookmarkStart w:name="z134" w:id="72"/>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5 - қосымша       </w:t>
      </w:r>
    </w:p>
    <w:bookmarkEnd w:id="72"/>
    <w:bookmarkStart w:name="z135" w:id="73"/>
    <w:p>
      <w:pPr>
        <w:spacing w:after="0"/>
        <w:ind w:left="0"/>
        <w:jc w:val="left"/>
      </w:pPr>
      <w:r>
        <w:rPr>
          <w:rFonts w:ascii="Times New Roman"/>
          <w:b/>
          <w:i w:val="false"/>
          <w:color w:val="000000"/>
        </w:rPr>
        <w:t xml:space="preserve"> 
Электрондық мемлекеттік қызметке оң жауаптың шығыс нысаны</w:t>
      </w:r>
    </w:p>
    <w:bookmarkEnd w:id="73"/>
    <w:p>
      <w:pPr>
        <w:spacing w:after="0"/>
        <w:ind w:left="0"/>
        <w:jc w:val="both"/>
      </w:pPr>
      <w:r>
        <w:drawing>
          <wp:inline distT="0" distB="0" distL="0" distR="0">
            <wp:extent cx="7429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29500" cy="6642100"/>
                    </a:xfrm>
                    <a:prstGeom prst="rect">
                      <a:avLst/>
                    </a:prstGeom>
                  </pic:spPr>
                </pic:pic>
              </a:graphicData>
            </a:graphic>
          </wp:inline>
        </w:drawing>
      </w:r>
    </w:p>
    <w:bookmarkStart w:name="z136" w:id="74"/>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6 - қосымша       </w:t>
      </w:r>
    </w:p>
    <w:bookmarkEnd w:id="74"/>
    <w:p>
      <w:pPr>
        <w:spacing w:after="0"/>
        <w:ind w:left="0"/>
        <w:jc w:val="both"/>
      </w:pPr>
      <w:r>
        <w:drawing>
          <wp:inline distT="0" distB="0" distL="0" distR="0">
            <wp:extent cx="7556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56500" cy="6870700"/>
                    </a:xfrm>
                    <a:prstGeom prst="rect">
                      <a:avLst/>
                    </a:prstGeom>
                  </pic:spPr>
                </pic:pic>
              </a:graphicData>
            </a:graphic>
          </wp:inline>
        </w:drawing>
      </w:r>
    </w:p>
    <w:bookmarkStart w:name="z137" w:id="75"/>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7 - қосымша       </w:t>
      </w:r>
    </w:p>
    <w:bookmarkEnd w:id="75"/>
    <w:bookmarkStart w:name="z138" w:id="76"/>
    <w:p>
      <w:pPr>
        <w:spacing w:after="0"/>
        <w:ind w:left="0"/>
        <w:jc w:val="left"/>
      </w:pPr>
      <w:r>
        <w:rPr>
          <w:rFonts w:ascii="Times New Roman"/>
          <w:b/>
          <w:i w:val="false"/>
          <w:color w:val="000000"/>
        </w:rPr>
        <w:t xml:space="preserve"> 
Мемлекеттік қызметтің «сапа» және «қолжетімділік»</w:t>
      </w:r>
      <w:r>
        <w:br/>
      </w:r>
      <w:r>
        <w:rPr>
          <w:rFonts w:ascii="Times New Roman"/>
          <w:b/>
          <w:i w:val="false"/>
          <w:color w:val="000000"/>
        </w:rPr>
        <w:t>
көрсеткіштерін анықтау үшін сауалнаманың нысаны</w:t>
      </w:r>
    </w:p>
    <w:bookmarkEnd w:id="76"/>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