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ea51" w14:textId="bade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қызмет істері агенттігі Төрағасының кейбір бұйрықтарына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агенттігі төрағасының 2013 жылғы 11 желтоқсандағы № 06-7/179 бұйрығы. Қазақстан Республикасының Әділет министрлігінде 2014 жылы 22 қаңтарда № 9076 тіркелді. Күші жойылды - ҚР Мемлекеттік қызмет істері министрінің 2015 жылғы 29 желтоқсандағы № 12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Мемлекеттік қызмет істері министрінің 29.12.2015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күннен бастап қолданысқа енгізіледі).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қолданысқа енгізілу тәртібін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«Мемлекеттік қызмет туралы»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23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Мемлекеттік қызмет істері агенттігі Төрағасының кейбір бұйрықтарына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Мемлекеттік қызмет істері агенттігі Төрағасының 2013 жылғы 19 наурыздағы № 06-7/33 «Мемлекеттік қызметшілерді және мемлекеттік әкімшілік лауазымдарға орналасуға кандидаттарды тестілеу ұйымдастырудың кейбір мәселелері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 мемлекеттік тіркеу тізілімінде 8381 нөмірімен тіркелген, 2013 жылғы 3 сәуірдегі № 98 (28037) «Егемен Қазақстан»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Мемлекеттік қызметшілерді және бос мемлекеттік әкімшілік лауазымдарға орналасуға үміткер азаматтарды тестiлеу ұйымдастыру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18-тармақтар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Тестілеуге Қазақстан Республикасының «Мемлекеттік қызмет туралы» 1999 жылғы 23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бірінші бөлігінде және екінші бөлігінің 2) тармақшасында көрсетілген талаптарға сәйкес келетін Қазақстан Республикасының азаматтары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Тестілеуге қатысу үшін «Б» корпусына үміткерлер «электрондық үкімет» веб-порталы арқылы, оның ішінде Қазақстан Республикасы Көлік және коммуникация министрлігінің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орталықтарына (бұдан әрі - қызмет көрсету орталықтары), сондай-ақ уәкілетті органға немесе оның аумақтық бөлімшесіне жүгіну жолымен осы Ереженің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нысандағы өтінішті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«Б» корпусына үміткерлер тестілеуге қатысу үшін құжаттарды «электрондық үкімет» веб-портал арқылы тапсыруға қатысты ақпарат пен қеңесті халыққа қызмет көрсету орталықтарында, сондай-ақ уәкілетті органда немесе оның аумақтық бөлімшесінде ала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«Б» корпусына үміткер тестілеудің күнін және уақытын тестілеу өткізуге бар бос орындар негізінде таңдайды.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«Б» корпусына үміткерден тестілеуге қатысу үшін құжаттардың қабылданғаны «электрондық үкімет» веб-порталында қалыптастырылатын осы Ереженің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тестілеу күні, уақыты және өту орны көрсетілген қолхатпен расталады.»;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«20. «Б» корпусы мемлекеттік әкімшілік қызметінің лауазым санаттары үшін қарастырылған бағдарлама бойынша тестілеу нәтижелері тестілеу өткізілген күннен бастап бір жылдың ішінде жарамды.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Тестiлеуден өту кезiнде шектi мәннен төмен баға алған «Б» корпусына үміткерлер қайта тестілеуді алдыңғы тестілеу өткізілген күннен бастап үш айдан кем емес мерзімнен кейін өтеді.»;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«26. Тестіленуші адамдарға басқа адамдармен сөйлесуге, материалдармен алмасуға, қағаз немесе электрондық түрдегі ақпараттарды қолдануға, орын-жайды тастап кетуге тыйым салынады. Тестіленуші адамдардың қабылдайтын-беретін электрондық құрылғылары (оның ішінде қалталық дербес компьютерлер және өзге де электрондық жабдықтар) тестілеуді өткізу уақытында өшіріледі.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Тестіленуші адам осы тармақтың бірінші бөлігінің талаптарын бұзған жағдайда әкімші осындай адамның тестілену процесін тоқтатады және оны тестілеу үшін орын-жайдан шығарып жібереді. Бұл ретте әкімші осы Ереженің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нысандағы Тестілеу ережелерін бұзу туралы актіні (бұдан әрі - акт) толтырады.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Ережені бұзған адамның тестілеу нәтижесі жойылады.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толтырылған адамдар қайта тестілеуді акт толтырылған күннен бастап алты айдан кем емес мерзімнен кейін өтеді.»;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үшінші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«Б» корпусының тестілеу бағдарламасы бойынша - 125 минөт (150 сұрақ), 110 минөт (135 сұрақ), 100 минөт (120 сұрақ), 100 минөт (90 сұрақ);»;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«32. Тестілеу аяқталғаннан кейін отыз минөттен кеш емес уақытта адамдарға тестілеу әкімшісінің және оператордың қолы қойылған және мөрмен расталған тестілеу нәтижелері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Шекті мәннен төмен емес тестілеу нәтижесін алған үміткерге осы Ереженің 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нысандағы тестілеу өткендігі туралы сертификат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Ереженің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бірінші тестілеу бағдарламасы бойынша берілген сертификат екінші және үшінші тестілеу бағдарламаларына жататын «Б» корпусы мемлекеттік әімшілік қызметінің санаттарына жарамды.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Ереженің 5-қосымшасында көрсетілген екінші тестілеу бағдарламасы бойынша берілген сертификат үшінші тестілеу бағдарламасына жататын «Б» корпусы мемлекеттік әімшілік қызметінің санаттарына жарамды.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Шекті мәннен төмен тестілеу нәтижесін алған «Б» корпусына үміткерге осы Ереженің 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шекті мәннен төмен нәтижелермен тестілеу өткендігі туралы анықтама беріледі.».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2-қосымшаның 2-тармағы 3) тармақшасының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«Б» корпусының А-1, А-2, А-3, А-4, В-1, В-2, В-3, В-4, С-1, С-2, С-3, С-О-1, С-О-2, С-О-3, C-R-1, D-1, D-2, D-3, D-О-1, D-О-2, D-О-3, Е-1, Е-2 санаттары үшін әрбір нормативтік құқықтық актілер бойынша мүмкін болған 15 жауаптан кем дегенде 10 дұрыс жауапты құрайды;»;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5-қосымшаның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«Б» корпусының мемлекеттік әкімшілік лауазымдарына орналасуға тестілеу үш бағдарламадан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бірінші бағдарлама А-1, А-2, А-3, А-4, В-1, В-2, В-3, В-4, С-1, С-2, С-3, С-О-1, С-О-2, С-О-3, C-R-1, D-1, D-2, D-3, D-О-1, D-О-2, D-О-3, Е-1, Е-2 санаттарына арналған және келесіні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тілді білуге тест (20 тапсырма);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логикалық тест (10 тапсырма);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 білуге арналған тестке Қазақстан Республикасының Конституциясын (15 сұрақ), «Қазақстан Республикасының Президенті туралы» (15 сұрақ), «Қазақстан Республикасының Үкіметі туралы» (15 сұрақ)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заңдарын,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қызмет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(15 сұрақ), </w:t>
      </w:r>
      <w:r>
        <w:rPr>
          <w:rFonts w:ascii="Times New Roman"/>
          <w:b w:val="false"/>
          <w:i w:val="false"/>
          <w:color w:val="000000"/>
          <w:sz w:val="28"/>
        </w:rPr>
        <w:t>«Сыбайлас жемқорлыққа қарсы күрес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(15 сұрақ), </w:t>
      </w:r>
      <w:r>
        <w:rPr>
          <w:rFonts w:ascii="Times New Roman"/>
          <w:b w:val="false"/>
          <w:i w:val="false"/>
          <w:color w:val="000000"/>
          <w:sz w:val="28"/>
        </w:rPr>
        <w:t>«Әкімшілік рәсімдер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(15 сұрақ), 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 актілер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(15 сұрақ), </w:t>
      </w:r>
      <w:r>
        <w:rPr>
          <w:rFonts w:ascii="Times New Roman"/>
          <w:b w:val="false"/>
          <w:i w:val="false"/>
          <w:color w:val="000000"/>
          <w:sz w:val="28"/>
        </w:rPr>
        <w:t>«Жеке және заңды тұлғалардың өтiнiштерiн қарау тәртiбi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(15 сұрақ),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көрсетілетін қызметтер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(15 сұрақ) Қазақстан Республикасының заңдарын бiлуге арналған тест сұрақтары кiредi;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екінші бағдарлама B-5, C-4, C-5, C-O-4, C-O-5, C-O-6, C-R-2, C-R-3, C-R-4, D-4, D-5, D-O-4, D-O-5, D-O-6, E-3, E-R-1, E-R-2, E-R-3, E-G-1, E-G-2 санаттарына арналған және келесіні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тілді білуге тест (20 тапсырма);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логикалық тест (10 тапсырма);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 білуге арналған тестке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(15 сұрақ),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Президенті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(15 сұрақ) Қазақстан Республикасының конституциялық заңы,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қызмет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(15 сұрақ), </w:t>
      </w:r>
      <w:r>
        <w:rPr>
          <w:rFonts w:ascii="Times New Roman"/>
          <w:b w:val="false"/>
          <w:i w:val="false"/>
          <w:color w:val="000000"/>
          <w:sz w:val="28"/>
        </w:rPr>
        <w:t>«Сыбайлас жемқорлыққа қарсы күрес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(15 сұрақ), </w:t>
      </w:r>
      <w:r>
        <w:rPr>
          <w:rFonts w:ascii="Times New Roman"/>
          <w:b w:val="false"/>
          <w:i w:val="false"/>
          <w:color w:val="000000"/>
          <w:sz w:val="28"/>
        </w:rPr>
        <w:t>«Әкімшілік рәсімдер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(15 сұрақ), </w:t>
      </w:r>
      <w:r>
        <w:rPr>
          <w:rFonts w:ascii="Times New Roman"/>
          <w:b w:val="false"/>
          <w:i w:val="false"/>
          <w:color w:val="000000"/>
          <w:sz w:val="28"/>
        </w:rPr>
        <w:t>«Жеке және заңды тұлғалардың өтiнiштерiн қарау тәртiбi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(15 сұрақ),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көрсетілетін қызметтер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(15 сұрақ),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(15 сұрақ) Қазақстан Республикасының заңдарын бiлуге арналған тест сұрақтары кiредi;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үшінші бағдарлама C-R-5, E-4, E-5, E-R-4, E-R-5, E-G-3, E-G-4 санаттарына арналған және келесіні қамтиды: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тілді білуге тест (20 тапсырма);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логикалық тест (10 тапсырма);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 білуге арналған тестке Қазақстан Республикасының Конституциясын (15 сұрақ), «Мемлекеттік қызмет туралы» (15 сұрақ), «Сыбайлас жемқорлыққа қарсы күрес туралы» (15 сұрақ), «Қазақстан Республикасындағы жергілікті мемлекеттік басқару және өзін-өзі басқару туралы» (15 сұрақ), «Жеке және заңды тұлғалардың өтiнiштерiн қарау тәртiбi туралы» (15 сұрақ), «Мемлекеттік көрсетілетін қызметтер туралы» (15 сұрақ) Қазақстан Республикасының заңдарын бiлуге арналған тест сұрақтары кiредi.»;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8-қосымшамен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 Төрағасының 2013 жылғы 19 наурыздағы № 06-7/32 «Бос әкімшілік мемлекеттік лауазымға орналасуға конкурс өткізу және конкурс комиссиясын қалыптастыру қағидаларын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 мемлекеттік тіркеу тізілімінде 8380 нөмірімен тіркелген, 2013 жылғы 28 наурыздағы № 94 (28033) «Егемен Қазақстан»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      көрсетілген бұйрықпен бекітілген Мемлекеттiк әкiмшiлiк лауазымдарға орналасуға конкурс өткiзу және конкурс комиссиясын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«14. Конкурс өткiзу туралы хабарландыру мынадай мәлiметтерден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мекен-жайы көрсетілген конкурс өткізетін мемлекеттiк органның атауы, почта мекен-жайлары, телефондары мен факс нөмiрлерi, электрондық почта мекен-жайлары;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негiзгi функционалдық мiндеттерi, еңбек ақысының көлемi мен шарттары көрсетiлген бос лауазымдар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мемлекеттiк органмен айқындалған бiлiктiлiк талаптарына сәйкес конкурсқа қатысушыға қойылатын негiзгi талаптар;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қабылдау мерзiмi (конкурс өткiзу туралы хабарландыру соңғы жарияланған күнінен бастап 10 жұмыс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Қағидалардың 27-тармағында көрсетілген қажетті құжаттар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әңгiмелесу өткiзудiң мерзiмi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конкурс комиссиясының отырысына байқаушылардың қатысуына қатысты ақпарат.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Конкурс белгілі жұмыс істеу мерзімі бар бос лауазымға орналасуға конкурс өткізу жағдайында, бұл шарт конкурс өткізу туралы хабарландыруда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Хабарландыру Қазақстан Республикасының заңнамасына қайшы келмейтін қосымша ақпаратты қамтуы мүмкін.»;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«19. Конкурс комиссиясы жұмысының ашықтылығы мен объективтілігін қамтамасыз ету үшін оның отырысына байқаушыларды қатыстыруға жол беріледі.»;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«7) құжаттарды тапсыру сәтінде шекті мәннен төмен емес нәтижемен тестілеуден өткені туралы қолданыстағы сертификат (немесе нотариатты куәландырылған көшірмесі).»;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«31. Конкурс комиссиясының материалдары, конкурс комиссиясының оң қорытындысын алған конкурсқа қатысушылардың құжаттары, сондай-ақ конкурстық iрiктеуден өтпеген тұлғалардың сауалнама, өтініш және өзге де құжаттары персоналды басқару қызметінде (кадр қызметінде)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Конкурстық іріктеуден өтпеген тұлғалардың өтініштері негізінде оларға осы Қағиданың 27-тармағының 3), 4), 5) және 7) тармақшаларында көрсетілген құжаттар қайтарылады. Көрсетілген құжаттардың көшірмелері алынады және олар персоналды басқару қызметінде (кадр қызметінде)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құжаттарды сақтау мерзімі Қазақстан Республикасы Үкіметінің 2011 жылғы 26 желтоқсандағы № 1605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персоналын басқару бөлімі осы бұйрықты заңнамада белгіленген тәртіпте Қазақстан Республикасы Әділет министрлігінде мемлекеттік тіркеуді және оның бұқаралық ақпарат құралдарында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«Мемлекеттік қызметтің персоналын басқару ұлттық орталығы» акционерлік қоғамы осы бұйрықты іске асыру бойынша техникалық қамтамасыз ету шараларын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2014 жылғы 1 наурыздан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 А. Байменов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Көлік және коммуникация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Жұмағалиев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жылдың ___________________</w:t>
      </w:r>
    </w:p>
    <w:bookmarkStart w:name="z7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желтоқсандағы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06-7/179 бұйрығына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 </w:t>
      </w:r>
    </w:p>
    <w:bookmarkEnd w:id="1"/>
    <w:bookmarkStart w:name="z7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«Мемлекеттік қызметшілерді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бос мемлекеттік әкімшілік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лауазымдарға орналасуға үміткер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азаматтарды тестiлеу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эл. мекен жайы _______________________</w:t>
      </w:r>
    </w:p>
    <w:bookmarkStart w:name="z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Өтініш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Мені «Б» корпусының мемлекеттік әкімшілік лауазымдарына ___ санатына орналасуға ____ бағдарлама* бойынша тестілеуге жіберуіңізді сұраймын.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қызметшілерді және бос мемлекеттік әкімшілік лауазымдарға орналасуға үміткер азаматтарды тестiлеу ұйымдастыру ережесінің негізгі талаптарымен таныстым, келісемін және оларды орындауға міндеттенемін.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Тестілеу өту мекен-жайы: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Тестілеу өтуді қалаған күні -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Тестілеу өтуді қалаған уақыты -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*Ескертпе: Тестілеу бағдарламасы үміткердің таңдаған санатын ескере отырып автоматты түрде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___________________ 20 __ ж.</w:t>
      </w:r>
    </w:p>
    <w:bookmarkStart w:name="z7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06-7/179 бұйрығына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 </w:t>
      </w:r>
    </w:p>
    <w:bookmarkEnd w:id="4"/>
    <w:bookmarkStart w:name="z7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қызметшілерді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бос мемлекеттік әкімшілік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лауазымдарға орналасуға үміткер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азаматтарды тестiлеу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ҚОЛХАТ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«Б» корпусының мемлекеттік әкімшілік лауазымына орналасуға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үміткердің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(тегi, аты, әкесiнiң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өтініші қабылданды.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Тестілеу өту күні: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Тестілеу өту уақыты: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Тестілеу өту мекен-жайы: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Тестiлеуден өту кезiнде шектi мәннен төмен баға алған «Б» корпусына үміткерлер қайта тестілеуді алдыңғы тестілеу өткізілген күннен бастап үш айдан кем емес мерзімнен кейін өтеді.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Мемлекеттік қызмет істері агенттігінің автоматтандырылған тестілеуді өтуге тіркеу жүйесімен «электрондық үкімет» порталы арқылы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___________________ 20 __ ж.</w:t>
      </w:r>
    </w:p>
    <w:bookmarkStart w:name="z7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06-7/179 бұйрығына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 </w:t>
      </w:r>
    </w:p>
    <w:bookmarkEnd w:id="7"/>
    <w:bookmarkStart w:name="z7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қызметшілерді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бос мемлекеттік әкімшілік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лауазымдарға орналасуға үміткер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азаматтарды тестiлеу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8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Тестілеу ережелерін бұзу туралы</w:t>
      </w:r>
      <w:r>
        <w:br/>
      </w:r>
      <w:r>
        <w:rPr>
          <w:rFonts w:ascii="Times New Roman"/>
          <w:b/>
          <w:i w:val="false"/>
          <w:color w:val="000000"/>
        </w:rPr>
        <w:t>
АКТ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201_ ж. «___» _____________ сағат 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Тестілеу әкімшісі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(тегі, аты, әкесінің аты (болған жағдайда))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Тестілеу операторы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(тегі, аты, әкесінің аты (болған жағдайда))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Қызметшінің/үміткердің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(тегі, аты, әкесінің аты 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ЖСН _______________________ Мемлекеттік қызметшілерді және бос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әкімшілік лауазымдарға орналасуға үміткер азаматтарды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тестiлеу ұйымдастыру ережесінің 26 тармағының бірінші бөлігін бұзу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фактісі анықталды: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(Ереже бұзудың қысқаша сипаты)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Тестілеу әкімшісінің қолы: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Тестілеу операторының қолы: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Актімен таныстым: ______________________________________________(жоғарыда аталған Ереже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бұзушылыққа жол берген қызметшінің/үміткердің қолы, тегі, 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әкесінің аты (болған жағдайда)). Жоғарыда аталған Ереже бұзушылыққа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 берген қызметшінің/үміткердің осы актіге қол қоюдан бас тартқан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 – тиісті жазба)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(жоғарыда аталған Ереже бұзушылыққа жол берген қызметшінің/үміткердің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актіге қол қоюдан бас тартқанын растайтын басқа адамның қолы,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тегі, аты, әкесінің аты (болған жағдайда), ЖСН)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06-7/179 бұйрығына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   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қызметшілерді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бос мемлекеттік әкімшілік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лауазымдарға орналасуға үміткер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азаматтарды тестiлеу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8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СЕРТИФИКАТ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«Б» корпусының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(үміткердің тегi, аты, әкесiнiң аты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әкімшілік лауазымына орналасуға ___________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 бағдарлама бойынша тестілеуден «___» _______________ 20 __ ж. өткенін растайды.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0"/>
        <w:gridCol w:w="3400"/>
        <w:gridCol w:w="3400"/>
        <w:gridCol w:w="3400"/>
      </w:tblGrid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 атауы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Тестілеу сұрақтарының/ тапсырмалардың саны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Шекті мәні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Дұрыс жауаптардың саны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Сертификаттың қолданылу мерзiмi тестілеу өткен күннен бастап бір жыл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сертификат «Б» корпусы мемлекеттік әкімшілік қызметінің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санаттарына жарамды.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Тестілеу әкімшісінің қолы: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Тестілеу операторының қолы: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«___» ___________________ 20 __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М.О.</w:t>
      </w:r>
    </w:p>
    <w:bookmarkStart w:name="z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06-7/179 бұйрығына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   </w:t>
      </w:r>
    </w:p>
    <w:bookmarkEnd w:id="13"/>
    <w:bookmarkStart w:name="z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қызметшілерді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бос мемлекеттік әкімшілік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лауазымдарға орналасуға үміткер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азаматтарды тестiлеу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8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Шекті мәннен төмен нәтижелерімен</w:t>
      </w:r>
      <w:r>
        <w:br/>
      </w:r>
      <w:r>
        <w:rPr>
          <w:rFonts w:ascii="Times New Roman"/>
          <w:b/>
          <w:i w:val="false"/>
          <w:color w:val="000000"/>
        </w:rPr>
        <w:t>
тестілеуден өткені туралы</w:t>
      </w:r>
      <w:r>
        <w:br/>
      </w:r>
      <w:r>
        <w:rPr>
          <w:rFonts w:ascii="Times New Roman"/>
          <w:b/>
          <w:i w:val="false"/>
          <w:color w:val="000000"/>
        </w:rPr>
        <w:t>
АНЫҚТАМА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«Б» корпусының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(үміткердің 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лауазымына орналасуға ____________ қаласында ____ бағдарлама бойынша тестілеуден шекті мәннен төмен нәтижелерімен «___» ________________ 20__ ж. өткені туралы берілді.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6"/>
        <w:gridCol w:w="3438"/>
        <w:gridCol w:w="3438"/>
        <w:gridCol w:w="3438"/>
      </w:tblGrid>
      <w:tr>
        <w:trPr>
          <w:trHeight w:val="27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 атауы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Тесттегі тапсырмалар сұрақтар саны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Шекті мәні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Дұрыс жауаптардың саны</w:t>
            </w:r>
          </w:p>
        </w:tc>
      </w:tr>
      <w:tr>
        <w:trPr>
          <w:trHeight w:val="27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үміткер қайта тестілеуді осы тестілеу өткізілген күннен бастап үш айдан кем емес мерзімнен кейін өте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Тестілеу әкімшісінің қолы: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Тестілеу операторының қолы:__________________________________________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«___» ___________________ 20 __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