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2b4e" w14:textId="b932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28 қарашадағы № 279 бұйрығы. Қазақстан Республикасының Әділет министрлігінде 2013 жылы 24 желтоқсанда № 9014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агенттігінің мынадай бұйрықтарына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қожалықтарының № ___ есепке алу кітабы»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6584 болып тіркелген, 2010 жылғы 25 желтоқсандағы № 351-353 (26412-26414))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қожалықтарының № ___ есепке алу кітабы» (коды 1827114, индексі 1-фермер, кезеңділігі бес жылда бір рет) жалпымемлекеттік статистикалық байқаудың статистикалық нысанына,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қожалықтарының № ___ есепке алу кітабы» (коды 1827114, индексі 1-фермер, кезеңділігі 5 жылда бір рет) жалпымемлекеттік статистикалық байқаудың статистикалық нысанын толтыру жөніндегі нұсқаулыққа,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«Әкімшілік дереккөздердің әкімшілік деректерді өтеусіз негізде ұсыну ережесін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28 қыркүйектегі № 255 (26316))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Әкімшілік дереккөздер - статистикалық қызметті қоспағанда, Қазақстан Республикасының заңнамасына сәйкес стратегиялық, реттеуіш, іске асыру немесе бақылау функцияларын іске асыру процесінде есепке алу деректерін немесе өзге де деректерді жинауды жүзеге асыратын орталық және жергілікті атқарушы органдар, кенттің, ауылдың, ауылдық округтің әкімдері, Қазақстан Республикасының Ұлттық Банкі және өзге де мемлекеттік органдар;»;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Үй шаруашылықтары бойынша ауылшаруашылық тіркелімін өзекті ету үшін статистикалық нысандарды электрондық немесе қағаз тасығыштарда толтыру арқылы кенттердің, ауылдардың, ауылдық округтердің әкімдері аумақтық статистика органдарына әр шаруашылық бойынша есепке алу деректерін ұсынуды жүзеге асырады.</w:t>
      </w:r>
      <w:r>
        <w:br/>
      </w:r>
      <w:r>
        <w:rPr>
          <w:rFonts w:ascii="Times New Roman"/>
          <w:b w:val="false"/>
          <w:i w:val="false"/>
          <w:color w:val="000000"/>
          <w:sz w:val="28"/>
        </w:rPr>
        <w:t>
</w:t>
      </w:r>
      <w:r>
        <w:rPr>
          <w:rFonts w:ascii="Times New Roman"/>
          <w:b w:val="false"/>
          <w:i w:val="false"/>
          <w:color w:val="000000"/>
          <w:sz w:val="28"/>
        </w:rPr>
        <w:t>
      13. Есепті тоқсаннан кейінгі келесі айдың 15-ші күніне дейін тоқсан сайын Кенттің, ауылдың, ауылдық округтің әкімдері тұрғын үй қорының статистикалық тіркелімін өзекті ету үшін әр шаруашылық бойынша есепке алу ақпаратын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Тіркелімдер және жарияланымдар департаменті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10 күнтізбелік күннің ішінде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 төрағасының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            Ә. Смайылов</w:t>
      </w:r>
    </w:p>
    <w:bookmarkStart w:name="z2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2672"/>
              <w:gridCol w:w="688"/>
              <w:gridCol w:w="7833"/>
            </w:tblGrid>
            <w:tr>
              <w:trPr>
                <w:trHeight w:val="99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193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28 ноября 2013 года № 279</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1-фермер нысан</w:t>
                  </w:r>
                  <w:r>
                    <w:br/>
                  </w:r>
                  <w:r>
                    <w:rPr>
                      <w:rFonts w:ascii="Times New Roman"/>
                      <w:b w:val="false"/>
                      <w:i w:val="false"/>
                      <w:color w:val="000000"/>
                      <w:sz w:val="20"/>
                    </w:rPr>
                    <w:t>
</w:t>
                  </w:r>
                  <w:r>
                    <w:rPr>
                      <w:rFonts w:ascii="Times New Roman"/>
                      <w:b w:val="false"/>
                      <w:i w:val="false"/>
                      <w:color w:val="000000"/>
                      <w:sz w:val="20"/>
                    </w:rPr>
                    <w:t>Елді мекендердегі шаруа немесе фермер қожалығының әр шаруашылық бойынша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1-фермер</w:t>
                  </w:r>
                  <w:r>
                    <w:br/>
                  </w:r>
                  <w:r>
                    <w:rPr>
                      <w:rFonts w:ascii="Times New Roman"/>
                      <w:b w:val="false"/>
                      <w:i w:val="false"/>
                      <w:color w:val="000000"/>
                      <w:sz w:val="20"/>
                    </w:rPr>
                    <w:t>
</w:t>
                  </w:r>
                  <w:r>
                    <w:rPr>
                      <w:rFonts w:ascii="Times New Roman"/>
                      <w:b w:val="false"/>
                      <w:i w:val="false"/>
                      <w:color w:val="000000"/>
                      <w:sz w:val="20"/>
                    </w:rPr>
                    <w:t>Похозяйственный учет крестьянских или фермерских хозяйств в населенных пунктах</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2010 жылғы 30 қыркүйектегі № 279 бұйрығына 1-қосымша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30 сентября 2010 года № 279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1827114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1827114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атауы/наименование поселковой, сельской администрации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қожалықтарының № ____ есеп кітабы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учета крестьянских или фермерских хозяйств № 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bl>
          <w:p/>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атауы/наименование сельской, поселковой администрации</w:t>
            </w:r>
          </w:p>
        </w:tc>
      </w:tr>
      <w:tr>
        <w:trPr>
          <w:trHeight w:val="405"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қожалықтарының № ____ есеп кітабы</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кенттік, ауылдық әкімшіліктердің аумағында тіркелген барлық шаруа немесе фермер қожалықтары жазылады</w:t>
            </w:r>
            <w:r>
              <w:br/>
            </w:r>
            <w:r>
              <w:rPr>
                <w:rFonts w:ascii="Times New Roman"/>
                <w:b w:val="false"/>
                <w:i w:val="false"/>
                <w:color w:val="000000"/>
                <w:sz w:val="20"/>
              </w:rPr>
              <w:t>
</w:t>
            </w:r>
            <w:r>
              <w:rPr>
                <w:rFonts w:ascii="Times New Roman"/>
                <w:b w:val="false"/>
                <w:i w:val="false"/>
                <w:color w:val="000000"/>
                <w:sz w:val="20"/>
              </w:rPr>
              <w:t>В книгу записываются все крестьянские или фермерские хозяйства зарегистрированные на территории поселковой, сельской администрации</w:t>
            </w:r>
          </w:p>
          <w:p>
            <w:pPr>
              <w:spacing w:after="20"/>
              <w:ind w:left="20"/>
              <w:jc w:val="both"/>
            </w:pP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0"/>
      </w:tblGrid>
      <w:tr>
        <w:trPr>
          <w:trHeight w:val="30" w:hRule="atLeast"/>
        </w:trPr>
        <w:tc>
          <w:tcPr>
            <w:tcW w:w="1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қожалығы басшысының тегі, аты, әкесінің аты 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главы крестьянского (фермерского) хозяйства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Е (ер)   Ә (әйел)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Шаруа (фермер) қожалығы басшысының жынысын көрсетіңіз (белгі қойыңыз)     М(мужской)   М(мужской)</w:t>
            </w:r>
            <w:r>
              <w:br/>
            </w:r>
            <w:r>
              <w:rPr>
                <w:rFonts w:ascii="Times New Roman"/>
                <w:b w:val="false"/>
                <w:i w:val="false"/>
                <w:color w:val="000000"/>
                <w:sz w:val="20"/>
              </w:rPr>
              <w:t>
</w:t>
            </w:r>
            <w:r>
              <w:rPr>
                <w:rFonts w:ascii="Times New Roman"/>
                <w:b w:val="false"/>
                <w:i w:val="false"/>
                <w:color w:val="000000"/>
                <w:sz w:val="20"/>
              </w:rPr>
              <w:t xml:space="preserve">Укажите пол главы крестьянского (фермерского) хозяйства (поставьте галочку)                       </w:t>
            </w:r>
            <w:r>
              <w:br/>
            </w:r>
            <w:r>
              <w:rPr>
                <w:rFonts w:ascii="Times New Roman"/>
                <w:b w:val="false"/>
                <w:i w:val="false"/>
                <w:color w:val="000000"/>
                <w:sz w:val="20"/>
              </w:rPr>
              <w:t>
</w:t>
            </w:r>
            <w:r>
              <w:rPr>
                <w:rFonts w:ascii="Times New Roman"/>
                <w:b w:val="false"/>
                <w:i w:val="false"/>
                <w:color w:val="000000"/>
                <w:sz w:val="20"/>
              </w:rPr>
              <w:t>Шаруа (фермер) қожалығының құрылған жылы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Год образования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қожалығының атауы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 xml:space="preserve">Салық төлеушінің тіркеу нөмірі (СТН) ________________ № (жер кадастры кітабы бойынша) ____________ Регистрационный номер налогоплательщика (РНН)        </w:t>
            </w:r>
            <w:r>
              <w:rPr>
                <w:rFonts w:ascii="Times New Roman"/>
                <w:b w:val="false"/>
                <w:i w:val="false"/>
                <w:color w:val="000000"/>
                <w:sz w:val="20"/>
              </w:rPr>
              <w:t>(по земельно-кадастровой книге)</w:t>
            </w:r>
            <w:r>
              <w:br/>
            </w:r>
            <w:r>
              <w:rPr>
                <w:rFonts w:ascii="Times New Roman"/>
                <w:b w:val="false"/>
                <w:i w:val="false"/>
                <w:color w:val="000000"/>
                <w:sz w:val="20"/>
              </w:rPr>
              <w:t>
</w:t>
            </w:r>
            <w:r>
              <w:rPr>
                <w:rFonts w:ascii="Times New Roman"/>
                <w:b w:val="false"/>
                <w:i w:val="false"/>
                <w:color w:val="000000"/>
                <w:sz w:val="20"/>
              </w:rPr>
              <w:t>Бизнес-сәйкестендірме нөмірі (БСН) __________________ Жеке сәйкестендіру нөмірі (ЖСН) ____________</w:t>
            </w:r>
            <w:r>
              <w:br/>
            </w:r>
            <w:r>
              <w:rPr>
                <w:rFonts w:ascii="Times New Roman"/>
                <w:b w:val="false"/>
                <w:i w:val="false"/>
                <w:color w:val="000000"/>
                <w:sz w:val="20"/>
              </w:rPr>
              <w:t>
</w:t>
            </w:r>
            <w:r>
              <w:rPr>
                <w:rFonts w:ascii="Times New Roman"/>
                <w:b w:val="false"/>
                <w:i w:val="false"/>
                <w:color w:val="000000"/>
                <w:sz w:val="20"/>
              </w:rPr>
              <w:t xml:space="preserve">Бизнес идентификационный номер (БИН)            </w:t>
            </w:r>
            <w:r>
              <w:rPr>
                <w:rFonts w:ascii="Times New Roman"/>
                <w:b w:val="false"/>
                <w:i w:val="false"/>
                <w:color w:val="000000"/>
                <w:sz w:val="20"/>
              </w:rPr>
              <w:t>Индивидуальный идентификационный номер (ИИН)</w:t>
            </w:r>
            <w:r>
              <w:br/>
            </w:r>
            <w:r>
              <w:rPr>
                <w:rFonts w:ascii="Times New Roman"/>
                <w:b w:val="false"/>
                <w:i w:val="false"/>
                <w:color w:val="000000"/>
                <w:sz w:val="20"/>
              </w:rPr>
              <w:t>
</w:t>
            </w:r>
            <w:r>
              <w:rPr>
                <w:rFonts w:ascii="Times New Roman"/>
                <w:b w:val="false"/>
                <w:i w:val="false"/>
                <w:color w:val="000000"/>
                <w:sz w:val="20"/>
              </w:rPr>
              <w:t>Шаруа (фермер) қожалығының негізгі мекенжайы 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головного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филиалының мекен-жайы 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филиала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басшысының тұрғылықты жері _______________________________________________</w:t>
            </w:r>
            <w:r>
              <w:br/>
            </w:r>
            <w:r>
              <w:rPr>
                <w:rFonts w:ascii="Times New Roman"/>
                <w:b w:val="false"/>
                <w:i w:val="false"/>
                <w:color w:val="000000"/>
                <w:sz w:val="20"/>
              </w:rPr>
              <w:t>
</w:t>
            </w:r>
            <w:r>
              <w:rPr>
                <w:rFonts w:ascii="Times New Roman"/>
                <w:b w:val="false"/>
                <w:i w:val="false"/>
                <w:color w:val="000000"/>
                <w:sz w:val="20"/>
              </w:rPr>
              <w:t>Постоянное местожительство главы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негізгі қызметінің негізгі бағыты ________________________________________</w:t>
            </w:r>
            <w:r>
              <w:br/>
            </w:r>
            <w:r>
              <w:rPr>
                <w:rFonts w:ascii="Times New Roman"/>
                <w:b w:val="false"/>
                <w:i w:val="false"/>
                <w:color w:val="000000"/>
                <w:sz w:val="20"/>
              </w:rPr>
              <w:t>
</w:t>
            </w:r>
            <w:r>
              <w:rPr>
                <w:rFonts w:ascii="Times New Roman"/>
                <w:b w:val="false"/>
                <w:i w:val="false"/>
                <w:color w:val="000000"/>
                <w:sz w:val="20"/>
              </w:rPr>
              <w:t>Основное направление деятельности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Басқа да қызмет түрлері (қандай екенін көрсету)___________________________________________________</w:t>
            </w:r>
            <w:r>
              <w:br/>
            </w:r>
            <w:r>
              <w:rPr>
                <w:rFonts w:ascii="Times New Roman"/>
                <w:b w:val="false"/>
                <w:i w:val="false"/>
                <w:color w:val="000000"/>
                <w:sz w:val="20"/>
              </w:rPr>
              <w:t>
</w:t>
            </w:r>
            <w:r>
              <w:rPr>
                <w:rFonts w:ascii="Times New Roman"/>
                <w:b w:val="false"/>
                <w:i w:val="false"/>
                <w:color w:val="000000"/>
                <w:sz w:val="20"/>
              </w:rPr>
              <w:t>Другие виды деятельности (указать какие)</w:t>
            </w:r>
          </w:p>
        </w:tc>
      </w:tr>
    </w:tbl>
    <w:bookmarkStart w:name="z22" w:id="2"/>
    <w:p>
      <w:pPr>
        <w:spacing w:after="0"/>
        <w:ind w:left="0"/>
        <w:jc w:val="both"/>
      </w:pPr>
      <w:r>
        <w:rPr>
          <w:rFonts w:ascii="Times New Roman"/>
          <w:b w:val="false"/>
          <w:i w:val="false"/>
          <w:color w:val="000000"/>
          <w:sz w:val="28"/>
        </w:rPr>
        <w:t>
1. Шаруа немесе фермер қожалығының құрамы туралы мәліметтер / Сведения о составе крестьянского или фермерского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38"/>
        <w:gridCol w:w="1228"/>
        <w:gridCol w:w="1228"/>
        <w:gridCol w:w="1228"/>
        <w:gridCol w:w="1228"/>
        <w:gridCol w:w="1228"/>
      </w:tblGrid>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ауыл шаруашылығы өндірісінде жұмыс істейтін мүшелері – барлығы, адам / Занято в сельско-хозяйственном производстве членов крестьянского или фермерского хозяйства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әйелдер/из них женщины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 / Привлечено наемных работников,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өңдеуде және де басқа қызмет түрлерінде жұмыс істейтіндер – барлығы, адам / Занято в переработке сельскохозяйственной продукции и других видах деятельности -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3"/>
    <w:p>
      <w:pPr>
        <w:spacing w:after="0"/>
        <w:ind w:left="0"/>
        <w:jc w:val="both"/>
      </w:pPr>
      <w:r>
        <w:rPr>
          <w:rFonts w:ascii="Times New Roman"/>
          <w:b w:val="false"/>
          <w:i w:val="false"/>
          <w:color w:val="000000"/>
          <w:sz w:val="28"/>
        </w:rPr>
        <w:t>
2. 1 қаңтарға негізгі қорлардың құны, мың теңге /</w:t>
      </w:r>
      <w:r>
        <w:br/>
      </w:r>
      <w:r>
        <w:rPr>
          <w:rFonts w:ascii="Times New Roman"/>
          <w:b w:val="false"/>
          <w:i w:val="false"/>
          <w:color w:val="000000"/>
          <w:sz w:val="28"/>
        </w:rPr>
        <w:t>
Стоимость основных фондов на 1 января,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41"/>
        <w:gridCol w:w="1227"/>
        <w:gridCol w:w="1227"/>
        <w:gridCol w:w="1227"/>
        <w:gridCol w:w="1228"/>
        <w:gridCol w:w="122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 Кадастровая (оценочная) стоимость земельного участка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 мен жабдықтарының құны / стоимость сельскохозяйст-венных машин и оборудования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Ауылшаруашылығына арналған жерлердегі ғимараттар мен имараттардың құны / Стоимость зданий и сооружений, находящихся на землях сельскохозяйственного назначения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3. 1 қаңтарға кенттік, ауылдық округтың шегінде және шегінен</w:t>
      </w:r>
      <w:r>
        <w:br/>
      </w:r>
      <w:r>
        <w:rPr>
          <w:rFonts w:ascii="Times New Roman"/>
          <w:b w:val="false"/>
          <w:i w:val="false"/>
          <w:color w:val="000000"/>
          <w:sz w:val="28"/>
        </w:rPr>
        <w:t>
тыс жалға берілген (жалға алынған) шаруа немесе фермер</w:t>
      </w:r>
      <w:r>
        <w:br/>
      </w:r>
      <w:r>
        <w:rPr>
          <w:rFonts w:ascii="Times New Roman"/>
          <w:b w:val="false"/>
          <w:i w:val="false"/>
          <w:color w:val="000000"/>
          <w:sz w:val="28"/>
        </w:rPr>
        <w:t>
қожалықтарының пайдаланымындағы жерлер /</w:t>
      </w:r>
      <w:r>
        <w:br/>
      </w:r>
      <w:r>
        <w:rPr>
          <w:rFonts w:ascii="Times New Roman"/>
          <w:b w:val="false"/>
          <w:i w:val="false"/>
          <w:color w:val="000000"/>
          <w:sz w:val="28"/>
        </w:rPr>
        <w:t>
Земля, находящаяся в пользовании крестьянского или фермерского</w:t>
      </w:r>
      <w:r>
        <w:br/>
      </w:r>
      <w:r>
        <w:rPr>
          <w:rFonts w:ascii="Times New Roman"/>
          <w:b w:val="false"/>
          <w:i w:val="false"/>
          <w:color w:val="000000"/>
          <w:sz w:val="28"/>
        </w:rPr>
        <w:t>
хозяйства, сданная (взятая) в аренду в пределах и вне пределов</w:t>
      </w:r>
      <w:r>
        <w:br/>
      </w:r>
      <w:r>
        <w:rPr>
          <w:rFonts w:ascii="Times New Roman"/>
          <w:b w:val="false"/>
          <w:i w:val="false"/>
          <w:color w:val="000000"/>
          <w:sz w:val="28"/>
        </w:rPr>
        <w:t>
сельского, поселкового округа на 1 января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620"/>
        <w:gridCol w:w="1270"/>
        <w:gridCol w:w="1370"/>
        <w:gridCol w:w="1370"/>
        <w:gridCol w:w="1370"/>
        <w:gridCol w:w="1370"/>
        <w:gridCol w:w="1370"/>
        <w:gridCol w:w="1370"/>
        <w:gridCol w:w="1370"/>
        <w:gridCol w:w="1678"/>
        <w:gridCol w:w="1473"/>
        <w:gridCol w:w="1535"/>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p>
          <w:p>
            <w:pPr>
              <w:spacing w:after="20"/>
              <w:ind w:left="20"/>
              <w:jc w:val="both"/>
            </w:pPr>
            <w:r>
              <w:rPr>
                <w:rFonts w:ascii="Times New Roman"/>
                <w:b w:val="false"/>
                <w:i w:val="false"/>
                <w:color w:val="000000"/>
                <w:sz w:val="20"/>
              </w:rPr>
              <w:t>всего земли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всего земли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r>
              <w:br/>
            </w:r>
            <w:r>
              <w:rPr>
                <w:rFonts w:ascii="Times New Roman"/>
                <w:b w:val="false"/>
                <w:i w:val="false"/>
                <w:color w:val="000000"/>
                <w:sz w:val="20"/>
              </w:rPr>
              <w:t>
</w:t>
            </w:r>
            <w:r>
              <w:rPr>
                <w:rFonts w:ascii="Times New Roman"/>
                <w:b w:val="false"/>
                <w:i w:val="false"/>
                <w:color w:val="000000"/>
                <w:sz w:val="20"/>
              </w:rPr>
              <w:t>всего земли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r>
              <w:br/>
            </w:r>
            <w:r>
              <w:rPr>
                <w:rFonts w:ascii="Times New Roman"/>
                <w:b w:val="false"/>
                <w:i w:val="false"/>
                <w:color w:val="000000"/>
                <w:sz w:val="20"/>
              </w:rPr>
              <w:t>
</w:t>
            </w:r>
            <w:r>
              <w:rPr>
                <w:rFonts w:ascii="Times New Roman"/>
                <w:b w:val="false"/>
                <w:i w:val="false"/>
                <w:color w:val="000000"/>
                <w:sz w:val="20"/>
              </w:rPr>
              <w:t>всего земли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Ауыл шаруашылық өндірісінде пайдаланатын жерлердің барлығы, га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га (с точностью до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нее: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пайдаланатыны</w:t>
            </w:r>
            <w:r>
              <w:br/>
            </w:r>
            <w:r>
              <w:rPr>
                <w:rFonts w:ascii="Times New Roman"/>
                <w:b w:val="false"/>
                <w:i w:val="false"/>
                <w:color w:val="000000"/>
                <w:sz w:val="20"/>
              </w:rPr>
              <w:t>
</w:t>
            </w:r>
            <w:r>
              <w:rPr>
                <w:rFonts w:ascii="Times New Roman"/>
                <w:b w:val="false"/>
                <w:i w:val="false"/>
                <w:color w:val="000000"/>
                <w:sz w:val="20"/>
              </w:rPr>
              <w:t>сельскохозяйственные угодья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егістіктік / пашня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ағаштар / многолетние насаждения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пішендік / сенокосы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 пастбища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жерлер / залежь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жерлер*/сдано в аренду земли*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жерлер*/взято в аренду земли*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мен имараттардың жерлері, оларғақызмет көрсетуге арналған жерлерді қоса/Земли под строениями и сооружениями, включая земли, предназначенные для их обслуживания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Барлық егістік алаңы, га (0,1-ге дейінгі дәлдікпен)/ Посевная площадь всего, га (с точностью до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 в том числе: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 зерновые культуры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 пшеница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 семена масличные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одан:/из них: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тұқымдары / семена подсолнечника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 табак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 сахарная свекла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 хлопок-сырец</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және жем / солома и корма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 овощи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 картофель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және қарбыздар / дыни и арбузы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 цветы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дақылдар (көрсету)</w:t>
            </w:r>
            <w:r>
              <w:br/>
            </w:r>
            <w:r>
              <w:rPr>
                <w:rFonts w:ascii="Times New Roman"/>
                <w:b w:val="false"/>
                <w:i w:val="false"/>
                <w:color w:val="000000"/>
                <w:sz w:val="20"/>
              </w:rPr>
              <w:t>
</w:t>
            </w:r>
            <w:r>
              <w:rPr>
                <w:rFonts w:ascii="Times New Roman"/>
                <w:b w:val="false"/>
                <w:i w:val="false"/>
                <w:color w:val="000000"/>
                <w:sz w:val="20"/>
              </w:rPr>
              <w:t>другие культуры (указать)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 / Многолетние культуры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 виноград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/из них: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 / яблоки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жемістер және жидектер / ягоды и плоды прочие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 қоймаларындағы су бетінің жалпы алаңы, шаршы м. / Общая площадь водного зеркала водоемов, кв.м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ауланған балық, кг / Выловлено в них рыбы, кг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 /</w:t>
      </w:r>
      <w:r>
        <w:br/>
      </w:r>
      <w:r>
        <w:rPr>
          <w:rFonts w:ascii="Times New Roman"/>
          <w:b w:val="false"/>
          <w:i w:val="false"/>
          <w:color w:val="000000"/>
          <w:sz w:val="28"/>
        </w:rPr>
        <w:t>
Если земля сдана (или взята) в аренду, то в разделе «Дополнительные сведения» следует указать кому она сдана (или у кого взята)</w:t>
      </w:r>
    </w:p>
    <w:bookmarkStart w:name="z25" w:id="5"/>
    <w:p>
      <w:pPr>
        <w:spacing w:after="0"/>
        <w:ind w:left="0"/>
        <w:jc w:val="both"/>
      </w:pPr>
      <w:r>
        <w:rPr>
          <w:rFonts w:ascii="Times New Roman"/>
          <w:b w:val="false"/>
          <w:i w:val="false"/>
          <w:color w:val="000000"/>
          <w:sz w:val="28"/>
        </w:rPr>
        <w:t>
4. Шаруашылықтың жеке меншігі болып табылатын мал (басы)/</w:t>
      </w:r>
      <w:r>
        <w:br/>
      </w:r>
      <w:r>
        <w:rPr>
          <w:rFonts w:ascii="Times New Roman"/>
          <w:b w:val="false"/>
          <w:i w:val="false"/>
          <w:color w:val="000000"/>
          <w:sz w:val="28"/>
        </w:rPr>
        <w:t>
Скот, являющийся личной собственностью хозяйства (голов)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321"/>
        <w:gridCol w:w="1252"/>
        <w:gridCol w:w="1609"/>
        <w:gridCol w:w="931"/>
        <w:gridCol w:w="1097"/>
        <w:gridCol w:w="931"/>
        <w:gridCol w:w="1097"/>
        <w:gridCol w:w="953"/>
        <w:gridCol w:w="932"/>
        <w:gridCol w:w="954"/>
        <w:gridCol w:w="933"/>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ірі қара малы /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сиырлары /</w:t>
            </w:r>
            <w:r>
              <w:br/>
            </w:r>
            <w:r>
              <w:rPr>
                <w:rFonts w:ascii="Times New Roman"/>
                <w:b w:val="false"/>
                <w:i w:val="false"/>
                <w:color w:val="000000"/>
                <w:sz w:val="20"/>
              </w:rPr>
              <w:t>
</w:t>
            </w:r>
            <w:r>
              <w:rPr>
                <w:rFonts w:ascii="Times New Roman"/>
                <w:b w:val="false"/>
                <w:i w:val="false"/>
                <w:color w:val="000000"/>
                <w:sz w:val="20"/>
              </w:rPr>
              <w:t>коровы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бұқалары /</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қысыр малдары / </w:t>
            </w:r>
            <w:r>
              <w:br/>
            </w:r>
            <w:r>
              <w:rPr>
                <w:rFonts w:ascii="Times New Roman"/>
                <w:b w:val="false"/>
                <w:i w:val="false"/>
                <w:color w:val="000000"/>
                <w:sz w:val="20"/>
              </w:rPr>
              <w:t>
</w:t>
            </w:r>
            <w:r>
              <w:rPr>
                <w:rFonts w:ascii="Times New Roman"/>
                <w:b w:val="false"/>
                <w:i w:val="false"/>
                <w:color w:val="000000"/>
                <w:sz w:val="20"/>
              </w:rPr>
              <w:t>нетели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және олардан үлкен бұқашықтары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асқан құнажындары /</w:t>
            </w:r>
            <w:r>
              <w:br/>
            </w:r>
            <w:r>
              <w:rPr>
                <w:rFonts w:ascii="Times New Roman"/>
                <w:b w:val="false"/>
                <w:i w:val="false"/>
                <w:color w:val="000000"/>
                <w:sz w:val="20"/>
              </w:rPr>
              <w:t>
</w:t>
            </w:r>
            <w:r>
              <w:rPr>
                <w:rFonts w:ascii="Times New Roman"/>
                <w:b w:val="false"/>
                <w:i w:val="false"/>
                <w:color w:val="000000"/>
                <w:sz w:val="20"/>
              </w:rPr>
              <w:t xml:space="preserve">телки старше 2 лет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ірі қара мал мен енекелер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сиырлары /</w:t>
            </w:r>
            <w:r>
              <w:br/>
            </w:r>
            <w:r>
              <w:rPr>
                <w:rFonts w:ascii="Times New Roman"/>
                <w:b w:val="false"/>
                <w:i w:val="false"/>
                <w:color w:val="000000"/>
                <w:sz w:val="20"/>
              </w:rPr>
              <w:t>
</w:t>
            </w:r>
            <w:r>
              <w:rPr>
                <w:rFonts w:ascii="Times New Roman"/>
                <w:b w:val="false"/>
                <w:i w:val="false"/>
                <w:color w:val="000000"/>
                <w:sz w:val="20"/>
              </w:rPr>
              <w:t>коровы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бұқалары /</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малдары /</w:t>
            </w:r>
            <w:r>
              <w:br/>
            </w:r>
            <w:r>
              <w:rPr>
                <w:rFonts w:ascii="Times New Roman"/>
                <w:b w:val="false"/>
                <w:i w:val="false"/>
                <w:color w:val="000000"/>
                <w:sz w:val="20"/>
              </w:rPr>
              <w:t>
</w:t>
            </w:r>
            <w:r>
              <w:rPr>
                <w:rFonts w:ascii="Times New Roman"/>
                <w:b w:val="false"/>
                <w:i w:val="false"/>
                <w:color w:val="000000"/>
                <w:sz w:val="20"/>
              </w:rPr>
              <w:t>нетели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және олардан үлкен бұқашықтары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асқан құнажындары /</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құнажындары / </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 /</w:t>
            </w:r>
            <w:r>
              <w:br/>
            </w:r>
            <w:r>
              <w:rPr>
                <w:rFonts w:ascii="Times New Roman"/>
                <w:b w:val="false"/>
                <w:i w:val="false"/>
                <w:color w:val="000000"/>
                <w:sz w:val="20"/>
              </w:rPr>
              <w:t>
</w:t>
            </w:r>
            <w:r>
              <w:rPr>
                <w:rFonts w:ascii="Times New Roman"/>
                <w:b w:val="false"/>
                <w:i w:val="false"/>
                <w:color w:val="000000"/>
                <w:sz w:val="20"/>
              </w:rPr>
              <w:t>Волы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тұқымды қойлар–барлығы</w:t>
            </w:r>
            <w:r>
              <w:br/>
            </w:r>
            <w:r>
              <w:rPr>
                <w:rFonts w:ascii="Times New Roman"/>
                <w:b w:val="false"/>
                <w:i w:val="false"/>
                <w:color w:val="000000"/>
                <w:sz w:val="20"/>
              </w:rPr>
              <w:t>
</w:t>
            </w:r>
            <w:r>
              <w:rPr>
                <w:rFonts w:ascii="Times New Roman"/>
                <w:b w:val="false"/>
                <w:i w:val="false"/>
                <w:color w:val="000000"/>
                <w:sz w:val="20"/>
              </w:rPr>
              <w:t>Овцы всех пород-всего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 /</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 /</w:t>
            </w:r>
            <w:r>
              <w:br/>
            </w:r>
            <w:r>
              <w:rPr>
                <w:rFonts w:ascii="Times New Roman"/>
                <w:b w:val="false"/>
                <w:i w:val="false"/>
                <w:color w:val="000000"/>
                <w:sz w:val="20"/>
              </w:rPr>
              <w:t>
</w:t>
            </w:r>
            <w:r>
              <w:rPr>
                <w:rFonts w:ascii="Times New Roman"/>
                <w:b w:val="false"/>
                <w:i w:val="false"/>
                <w:color w:val="000000"/>
                <w:sz w:val="20"/>
              </w:rPr>
              <w:t>овцематки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тоқтылары /</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ісектер /</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үлкен тоқты ісектер /</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еркек тоқтылар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қаракөл-қойлары /</w:t>
            </w:r>
            <w:r>
              <w:br/>
            </w:r>
            <w:r>
              <w:rPr>
                <w:rFonts w:ascii="Times New Roman"/>
                <w:b w:val="false"/>
                <w:i w:val="false"/>
                <w:color w:val="000000"/>
                <w:sz w:val="20"/>
              </w:rPr>
              <w:t>
</w:t>
            </w:r>
            <w:r>
              <w:rPr>
                <w:rFonts w:ascii="Times New Roman"/>
                <w:b w:val="false"/>
                <w:i w:val="false"/>
                <w:color w:val="000000"/>
                <w:sz w:val="20"/>
              </w:rPr>
              <w:t>из них: каракульские овцы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 /</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 /</w:t>
            </w:r>
            <w:r>
              <w:br/>
            </w:r>
            <w:r>
              <w:rPr>
                <w:rFonts w:ascii="Times New Roman"/>
                <w:b w:val="false"/>
                <w:i w:val="false"/>
                <w:color w:val="000000"/>
                <w:sz w:val="20"/>
              </w:rPr>
              <w:t>
</w:t>
            </w:r>
            <w:r>
              <w:rPr>
                <w:rFonts w:ascii="Times New Roman"/>
                <w:b w:val="false"/>
                <w:i w:val="false"/>
                <w:color w:val="000000"/>
                <w:sz w:val="20"/>
              </w:rPr>
              <w:t>овцематки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тоқтылары /</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еркек тоқтылар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ұрғашы тоқтылар /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 /</w:t>
            </w:r>
            <w:r>
              <w:br/>
            </w:r>
            <w:r>
              <w:rPr>
                <w:rFonts w:ascii="Times New Roman"/>
                <w:b w:val="false"/>
                <w:i w:val="false"/>
                <w:color w:val="000000"/>
                <w:sz w:val="20"/>
              </w:rPr>
              <w:t>
</w:t>
            </w:r>
            <w:r>
              <w:rPr>
                <w:rFonts w:ascii="Times New Roman"/>
                <w:b w:val="false"/>
                <w:i w:val="false"/>
                <w:color w:val="000000"/>
                <w:sz w:val="20"/>
              </w:rPr>
              <w:t>Козы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текелер /</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 /</w:t>
            </w:r>
            <w:r>
              <w:br/>
            </w:r>
            <w:r>
              <w:rPr>
                <w:rFonts w:ascii="Times New Roman"/>
                <w:b w:val="false"/>
                <w:i w:val="false"/>
                <w:color w:val="000000"/>
                <w:sz w:val="20"/>
              </w:rPr>
              <w:t>
</w:t>
            </w:r>
            <w:r>
              <w:rPr>
                <w:rFonts w:ascii="Times New Roman"/>
                <w:b w:val="false"/>
                <w:i w:val="false"/>
                <w:color w:val="000000"/>
                <w:sz w:val="20"/>
              </w:rPr>
              <w:t>козоматки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жастағы және олардан үлкен ешкілер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ұрғашы лақтар /</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еркек лақтар /</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w:t>
            </w:r>
            <w:r>
              <w:br/>
            </w:r>
            <w:r>
              <w:rPr>
                <w:rFonts w:ascii="Times New Roman"/>
                <w:b w:val="false"/>
                <w:i w:val="false"/>
                <w:color w:val="000000"/>
                <w:sz w:val="20"/>
              </w:rPr>
              <w:t>
</w:t>
            </w:r>
            <w:r>
              <w:rPr>
                <w:rFonts w:ascii="Times New Roman"/>
                <w:b w:val="false"/>
                <w:i w:val="false"/>
                <w:color w:val="000000"/>
                <w:sz w:val="20"/>
              </w:rPr>
              <w:t>Лошади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 /</w:t>
            </w:r>
            <w:r>
              <w:br/>
            </w:r>
            <w:r>
              <w:rPr>
                <w:rFonts w:ascii="Times New Roman"/>
                <w:b w:val="false"/>
                <w:i w:val="false"/>
                <w:color w:val="000000"/>
                <w:sz w:val="20"/>
              </w:rPr>
              <w:t>
</w:t>
            </w:r>
            <w:r>
              <w:rPr>
                <w:rFonts w:ascii="Times New Roman"/>
                <w:b w:val="false"/>
                <w:i w:val="false"/>
                <w:color w:val="000000"/>
                <w:sz w:val="20"/>
              </w:rPr>
              <w:t>жеребцы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 /</w:t>
            </w:r>
            <w:r>
              <w:br/>
            </w:r>
            <w:r>
              <w:rPr>
                <w:rFonts w:ascii="Times New Roman"/>
                <w:b w:val="false"/>
                <w:i w:val="false"/>
                <w:color w:val="000000"/>
                <w:sz w:val="20"/>
              </w:rPr>
              <w:t>
</w:t>
            </w:r>
            <w:r>
              <w:rPr>
                <w:rFonts w:ascii="Times New Roman"/>
                <w:b w:val="false"/>
                <w:i w:val="false"/>
                <w:color w:val="000000"/>
                <w:sz w:val="20"/>
              </w:rPr>
              <w:t>кобылы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аттар /</w:t>
            </w:r>
            <w:r>
              <w:br/>
            </w:r>
            <w:r>
              <w:rPr>
                <w:rFonts w:ascii="Times New Roman"/>
                <w:b w:val="false"/>
                <w:i w:val="false"/>
                <w:color w:val="000000"/>
                <w:sz w:val="20"/>
              </w:rPr>
              <w:t>
</w:t>
            </w:r>
            <w:r>
              <w:rPr>
                <w:rFonts w:ascii="Times New Roman"/>
                <w:b w:val="false"/>
                <w:i w:val="false"/>
                <w:color w:val="000000"/>
                <w:sz w:val="20"/>
              </w:rPr>
              <w:t>мерины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дейінгі дөнендер /</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3 жасқа дейінгі байталдар / </w:t>
            </w:r>
            <w:r>
              <w:br/>
            </w:r>
            <w:r>
              <w:rPr>
                <w:rFonts w:ascii="Times New Roman"/>
                <w:b w:val="false"/>
                <w:i w:val="false"/>
                <w:color w:val="000000"/>
                <w:sz w:val="20"/>
              </w:rPr>
              <w:t>
</w:t>
            </w:r>
            <w:r>
              <w:rPr>
                <w:rFonts w:ascii="Times New Roman"/>
                <w:b w:val="false"/>
                <w:i w:val="false"/>
                <w:color w:val="000000"/>
                <w:sz w:val="20"/>
              </w:rPr>
              <w:t>кобылки от 1 года до 3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құлындар /</w:t>
            </w:r>
            <w:r>
              <w:br/>
            </w:r>
            <w:r>
              <w:rPr>
                <w:rFonts w:ascii="Times New Roman"/>
                <w:b w:val="false"/>
                <w:i w:val="false"/>
                <w:color w:val="000000"/>
                <w:sz w:val="20"/>
              </w:rPr>
              <w:t>
</w:t>
            </w:r>
            <w:r>
              <w:rPr>
                <w:rFonts w:ascii="Times New Roman"/>
                <w:b w:val="false"/>
                <w:i w:val="false"/>
                <w:color w:val="000000"/>
                <w:sz w:val="20"/>
              </w:rPr>
              <w:t>жеребята до 1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Есектер /</w:t>
            </w:r>
            <w:r>
              <w:br/>
            </w:r>
            <w:r>
              <w:rPr>
                <w:rFonts w:ascii="Times New Roman"/>
                <w:b w:val="false"/>
                <w:i w:val="false"/>
                <w:color w:val="000000"/>
                <w:sz w:val="20"/>
              </w:rPr>
              <w:t>
</w:t>
            </w:r>
            <w:r>
              <w:rPr>
                <w:rFonts w:ascii="Times New Roman"/>
                <w:b w:val="false"/>
                <w:i w:val="false"/>
                <w:color w:val="000000"/>
                <w:sz w:val="20"/>
              </w:rPr>
              <w:t>Ослы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Қашырлар мен мәстектер /</w:t>
            </w:r>
            <w:r>
              <w:br/>
            </w:r>
            <w:r>
              <w:rPr>
                <w:rFonts w:ascii="Times New Roman"/>
                <w:b w:val="false"/>
                <w:i w:val="false"/>
                <w:color w:val="000000"/>
                <w:sz w:val="20"/>
              </w:rPr>
              <w:t>
</w:t>
            </w:r>
            <w:r>
              <w:rPr>
                <w:rFonts w:ascii="Times New Roman"/>
                <w:b w:val="false"/>
                <w:i w:val="false"/>
                <w:color w:val="000000"/>
                <w:sz w:val="20"/>
              </w:rPr>
              <w:t>Мулы и лошаки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w:t>
            </w:r>
            <w:r>
              <w:br/>
            </w:r>
            <w:r>
              <w:rPr>
                <w:rFonts w:ascii="Times New Roman"/>
                <w:b w:val="false"/>
                <w:i w:val="false"/>
                <w:color w:val="000000"/>
                <w:sz w:val="20"/>
              </w:rPr>
              <w:t>
</w:t>
            </w:r>
            <w:r>
              <w:rPr>
                <w:rFonts w:ascii="Times New Roman"/>
                <w:b w:val="false"/>
                <w:i w:val="false"/>
                <w:color w:val="000000"/>
                <w:sz w:val="20"/>
              </w:rPr>
              <w:t>Верблюды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 /</w:t>
            </w:r>
            <w:r>
              <w:br/>
            </w:r>
            <w:r>
              <w:rPr>
                <w:rFonts w:ascii="Times New Roman"/>
                <w:b w:val="false"/>
                <w:i w:val="false"/>
                <w:color w:val="000000"/>
                <w:sz w:val="20"/>
              </w:rPr>
              <w:t>
</w:t>
            </w:r>
            <w:r>
              <w:rPr>
                <w:rFonts w:ascii="Times New Roman"/>
                <w:b w:val="false"/>
                <w:i w:val="false"/>
                <w:color w:val="000000"/>
                <w:sz w:val="20"/>
              </w:rPr>
              <w:t>верблюдоматки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буралар /</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түйе төлі /</w:t>
            </w:r>
            <w:r>
              <w:br/>
            </w:r>
            <w:r>
              <w:rPr>
                <w:rFonts w:ascii="Times New Roman"/>
                <w:b w:val="false"/>
                <w:i w:val="false"/>
                <w:color w:val="000000"/>
                <w:sz w:val="20"/>
              </w:rPr>
              <w:t>
</w:t>
            </w:r>
            <w:r>
              <w:rPr>
                <w:rFonts w:ascii="Times New Roman"/>
                <w:b w:val="false"/>
                <w:i w:val="false"/>
                <w:color w:val="000000"/>
                <w:sz w:val="20"/>
              </w:rPr>
              <w:t>молодняк до 3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w:t>
            </w:r>
            <w:r>
              <w:br/>
            </w:r>
            <w:r>
              <w:rPr>
                <w:rFonts w:ascii="Times New Roman"/>
                <w:b w:val="false"/>
                <w:i w:val="false"/>
                <w:color w:val="000000"/>
                <w:sz w:val="20"/>
              </w:rPr>
              <w:t>
</w:t>
            </w:r>
            <w:r>
              <w:rPr>
                <w:rFonts w:ascii="Times New Roman"/>
                <w:b w:val="false"/>
                <w:i w:val="false"/>
                <w:color w:val="000000"/>
                <w:sz w:val="20"/>
              </w:rPr>
              <w:t>Свиньи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қабандар /</w:t>
            </w:r>
            <w:r>
              <w:br/>
            </w:r>
            <w:r>
              <w:rPr>
                <w:rFonts w:ascii="Times New Roman"/>
                <w:b w:val="false"/>
                <w:i w:val="false"/>
                <w:color w:val="000000"/>
                <w:sz w:val="20"/>
              </w:rPr>
              <w:t>
</w:t>
            </w:r>
            <w:r>
              <w:rPr>
                <w:rFonts w:ascii="Times New Roman"/>
                <w:b w:val="false"/>
                <w:i w:val="false"/>
                <w:color w:val="000000"/>
                <w:sz w:val="20"/>
              </w:rPr>
              <w:t>хряки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 /</w:t>
            </w:r>
            <w:r>
              <w:br/>
            </w:r>
            <w:r>
              <w:rPr>
                <w:rFonts w:ascii="Times New Roman"/>
                <w:b w:val="false"/>
                <w:i w:val="false"/>
                <w:color w:val="000000"/>
                <w:sz w:val="20"/>
              </w:rPr>
              <w:t>
</w:t>
            </w:r>
            <w:r>
              <w:rPr>
                <w:rFonts w:ascii="Times New Roman"/>
                <w:b w:val="false"/>
                <w:i w:val="false"/>
                <w:color w:val="000000"/>
                <w:sz w:val="20"/>
              </w:rPr>
              <w:t>свиноматки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қабаншалар /</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қішкентай шошқалар /</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торайлар /</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құс /</w:t>
            </w:r>
            <w:r>
              <w:br/>
            </w:r>
            <w:r>
              <w:rPr>
                <w:rFonts w:ascii="Times New Roman"/>
                <w:b w:val="false"/>
                <w:i w:val="false"/>
                <w:color w:val="000000"/>
                <w:sz w:val="20"/>
              </w:rPr>
              <w:t>
</w:t>
            </w:r>
            <w:r>
              <w:rPr>
                <w:rFonts w:ascii="Times New Roman"/>
                <w:b w:val="false"/>
                <w:i w:val="false"/>
                <w:color w:val="000000"/>
                <w:sz w:val="20"/>
              </w:rPr>
              <w:t>Птица всякая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w:t>
            </w:r>
            <w:r>
              <w:br/>
            </w:r>
            <w:r>
              <w:rPr>
                <w:rFonts w:ascii="Times New Roman"/>
                <w:b w:val="false"/>
                <w:i w:val="false"/>
                <w:color w:val="000000"/>
                <w:sz w:val="20"/>
              </w:rPr>
              <w:t>
</w:t>
            </w:r>
            <w:r>
              <w:rPr>
                <w:rFonts w:ascii="Times New Roman"/>
                <w:b w:val="false"/>
                <w:i w:val="false"/>
                <w:color w:val="000000"/>
                <w:sz w:val="20"/>
              </w:rPr>
              <w:t>из них:</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w:t>
            </w:r>
            <w:r>
              <w:br/>
            </w:r>
            <w:r>
              <w:rPr>
                <w:rFonts w:ascii="Times New Roman"/>
                <w:b w:val="false"/>
                <w:i w:val="false"/>
                <w:color w:val="000000"/>
                <w:sz w:val="20"/>
              </w:rPr>
              <w:t>
</w:t>
            </w:r>
            <w:r>
              <w:rPr>
                <w:rFonts w:ascii="Times New Roman"/>
                <w:b w:val="false"/>
                <w:i w:val="false"/>
                <w:color w:val="000000"/>
                <w:sz w:val="20"/>
              </w:rPr>
              <w:t>куры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мекиен тауықтар /</w:t>
            </w:r>
            <w:r>
              <w:br/>
            </w:r>
            <w:r>
              <w:rPr>
                <w:rFonts w:ascii="Times New Roman"/>
                <w:b w:val="false"/>
                <w:i w:val="false"/>
                <w:color w:val="000000"/>
                <w:sz w:val="20"/>
              </w:rPr>
              <w:t>
</w:t>
            </w:r>
            <w:r>
              <w:rPr>
                <w:rFonts w:ascii="Times New Roman"/>
                <w:b w:val="false"/>
                <w:i w:val="false"/>
                <w:color w:val="000000"/>
                <w:sz w:val="20"/>
              </w:rPr>
              <w:t>из них куры-несушки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 /</w:t>
            </w:r>
            <w:r>
              <w:br/>
            </w:r>
            <w:r>
              <w:rPr>
                <w:rFonts w:ascii="Times New Roman"/>
                <w:b w:val="false"/>
                <w:i w:val="false"/>
                <w:color w:val="000000"/>
                <w:sz w:val="20"/>
              </w:rPr>
              <w:t>
</w:t>
            </w:r>
            <w:r>
              <w:rPr>
                <w:rFonts w:ascii="Times New Roman"/>
                <w:b w:val="false"/>
                <w:i w:val="false"/>
                <w:color w:val="000000"/>
                <w:sz w:val="20"/>
              </w:rPr>
              <w:t>гуси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 /</w:t>
            </w:r>
            <w:r>
              <w:br/>
            </w:r>
            <w:r>
              <w:rPr>
                <w:rFonts w:ascii="Times New Roman"/>
                <w:b w:val="false"/>
                <w:i w:val="false"/>
                <w:color w:val="000000"/>
                <w:sz w:val="20"/>
              </w:rPr>
              <w:t>
</w:t>
            </w:r>
            <w:r>
              <w:rPr>
                <w:rFonts w:ascii="Times New Roman"/>
                <w:b w:val="false"/>
                <w:i w:val="false"/>
                <w:color w:val="000000"/>
                <w:sz w:val="20"/>
              </w:rPr>
              <w:t>утки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тауықтар /</w:t>
            </w:r>
            <w:r>
              <w:br/>
            </w:r>
            <w:r>
              <w:rPr>
                <w:rFonts w:ascii="Times New Roman"/>
                <w:b w:val="false"/>
                <w:i w:val="false"/>
                <w:color w:val="000000"/>
                <w:sz w:val="20"/>
              </w:rPr>
              <w:t>
</w:t>
            </w:r>
            <w:r>
              <w:rPr>
                <w:rFonts w:ascii="Times New Roman"/>
                <w:b w:val="false"/>
                <w:i w:val="false"/>
                <w:color w:val="000000"/>
                <w:sz w:val="20"/>
              </w:rPr>
              <w:t>индейки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тауықтар /</w:t>
            </w:r>
            <w:r>
              <w:br/>
            </w:r>
            <w:r>
              <w:rPr>
                <w:rFonts w:ascii="Times New Roman"/>
                <w:b w:val="false"/>
                <w:i w:val="false"/>
                <w:color w:val="000000"/>
                <w:sz w:val="20"/>
              </w:rPr>
              <w:t>
</w:t>
            </w:r>
            <w:r>
              <w:rPr>
                <w:rFonts w:ascii="Times New Roman"/>
                <w:b w:val="false"/>
                <w:i w:val="false"/>
                <w:color w:val="000000"/>
                <w:sz w:val="20"/>
              </w:rPr>
              <w:t>цесарки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жануарлар /</w:t>
            </w:r>
            <w:r>
              <w:br/>
            </w:r>
            <w:r>
              <w:rPr>
                <w:rFonts w:ascii="Times New Roman"/>
                <w:b w:val="false"/>
                <w:i w:val="false"/>
                <w:color w:val="000000"/>
                <w:sz w:val="20"/>
              </w:rPr>
              <w:t>
</w:t>
            </w:r>
            <w:r>
              <w:rPr>
                <w:rFonts w:ascii="Times New Roman"/>
                <w:b w:val="false"/>
                <w:i w:val="false"/>
                <w:color w:val="000000"/>
                <w:sz w:val="20"/>
              </w:rPr>
              <w:t>Животные прочие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 /</w:t>
            </w:r>
            <w:r>
              <w:br/>
            </w:r>
            <w:r>
              <w:rPr>
                <w:rFonts w:ascii="Times New Roman"/>
                <w:b w:val="false"/>
                <w:i w:val="false"/>
                <w:color w:val="000000"/>
                <w:sz w:val="20"/>
              </w:rPr>
              <w:t>
</w:t>
            </w:r>
            <w:r>
              <w:rPr>
                <w:rFonts w:ascii="Times New Roman"/>
                <w:b w:val="false"/>
                <w:i w:val="false"/>
                <w:color w:val="000000"/>
                <w:sz w:val="20"/>
              </w:rPr>
              <w:t>кролики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ұрғашы үй қояндары /</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бөденелер /</w:t>
            </w:r>
            <w:r>
              <w:br/>
            </w:r>
            <w:r>
              <w:rPr>
                <w:rFonts w:ascii="Times New Roman"/>
                <w:b w:val="false"/>
                <w:i w:val="false"/>
                <w:color w:val="000000"/>
                <w:sz w:val="20"/>
              </w:rPr>
              <w:t>
</w:t>
            </w:r>
            <w:r>
              <w:rPr>
                <w:rFonts w:ascii="Times New Roman"/>
                <w:b w:val="false"/>
                <w:i w:val="false"/>
                <w:color w:val="000000"/>
                <w:sz w:val="20"/>
              </w:rPr>
              <w:t>перепелки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 /</w:t>
            </w:r>
            <w:r>
              <w:br/>
            </w:r>
            <w:r>
              <w:rPr>
                <w:rFonts w:ascii="Times New Roman"/>
                <w:b w:val="false"/>
                <w:i w:val="false"/>
                <w:color w:val="000000"/>
                <w:sz w:val="20"/>
              </w:rPr>
              <w:t>
</w:t>
            </w:r>
            <w:r>
              <w:rPr>
                <w:rFonts w:ascii="Times New Roman"/>
                <w:b w:val="false"/>
                <w:i w:val="false"/>
                <w:color w:val="000000"/>
                <w:sz w:val="20"/>
              </w:rPr>
              <w:t>страусы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араның балұясы /</w:t>
            </w:r>
            <w:r>
              <w:br/>
            </w:r>
            <w:r>
              <w:rPr>
                <w:rFonts w:ascii="Times New Roman"/>
                <w:b w:val="false"/>
                <w:i w:val="false"/>
                <w:color w:val="000000"/>
                <w:sz w:val="20"/>
              </w:rPr>
              <w:t>
</w:t>
            </w:r>
            <w:r>
              <w:rPr>
                <w:rFonts w:ascii="Times New Roman"/>
                <w:b w:val="false"/>
                <w:i w:val="false"/>
                <w:color w:val="000000"/>
                <w:sz w:val="20"/>
              </w:rPr>
              <w:t>пчелосемьи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w:t>
            </w:r>
            <w:r>
              <w:br/>
            </w:r>
            <w:r>
              <w:rPr>
                <w:rFonts w:ascii="Times New Roman"/>
                <w:b w:val="false"/>
                <w:i w:val="false"/>
                <w:color w:val="000000"/>
                <w:sz w:val="20"/>
              </w:rPr>
              <w:t>
</w:t>
            </w:r>
            <w:r>
              <w:rPr>
                <w:rFonts w:ascii="Times New Roman"/>
                <w:b w:val="false"/>
                <w:i w:val="false"/>
                <w:color w:val="000000"/>
                <w:sz w:val="20"/>
              </w:rPr>
              <w:t>из них:</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түлкілер /</w:t>
            </w:r>
            <w:r>
              <w:br/>
            </w:r>
            <w:r>
              <w:rPr>
                <w:rFonts w:ascii="Times New Roman"/>
                <w:b w:val="false"/>
                <w:i w:val="false"/>
                <w:color w:val="000000"/>
                <w:sz w:val="20"/>
              </w:rPr>
              <w:t>
</w:t>
            </w:r>
            <w:r>
              <w:rPr>
                <w:rFonts w:ascii="Times New Roman"/>
                <w:b w:val="false"/>
                <w:i w:val="false"/>
                <w:color w:val="000000"/>
                <w:sz w:val="20"/>
              </w:rPr>
              <w:t>лисицы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түлкі /</w:t>
            </w:r>
            <w:r>
              <w:br/>
            </w:r>
            <w:r>
              <w:rPr>
                <w:rFonts w:ascii="Times New Roman"/>
                <w:b w:val="false"/>
                <w:i w:val="false"/>
                <w:color w:val="000000"/>
                <w:sz w:val="20"/>
              </w:rPr>
              <w:t>
</w:t>
            </w:r>
            <w:r>
              <w:rPr>
                <w:rFonts w:ascii="Times New Roman"/>
                <w:b w:val="false"/>
                <w:i w:val="false"/>
                <w:color w:val="000000"/>
                <w:sz w:val="20"/>
              </w:rPr>
              <w:t>песцы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күзен /</w:t>
            </w:r>
            <w:r>
              <w:br/>
            </w:r>
            <w:r>
              <w:rPr>
                <w:rFonts w:ascii="Times New Roman"/>
                <w:b w:val="false"/>
                <w:i w:val="false"/>
                <w:color w:val="000000"/>
                <w:sz w:val="20"/>
              </w:rPr>
              <w:t>
</w:t>
            </w:r>
            <w:r>
              <w:rPr>
                <w:rFonts w:ascii="Times New Roman"/>
                <w:b w:val="false"/>
                <w:i w:val="false"/>
                <w:color w:val="000000"/>
                <w:sz w:val="20"/>
              </w:rPr>
              <w:t>норки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құндызы /</w:t>
            </w:r>
            <w:r>
              <w:br/>
            </w:r>
            <w:r>
              <w:rPr>
                <w:rFonts w:ascii="Times New Roman"/>
                <w:b w:val="false"/>
                <w:i w:val="false"/>
                <w:color w:val="000000"/>
                <w:sz w:val="20"/>
              </w:rPr>
              <w:t>
</w:t>
            </w:r>
            <w:r>
              <w:rPr>
                <w:rFonts w:ascii="Times New Roman"/>
                <w:b w:val="false"/>
                <w:i w:val="false"/>
                <w:color w:val="000000"/>
                <w:sz w:val="20"/>
              </w:rPr>
              <w:t>нутрии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5. 1 қаңтарға ауыл шаруашылығы өнімдерін қайта өңдеуге арналған ауыл</w:t>
      </w:r>
      <w:r>
        <w:br/>
      </w:r>
      <w:r>
        <w:rPr>
          <w:rFonts w:ascii="Times New Roman"/>
          <w:b w:val="false"/>
          <w:i w:val="false"/>
          <w:color w:val="000000"/>
          <w:sz w:val="28"/>
        </w:rPr>
        <w:t>
шаруашылығы техникалары мен жабдықтарының қолда бары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о наличии сельскохозяйственной техники и оборудования для</w:t>
      </w:r>
      <w:r>
        <w:br/>
      </w:r>
      <w:r>
        <w:rPr>
          <w:rFonts w:ascii="Times New Roman"/>
          <w:b w:val="false"/>
          <w:i w:val="false"/>
          <w:color w:val="000000"/>
          <w:sz w:val="28"/>
        </w:rPr>
        <w:t>
переработки продукции сельского хозяйства на 1 января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913"/>
        <w:gridCol w:w="1868"/>
        <w:gridCol w:w="1868"/>
        <w:gridCol w:w="1843"/>
        <w:gridCol w:w="1868"/>
        <w:gridCol w:w="1845"/>
      </w:tblGrid>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 Наименование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түрлері бойынша /</w:t>
            </w:r>
            <w:r>
              <w:br/>
            </w:r>
            <w:r>
              <w:rPr>
                <w:rFonts w:ascii="Times New Roman"/>
                <w:b w:val="false"/>
                <w:i w:val="false"/>
                <w:color w:val="000000"/>
                <w:sz w:val="20"/>
              </w:rPr>
              <w:t>
</w:t>
            </w:r>
            <w:r>
              <w:rPr>
                <w:rFonts w:ascii="Times New Roman"/>
                <w:b w:val="false"/>
                <w:i w:val="false"/>
                <w:color w:val="000000"/>
                <w:sz w:val="20"/>
              </w:rPr>
              <w:t>Сельскохозяйственная техника по видам</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арналған жабдықтар / Оборудование для переработки</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7"/>
    <w:p>
      <w:pPr>
        <w:spacing w:after="0"/>
        <w:ind w:left="0"/>
        <w:jc w:val="both"/>
      </w:pPr>
      <w:r>
        <w:rPr>
          <w:rFonts w:ascii="Times New Roman"/>
          <w:b w:val="false"/>
          <w:i w:val="false"/>
          <w:color w:val="000000"/>
          <w:sz w:val="28"/>
        </w:rPr>
        <w:t>
6. 1 қаңтарға ауыл шаруашылығы өнімдерін сақтауға және малдарды</w:t>
      </w:r>
      <w:r>
        <w:br/>
      </w:r>
      <w:r>
        <w:rPr>
          <w:rFonts w:ascii="Times New Roman"/>
          <w:b w:val="false"/>
          <w:i w:val="false"/>
          <w:color w:val="000000"/>
          <w:sz w:val="28"/>
        </w:rPr>
        <w:t>
ұстауға арналған құрылыстар, басқа да құрылыстар /</w:t>
      </w:r>
      <w:r>
        <w:br/>
      </w:r>
      <w:r>
        <w:rPr>
          <w:rFonts w:ascii="Times New Roman"/>
          <w:b w:val="false"/>
          <w:i w:val="false"/>
          <w:color w:val="000000"/>
          <w:sz w:val="28"/>
        </w:rPr>
        <w:t>
Постройки для хранения сельскохозяйственной продукции и содержания скота, другие постройки на 1 января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140"/>
        <w:gridCol w:w="3284"/>
        <w:gridCol w:w="1626"/>
        <w:gridCol w:w="1906"/>
        <w:gridCol w:w="1907"/>
        <w:gridCol w:w="1953"/>
        <w:gridCol w:w="223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r>
              <w:br/>
            </w:r>
            <w:r>
              <w:rPr>
                <w:rFonts w:ascii="Times New Roman"/>
                <w:b w:val="false"/>
                <w:i w:val="false"/>
                <w:color w:val="000000"/>
                <w:sz w:val="20"/>
              </w:rPr>
              <w:t>
</w:t>
            </w:r>
            <w:r>
              <w:rPr>
                <w:rFonts w:ascii="Times New Roman"/>
                <w:b w:val="false"/>
                <w:i w:val="false"/>
                <w:color w:val="000000"/>
                <w:sz w:val="20"/>
              </w:rPr>
              <w:t>Наименование</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сақтауға арналған құрылыстар /</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сельскохозяйственнной продукции</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w:t>
            </w:r>
            <w:r>
              <w:br/>
            </w:r>
            <w:r>
              <w:rPr>
                <w:rFonts w:ascii="Times New Roman"/>
                <w:b w:val="false"/>
                <w:i w:val="false"/>
                <w:color w:val="000000"/>
                <w:sz w:val="20"/>
              </w:rPr>
              <w:t>
</w:t>
            </w:r>
            <w:r>
              <w:rPr>
                <w:rFonts w:ascii="Times New Roman"/>
                <w:b w:val="false"/>
                <w:i w:val="false"/>
                <w:color w:val="000000"/>
                <w:sz w:val="20"/>
              </w:rPr>
              <w:t>совместимость, 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w:t>
            </w:r>
            <w:r>
              <w:br/>
            </w:r>
            <w:r>
              <w:rPr>
                <w:rFonts w:ascii="Times New Roman"/>
                <w:b w:val="false"/>
                <w:i w:val="false"/>
                <w:color w:val="000000"/>
                <w:sz w:val="20"/>
              </w:rPr>
              <w:t>
</w:t>
            </w:r>
            <w:r>
              <w:rPr>
                <w:rFonts w:ascii="Times New Roman"/>
                <w:b w:val="false"/>
                <w:i w:val="false"/>
                <w:color w:val="000000"/>
                <w:sz w:val="20"/>
              </w:rPr>
              <w:t>совместимость, 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br/>
            </w:r>
            <w:r>
              <w:rPr>
                <w:rFonts w:ascii="Times New Roman"/>
                <w:b w:val="false"/>
                <w:i w:val="false"/>
                <w:color w:val="000000"/>
                <w:sz w:val="20"/>
              </w:rPr>
              <w:t>
</w:t>
            </w:r>
            <w:r>
              <w:rPr>
                <w:rFonts w:ascii="Times New Roman"/>
                <w:b w:val="false"/>
                <w:i w:val="false"/>
                <w:color w:val="000000"/>
                <w:sz w:val="20"/>
              </w:rPr>
              <w:t>вместимость, 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ұстауға арналған құрылыс /</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сельскохозяйственнных животных</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сақтауға арналған ыдыстың бары /</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w:t>
            </w:r>
            <w:r>
              <w:br/>
            </w:r>
            <w:r>
              <w:rPr>
                <w:rFonts w:ascii="Times New Roman"/>
                <w:b w:val="false"/>
                <w:i w:val="false"/>
                <w:color w:val="000000"/>
                <w:sz w:val="20"/>
              </w:rPr>
              <w:t>
</w:t>
            </w:r>
            <w:r>
              <w:rPr>
                <w:rFonts w:ascii="Times New Roman"/>
                <w:b w:val="false"/>
                <w:i w:val="false"/>
                <w:color w:val="000000"/>
                <w:sz w:val="20"/>
              </w:rPr>
              <w:t>текше метр /</w:t>
            </w:r>
            <w:r>
              <w:br/>
            </w:r>
            <w:r>
              <w:rPr>
                <w:rFonts w:ascii="Times New Roman"/>
                <w:b w:val="false"/>
                <w:i w:val="false"/>
                <w:color w:val="000000"/>
                <w:sz w:val="20"/>
              </w:rPr>
              <w:t>
</w:t>
            </w:r>
            <w:r>
              <w:rPr>
                <w:rFonts w:ascii="Times New Roman"/>
                <w:b w:val="false"/>
                <w:i w:val="false"/>
                <w:color w:val="000000"/>
                <w:sz w:val="20"/>
              </w:rPr>
              <w:t>общая емкость, куб. 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 </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Өсіруге арналған жылыжайлар /</w:t>
            </w:r>
            <w:r>
              <w:br/>
            </w:r>
            <w:r>
              <w:rPr>
                <w:rFonts w:ascii="Times New Roman"/>
                <w:b w:val="false"/>
                <w:i w:val="false"/>
                <w:color w:val="000000"/>
                <w:sz w:val="20"/>
              </w:rPr>
              <w:t>
</w:t>
            </w:r>
            <w:r>
              <w:rPr>
                <w:rFonts w:ascii="Times New Roman"/>
                <w:b w:val="false"/>
                <w:i w:val="false"/>
                <w:color w:val="000000"/>
                <w:sz w:val="20"/>
              </w:rPr>
              <w:t xml:space="preserve">Теплицы для выращивания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w:t>
            </w:r>
            <w:r>
              <w:br/>
            </w:r>
            <w:r>
              <w:rPr>
                <w:rFonts w:ascii="Times New Roman"/>
                <w:b w:val="false"/>
                <w:i w:val="false"/>
                <w:color w:val="000000"/>
                <w:sz w:val="20"/>
              </w:rPr>
              <w:t>
</w:t>
            </w:r>
            <w:r>
              <w:rPr>
                <w:rFonts w:ascii="Times New Roman"/>
                <w:b w:val="false"/>
                <w:i w:val="false"/>
                <w:color w:val="000000"/>
                <w:sz w:val="20"/>
              </w:rPr>
              <w:t>овощей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w:t>
            </w:r>
            <w:r>
              <w:br/>
            </w:r>
            <w:r>
              <w:rPr>
                <w:rFonts w:ascii="Times New Roman"/>
                <w:b w:val="false"/>
                <w:i w:val="false"/>
                <w:color w:val="000000"/>
                <w:sz w:val="20"/>
              </w:rPr>
              <w:t>
</w:t>
            </w:r>
            <w:r>
              <w:rPr>
                <w:rFonts w:ascii="Times New Roman"/>
                <w:b w:val="false"/>
                <w:i w:val="false"/>
                <w:color w:val="000000"/>
                <w:sz w:val="20"/>
              </w:rPr>
              <w:t>цветов</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w:t>
            </w:r>
            <w:r>
              <w:br/>
            </w:r>
            <w:r>
              <w:rPr>
                <w:rFonts w:ascii="Times New Roman"/>
                <w:b w:val="false"/>
                <w:i w:val="false"/>
                <w:color w:val="000000"/>
                <w:sz w:val="20"/>
              </w:rPr>
              <w:t>
</w:t>
            </w:r>
            <w:r>
              <w:rPr>
                <w:rFonts w:ascii="Times New Roman"/>
                <w:b w:val="false"/>
                <w:i w:val="false"/>
                <w:color w:val="000000"/>
                <w:sz w:val="20"/>
              </w:rPr>
              <w:t>грибов</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 /</w:t>
            </w:r>
            <w:r>
              <w:br/>
            </w:r>
            <w:r>
              <w:rPr>
                <w:rFonts w:ascii="Times New Roman"/>
                <w:b w:val="false"/>
                <w:i w:val="false"/>
                <w:color w:val="000000"/>
                <w:sz w:val="20"/>
              </w:rPr>
              <w:t>
</w:t>
            </w:r>
            <w:r>
              <w:rPr>
                <w:rFonts w:ascii="Times New Roman"/>
                <w:b w:val="false"/>
                <w:i w:val="false"/>
                <w:color w:val="000000"/>
                <w:sz w:val="20"/>
              </w:rPr>
              <w:t xml:space="preserve">Помещения для хранения сельскохозяйственной техники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 /</w:t>
            </w:r>
            <w:r>
              <w:br/>
            </w:r>
            <w:r>
              <w:rPr>
                <w:rFonts w:ascii="Times New Roman"/>
                <w:b w:val="false"/>
                <w:i w:val="false"/>
                <w:color w:val="000000"/>
                <w:sz w:val="20"/>
              </w:rPr>
              <w:t>
</w:t>
            </w:r>
            <w:r>
              <w:rPr>
                <w:rFonts w:ascii="Times New Roman"/>
                <w:b w:val="false"/>
                <w:i w:val="false"/>
                <w:color w:val="000000"/>
                <w:sz w:val="20"/>
              </w:rPr>
              <w:t>площадь,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шаршы м. / </w:t>
            </w:r>
            <w:r>
              <w:br/>
            </w:r>
            <w:r>
              <w:rPr>
                <w:rFonts w:ascii="Times New Roman"/>
                <w:b w:val="false"/>
                <w:i w:val="false"/>
                <w:color w:val="000000"/>
                <w:sz w:val="20"/>
              </w:rPr>
              <w:t>
</w:t>
            </w:r>
            <w:r>
              <w:rPr>
                <w:rFonts w:ascii="Times New Roman"/>
                <w:b w:val="false"/>
                <w:i w:val="false"/>
                <w:color w:val="000000"/>
                <w:sz w:val="20"/>
              </w:rPr>
              <w:t>площадь, кв.м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8"/>
    <w:p>
      <w:pPr>
        <w:spacing w:after="0"/>
        <w:ind w:left="0"/>
        <w:jc w:val="both"/>
      </w:pPr>
      <w:r>
        <w:rPr>
          <w:rFonts w:ascii="Times New Roman"/>
          <w:b w:val="false"/>
          <w:i w:val="false"/>
          <w:color w:val="000000"/>
          <w:sz w:val="28"/>
        </w:rPr>
        <w:t>
7. 1 қаңтарға сатып алынатын кооперативтік бірлестіктердің, сатып</w:t>
      </w:r>
      <w:r>
        <w:br/>
      </w:r>
      <w:r>
        <w:rPr>
          <w:rFonts w:ascii="Times New Roman"/>
          <w:b w:val="false"/>
          <w:i w:val="false"/>
          <w:color w:val="000000"/>
          <w:sz w:val="28"/>
        </w:rPr>
        <w:t>
алынатын орталықтардың нақты бары /</w:t>
      </w:r>
      <w:r>
        <w:br/>
      </w:r>
      <w:r>
        <w:rPr>
          <w:rFonts w:ascii="Times New Roman"/>
          <w:b w:val="false"/>
          <w:i w:val="false"/>
          <w:color w:val="000000"/>
          <w:sz w:val="28"/>
        </w:rPr>
        <w:t>
Наличие закупочных кооперативных объединений, закупочных центров на 1 января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850"/>
        <w:gridCol w:w="1285"/>
        <w:gridCol w:w="1285"/>
        <w:gridCol w:w="1285"/>
        <w:gridCol w:w="1285"/>
        <w:gridCol w:w="1159"/>
        <w:gridCol w:w="1159"/>
        <w:gridCol w:w="1159"/>
        <w:gridCol w:w="1159"/>
        <w:gridCol w:w="1288"/>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бірлестіктердің, орталықтардың атауы (дайындаушылар үшін (тегі, аты, әкесінің аты (болған жағдайда)) /</w:t>
            </w:r>
            <w:r>
              <w:br/>
            </w:r>
            <w:r>
              <w:rPr>
                <w:rFonts w:ascii="Times New Roman"/>
                <w:b w:val="false"/>
                <w:i w:val="false"/>
                <w:color w:val="000000"/>
                <w:sz w:val="20"/>
              </w:rPr>
              <w:t>
</w:t>
            </w:r>
            <w:r>
              <w:rPr>
                <w:rFonts w:ascii="Times New Roman"/>
                <w:b w:val="false"/>
                <w:i w:val="false"/>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тауарларды сатып алу, тоннамен </w:t>
            </w:r>
            <w:r>
              <w:br/>
            </w:r>
            <w:r>
              <w:rPr>
                <w:rFonts w:ascii="Times New Roman"/>
                <w:b w:val="false"/>
                <w:i w:val="false"/>
                <w:color w:val="000000"/>
                <w:sz w:val="20"/>
              </w:rPr>
              <w:t>
</w:t>
            </w:r>
            <w:r>
              <w:rPr>
                <w:rFonts w:ascii="Times New Roman"/>
                <w:b w:val="false"/>
                <w:i w:val="false"/>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w:t>
            </w:r>
            <w:r>
              <w:br/>
            </w:r>
            <w:r>
              <w:rPr>
                <w:rFonts w:ascii="Times New Roman"/>
                <w:b w:val="false"/>
                <w:i w:val="false"/>
                <w:color w:val="000000"/>
                <w:sz w:val="20"/>
              </w:rPr>
              <w:t>
</w:t>
            </w:r>
            <w:r>
              <w:rPr>
                <w:rFonts w:ascii="Times New Roman"/>
                <w:b w:val="false"/>
                <w:i w:val="false"/>
                <w:color w:val="000000"/>
                <w:sz w:val="20"/>
              </w:rPr>
              <w:t>зерно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w:t>
            </w:r>
            <w:r>
              <w:br/>
            </w:r>
            <w:r>
              <w:rPr>
                <w:rFonts w:ascii="Times New Roman"/>
                <w:b w:val="false"/>
                <w:i w:val="false"/>
                <w:color w:val="000000"/>
                <w:sz w:val="20"/>
              </w:rPr>
              <w:t>
</w:t>
            </w:r>
            <w:r>
              <w:rPr>
                <w:rFonts w:ascii="Times New Roman"/>
                <w:b w:val="false"/>
                <w:i w:val="false"/>
                <w:color w:val="000000"/>
                <w:sz w:val="20"/>
              </w:rPr>
              <w:t>маслиничные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w:t>
            </w:r>
            <w:r>
              <w:br/>
            </w:r>
            <w:r>
              <w:rPr>
                <w:rFonts w:ascii="Times New Roman"/>
                <w:b w:val="false"/>
                <w:i w:val="false"/>
                <w:color w:val="000000"/>
                <w:sz w:val="20"/>
              </w:rPr>
              <w:t>
</w:t>
            </w:r>
            <w:r>
              <w:rPr>
                <w:rFonts w:ascii="Times New Roman"/>
                <w:b w:val="false"/>
                <w:i w:val="false"/>
                <w:color w:val="000000"/>
                <w:sz w:val="20"/>
              </w:rPr>
              <w:t>овощи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 /</w:t>
            </w:r>
            <w:r>
              <w:br/>
            </w:r>
            <w:r>
              <w:rPr>
                <w:rFonts w:ascii="Times New Roman"/>
                <w:b w:val="false"/>
                <w:i w:val="false"/>
                <w:color w:val="000000"/>
                <w:sz w:val="20"/>
              </w:rPr>
              <w:t>
</w:t>
            </w:r>
            <w:r>
              <w:rPr>
                <w:rFonts w:ascii="Times New Roman"/>
                <w:b w:val="false"/>
                <w:i w:val="false"/>
                <w:color w:val="000000"/>
                <w:sz w:val="20"/>
              </w:rPr>
              <w:t>плоды и ягоды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 </w:t>
            </w:r>
            <w:r>
              <w:br/>
            </w:r>
            <w:r>
              <w:rPr>
                <w:rFonts w:ascii="Times New Roman"/>
                <w:b w:val="false"/>
                <w:i w:val="false"/>
                <w:color w:val="000000"/>
                <w:sz w:val="20"/>
              </w:rPr>
              <w:t>
</w:t>
            </w:r>
            <w:r>
              <w:rPr>
                <w:rFonts w:ascii="Times New Roman"/>
                <w:b w:val="false"/>
                <w:i w:val="false"/>
                <w:color w:val="000000"/>
                <w:sz w:val="20"/>
              </w:rPr>
              <w:t>молоко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 </w:t>
            </w:r>
            <w:r>
              <w:br/>
            </w:r>
            <w:r>
              <w:rPr>
                <w:rFonts w:ascii="Times New Roman"/>
                <w:b w:val="false"/>
                <w:i w:val="false"/>
                <w:color w:val="000000"/>
                <w:sz w:val="20"/>
              </w:rPr>
              <w:t>
</w:t>
            </w:r>
            <w:r>
              <w:rPr>
                <w:rFonts w:ascii="Times New Roman"/>
                <w:b w:val="false"/>
                <w:i w:val="false"/>
                <w:color w:val="000000"/>
                <w:sz w:val="20"/>
              </w:rPr>
              <w:t>мясо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(дана) /</w:t>
            </w:r>
            <w:r>
              <w:br/>
            </w:r>
            <w:r>
              <w:rPr>
                <w:rFonts w:ascii="Times New Roman"/>
                <w:b w:val="false"/>
                <w:i w:val="false"/>
                <w:color w:val="000000"/>
                <w:sz w:val="20"/>
              </w:rPr>
              <w:t>
</w:t>
            </w:r>
            <w:r>
              <w:rPr>
                <w:rFonts w:ascii="Times New Roman"/>
                <w:b w:val="false"/>
                <w:i w:val="false"/>
                <w:color w:val="000000"/>
                <w:sz w:val="20"/>
              </w:rPr>
              <w:t>шкуры (штук)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w:t>
            </w:r>
            <w:r>
              <w:br/>
            </w:r>
            <w:r>
              <w:rPr>
                <w:rFonts w:ascii="Times New Roman"/>
                <w:b w:val="false"/>
                <w:i w:val="false"/>
                <w:color w:val="000000"/>
                <w:sz w:val="20"/>
              </w:rPr>
              <w:t>
</w:t>
            </w:r>
            <w:r>
              <w:rPr>
                <w:rFonts w:ascii="Times New Roman"/>
                <w:b w:val="false"/>
                <w:i w:val="false"/>
                <w:color w:val="000000"/>
                <w:sz w:val="20"/>
              </w:rPr>
              <w:t>шерсть</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өнімі /</w:t>
            </w:r>
            <w:r>
              <w:br/>
            </w:r>
            <w:r>
              <w:rPr>
                <w:rFonts w:ascii="Times New Roman"/>
                <w:b w:val="false"/>
                <w:i w:val="false"/>
                <w:color w:val="000000"/>
                <w:sz w:val="20"/>
              </w:rPr>
              <w:t>
</w:t>
            </w:r>
            <w:r>
              <w:rPr>
                <w:rFonts w:ascii="Times New Roman"/>
                <w:b w:val="false"/>
                <w:i w:val="false"/>
                <w:color w:val="000000"/>
                <w:sz w:val="20"/>
              </w:rPr>
              <w:t>прочая с/х</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9"/>
    <w:p>
      <w:pPr>
        <w:spacing w:after="0"/>
        <w:ind w:left="0"/>
        <w:jc w:val="both"/>
      </w:pPr>
      <w:r>
        <w:rPr>
          <w:rFonts w:ascii="Times New Roman"/>
          <w:b w:val="false"/>
          <w:i w:val="false"/>
          <w:color w:val="000000"/>
          <w:sz w:val="28"/>
        </w:rPr>
        <w:t>
8. Қосымша мәліметтер / Дополнительные сведения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743"/>
        <w:gridCol w:w="3361"/>
        <w:gridCol w:w="1999"/>
        <w:gridCol w:w="1999"/>
        <w:gridCol w:w="1879"/>
        <w:gridCol w:w="2024"/>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0"/>
    <w:p>
      <w:pPr>
        <w:spacing w:after="0"/>
        <w:ind w:left="0"/>
        <w:jc w:val="both"/>
      </w:pPr>
      <w:r>
        <w:rPr>
          <w:rFonts w:ascii="Times New Roman"/>
          <w:b w:val="false"/>
          <w:i w:val="false"/>
          <w:color w:val="000000"/>
          <w:sz w:val="28"/>
        </w:rPr>
        <w:t>
Қолдары / Подписи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3390"/>
        <w:gridCol w:w="2026"/>
        <w:gridCol w:w="2026"/>
        <w:gridCol w:w="2026"/>
        <w:gridCol w:w="1879"/>
        <w:gridCol w:w="2002"/>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w:t>
            </w:r>
            <w:r>
              <w:br/>
            </w:r>
            <w:r>
              <w:rPr>
                <w:rFonts w:ascii="Times New Roman"/>
                <w:b w:val="false"/>
                <w:i w:val="false"/>
                <w:color w:val="000000"/>
                <w:sz w:val="20"/>
              </w:rPr>
              <w:t>
</w:t>
            </w:r>
            <w:r>
              <w:rPr>
                <w:rFonts w:ascii="Times New Roman"/>
                <w:b w:val="false"/>
                <w:i w:val="false"/>
                <w:color w:val="000000"/>
                <w:sz w:val="20"/>
              </w:rPr>
              <w:t>на 1 января</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 /</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шілдеге /</w:t>
            </w:r>
            <w:r>
              <w:br/>
            </w:r>
            <w:r>
              <w:rPr>
                <w:rFonts w:ascii="Times New Roman"/>
                <w:b w:val="false"/>
                <w:i w:val="false"/>
                <w:color w:val="000000"/>
                <w:sz w:val="20"/>
              </w:rPr>
              <w:t>
</w:t>
            </w:r>
            <w:r>
              <w:rPr>
                <w:rFonts w:ascii="Times New Roman"/>
                <w:b w:val="false"/>
                <w:i w:val="false"/>
                <w:color w:val="000000"/>
                <w:sz w:val="20"/>
              </w:rPr>
              <w:t>на 1 июля</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 /</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 жылғы ______________</w:t>
      </w:r>
      <w:r>
        <w:br/>
      </w:r>
      <w:r>
        <w:rPr>
          <w:rFonts w:ascii="Times New Roman"/>
          <w:b w:val="false"/>
          <w:i w:val="false"/>
          <w:color w:val="000000"/>
          <w:sz w:val="28"/>
        </w:rPr>
        <w:t>
года</w:t>
      </w:r>
    </w:p>
    <w:p>
      <w:pPr>
        <w:spacing w:after="0"/>
        <w:ind w:left="0"/>
        <w:jc w:val="both"/>
      </w:pPr>
      <w:r>
        <w:rPr>
          <w:rFonts w:ascii="Times New Roman"/>
          <w:b w:val="false"/>
          <w:i w:val="false"/>
          <w:color w:val="000000"/>
          <w:sz w:val="28"/>
        </w:rPr>
        <w:t>кітапта ______________________ бет</w:t>
      </w:r>
      <w:r>
        <w:br/>
      </w:r>
      <w:r>
        <w:rPr>
          <w:rFonts w:ascii="Times New Roman"/>
          <w:b w:val="false"/>
          <w:i w:val="false"/>
          <w:color w:val="000000"/>
          <w:sz w:val="28"/>
        </w:rPr>
        <w:t>
в книге                   страниц</w:t>
      </w:r>
    </w:p>
    <w:p>
      <w:pPr>
        <w:spacing w:after="0"/>
        <w:ind w:left="0"/>
        <w:jc w:val="both"/>
      </w:pPr>
      <w:r>
        <w:rPr>
          <w:rFonts w:ascii="Times New Roman"/>
          <w:b w:val="false"/>
          <w:i w:val="false"/>
          <w:color w:val="000000"/>
          <w:sz w:val="28"/>
        </w:rPr>
        <w:t>нөмірленді және бауланды</w:t>
      </w:r>
      <w:r>
        <w:br/>
      </w: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мөр орны қолы ____________</w:t>
      </w:r>
      <w:r>
        <w:br/>
      </w:r>
      <w:r>
        <w:rPr>
          <w:rFonts w:ascii="Times New Roman"/>
          <w:b w:val="false"/>
          <w:i w:val="false"/>
          <w:color w:val="000000"/>
          <w:sz w:val="28"/>
        </w:rPr>
        <w:t>
место печати подпись</w:t>
      </w:r>
    </w:p>
    <w:bookmarkStart w:name="z3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қараша    </w:t>
      </w:r>
      <w:r>
        <w:br/>
      </w:r>
      <w:r>
        <w:rPr>
          <w:rFonts w:ascii="Times New Roman"/>
          <w:b w:val="false"/>
          <w:i w:val="false"/>
          <w:color w:val="000000"/>
          <w:sz w:val="28"/>
        </w:rPr>
        <w:t xml:space="preserve">
№ 279 бұйрығына 2-қосымша  </w:t>
      </w:r>
    </w:p>
    <w:bookmarkEnd w:id="11"/>
    <w:bookmarkStart w:name="z3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xml:space="preserve">
№ 279 бұйрығына 2-қосымша  </w:t>
      </w:r>
    </w:p>
    <w:bookmarkEnd w:id="12"/>
    <w:bookmarkStart w:name="z33" w:id="13"/>
    <w:p>
      <w:pPr>
        <w:spacing w:after="0"/>
        <w:ind w:left="0"/>
        <w:jc w:val="left"/>
      </w:pPr>
      <w:r>
        <w:rPr>
          <w:rFonts w:ascii="Times New Roman"/>
          <w:b/>
          <w:i w:val="false"/>
          <w:color w:val="000000"/>
        </w:rPr>
        <w:t xml:space="preserve"> 
«Шаруа немесе фермер қожалықтарының есеп кітабы»</w:t>
      </w:r>
      <w:r>
        <w:br/>
      </w:r>
      <w:r>
        <w:rPr>
          <w:rFonts w:ascii="Times New Roman"/>
          <w:b/>
          <w:i w:val="false"/>
          <w:color w:val="000000"/>
        </w:rPr>
        <w:t>
(коды 1827114, индексі 1-фермер, кезеңділігі 5 жылда бір рет)</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3"/>
    <w:bookmarkStart w:name="z34" w:id="1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«Шаруа немесе фермер қожалықтарының есеп кітабы» (коды 1827114, индексі 1-фермер, кезеңділігі 5 жылда бір рет)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 ауылшаруашылық өнімін өндіру үшін ауылшаруашылық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2) бизнес сәйкестендірме нөмірі (БСН) – қызметін бірлескен кәсіпкерлік нысанында жүзеге асыратын заңды тұлға мен жеке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3) жеке сәйкестендіру нөмірі (ЖСН) – қызметін жеке кәсіпкерлік түрінде жүзеге асыратын жеке тұлға соның ішінде жеке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4) ауыл шаруашылығы алабы – ауыл шаруашылығы өнімдерін алу үшін пайдаланылатын жер учаскелері. Оның құрамына егістік, тұрақты дақылдар егілетін жерлер, шабындықтар мен жайылымдар кіреді;</w:t>
      </w:r>
      <w:r>
        <w:br/>
      </w:r>
      <w:r>
        <w:rPr>
          <w:rFonts w:ascii="Times New Roman"/>
          <w:b w:val="false"/>
          <w:i w:val="false"/>
          <w:color w:val="000000"/>
          <w:sz w:val="28"/>
        </w:rPr>
        <w:t>
</w:t>
      </w:r>
      <w:r>
        <w:rPr>
          <w:rFonts w:ascii="Times New Roman"/>
          <w:b w:val="false"/>
          <w:i w:val="false"/>
          <w:color w:val="000000"/>
          <w:sz w:val="28"/>
        </w:rPr>
        <w:t>
      5)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r>
        <w:br/>
      </w:r>
      <w:r>
        <w:rPr>
          <w:rFonts w:ascii="Times New Roman"/>
          <w:b w:val="false"/>
          <w:i w:val="false"/>
          <w:color w:val="000000"/>
          <w:sz w:val="28"/>
        </w:rPr>
        <w:t>
</w:t>
      </w: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ауданысыз) немесе шөптік көп жылдық өсімдіктер, жасанды бұта екпелеріне пайдаланылатын ауыл шаруашылығы алабы. Көп жылдық екпелер құрамында бақша, жүзімдік, жидектік, жемісті көшеттіктер, плантациялар бөлініп көрсетіледі;</w:t>
      </w:r>
      <w:r>
        <w:br/>
      </w:r>
      <w:r>
        <w:rPr>
          <w:rFonts w:ascii="Times New Roman"/>
          <w:b w:val="false"/>
          <w:i w:val="false"/>
          <w:color w:val="000000"/>
          <w:sz w:val="28"/>
        </w:rPr>
        <w:t>
</w:t>
      </w:r>
      <w:r>
        <w:rPr>
          <w:rFonts w:ascii="Times New Roman"/>
          <w:b w:val="false"/>
          <w:i w:val="false"/>
          <w:color w:val="000000"/>
          <w:sz w:val="28"/>
        </w:rPr>
        <w:t>
      7) шабындықтар – шөп шабу үшін жүйелі пайдаланылатын жер учаскелері;</w:t>
      </w:r>
      <w:r>
        <w:br/>
      </w:r>
      <w:r>
        <w:rPr>
          <w:rFonts w:ascii="Times New Roman"/>
          <w:b w:val="false"/>
          <w:i w:val="false"/>
          <w:color w:val="000000"/>
          <w:sz w:val="28"/>
        </w:rPr>
        <w:t>
</w:t>
      </w:r>
      <w:r>
        <w:rPr>
          <w:rFonts w:ascii="Times New Roman"/>
          <w:b w:val="false"/>
          <w:i w:val="false"/>
          <w:color w:val="000000"/>
          <w:sz w:val="28"/>
        </w:rPr>
        <w:t>
      8)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9)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10) егістік жерлер – ауыл шаруашылығы дақылдары егілген жердің ауданы. Оның құрамына, қысқы солғандарын есептен шығарып тастағандағы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берілген жылы егілген көпжылдық шөптер (бүркемесіз), бұрынғы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3. Заңды тұлға құрмай және оның нышандарынсыз кәсіпкерлік қызметпен айналысатын адамдар шаруа немесе фермер қожалығының субъектілері болып табылады. Шаруа немесе фермер қожалығы мынадай нысандарда құрылуы мүмкін:</w:t>
      </w:r>
      <w:r>
        <w:br/>
      </w:r>
      <w:r>
        <w:rPr>
          <w:rFonts w:ascii="Times New Roman"/>
          <w:b w:val="false"/>
          <w:i w:val="false"/>
          <w:color w:val="000000"/>
          <w:sz w:val="28"/>
        </w:rPr>
        <w:t>
</w:t>
      </w:r>
      <w:r>
        <w:rPr>
          <w:rFonts w:ascii="Times New Roman"/>
          <w:b w:val="false"/>
          <w:i w:val="false"/>
          <w:color w:val="000000"/>
          <w:sz w:val="28"/>
        </w:rPr>
        <w:t>
      кәсіпкерлік қызмет жалпы бірлескен меншік базасында құрылған отбасылық кәсіпкерлік нысанында жүзеге асырылатын шаруа қожалығы. Жер учаскесін жалдау немесе тұрақты пайдалану құқығын беретін мемлекеттік актіні алу негізінде құрылады;</w:t>
      </w:r>
      <w:r>
        <w:br/>
      </w:r>
      <w:r>
        <w:rPr>
          <w:rFonts w:ascii="Times New Roman"/>
          <w:b w:val="false"/>
          <w:i w:val="false"/>
          <w:color w:val="000000"/>
          <w:sz w:val="28"/>
        </w:rPr>
        <w:t>
</w:t>
      </w:r>
      <w:r>
        <w:rPr>
          <w:rFonts w:ascii="Times New Roman"/>
          <w:b w:val="false"/>
          <w:i w:val="false"/>
          <w:color w:val="000000"/>
          <w:sz w:val="28"/>
        </w:rPr>
        <w:t>
      жеке кәсіпкерлікті жүзеге асыру негізінде құрылған фермер қожалығы. Ауыл шаруашылығы қызметіне патент алу негізінде құрылады;</w:t>
      </w:r>
      <w:r>
        <w:br/>
      </w:r>
      <w:r>
        <w:rPr>
          <w:rFonts w:ascii="Times New Roman"/>
          <w:b w:val="false"/>
          <w:i w:val="false"/>
          <w:color w:val="000000"/>
          <w:sz w:val="28"/>
        </w:rPr>
        <w:t>
</w:t>
      </w:r>
      <w:r>
        <w:rPr>
          <w:rFonts w:ascii="Times New Roman"/>
          <w:b w:val="false"/>
          <w:i w:val="false"/>
          <w:color w:val="000000"/>
          <w:sz w:val="28"/>
        </w:rPr>
        <w:t>
бірлескен шаруашылық қызметі туралы шарт негізінде жай серіктестік нысанында ұйымдастырылған фермер қожалығы.</w:t>
      </w:r>
      <w:r>
        <w:br/>
      </w:r>
      <w:r>
        <w:rPr>
          <w:rFonts w:ascii="Times New Roman"/>
          <w:b w:val="false"/>
          <w:i w:val="false"/>
          <w:color w:val="000000"/>
          <w:sz w:val="28"/>
        </w:rPr>
        <w:t>
</w:t>
      </w:r>
      <w:r>
        <w:rPr>
          <w:rFonts w:ascii="Times New Roman"/>
          <w:b w:val="false"/>
          <w:i w:val="false"/>
          <w:color w:val="000000"/>
          <w:sz w:val="28"/>
        </w:rPr>
        <w:t>
      4. Статистикалық нысан қатаң түрде осы нұсқаулыққа сәйкес жүргізіледі. Бұл құжаттарда тазартуға және мәтіндік жазбада көрсетілмеген түзетулерге жол берілмейді. Кез-келген түзетулер мен сызып тастау кенттік, ауылдық әкімшіліктің әкімімен немесе маманымен келісілуі және қолымен расталуы тиіс.</w:t>
      </w:r>
      <w:r>
        <w:br/>
      </w:r>
      <w:r>
        <w:rPr>
          <w:rFonts w:ascii="Times New Roman"/>
          <w:b w:val="false"/>
          <w:i w:val="false"/>
          <w:color w:val="000000"/>
          <w:sz w:val="28"/>
        </w:rPr>
        <w:t>
</w:t>
      </w:r>
      <w:r>
        <w:rPr>
          <w:rFonts w:ascii="Times New Roman"/>
          <w:b w:val="false"/>
          <w:i w:val="false"/>
          <w:color w:val="000000"/>
          <w:sz w:val="28"/>
        </w:rPr>
        <w:t>
      Статистикалық нысанды толтыруды жүргізу қарамағындағы елді мекендері бойынша кенттің, ауылдың, ауылдық округтің әкімдері жүргізеді. Шаруа немесе фермер қожалықтарының есеп кітаптары кенттік, ауылдық әкімшілікте ақшалай құжаттармен және бағалы қағаздармен тең дәрежеде сақталуы қажет.</w:t>
      </w:r>
      <w:r>
        <w:br/>
      </w:r>
      <w:r>
        <w:rPr>
          <w:rFonts w:ascii="Times New Roman"/>
          <w:b w:val="false"/>
          <w:i w:val="false"/>
          <w:color w:val="000000"/>
          <w:sz w:val="28"/>
        </w:rPr>
        <w:t>
</w:t>
      </w:r>
      <w:r>
        <w:rPr>
          <w:rFonts w:ascii="Times New Roman"/>
          <w:b w:val="false"/>
          <w:i w:val="false"/>
          <w:color w:val="000000"/>
          <w:sz w:val="28"/>
        </w:rPr>
        <w:t>
      Олардың сақталуына және жазбалардың уақытылы және дұрыс жазылуына жауаптылық кенттің, ауылдық округ әкімдеріне жүктеледі.</w:t>
      </w:r>
      <w:r>
        <w:br/>
      </w:r>
      <w:r>
        <w:rPr>
          <w:rFonts w:ascii="Times New Roman"/>
          <w:b w:val="false"/>
          <w:i w:val="false"/>
          <w:color w:val="000000"/>
          <w:sz w:val="28"/>
        </w:rPr>
        <w:t>
</w:t>
      </w:r>
      <w:r>
        <w:rPr>
          <w:rFonts w:ascii="Times New Roman"/>
          <w:b w:val="false"/>
          <w:i w:val="false"/>
          <w:color w:val="000000"/>
          <w:sz w:val="28"/>
        </w:rPr>
        <w:t>
      Кенттік, ауылдық әкімшіліктер бес жылда бір рет 1 қаңтардағы жағдай бойынша шаруа немесе фермер қожалықтарының есеп кітаптарының бетін белгілеуді жүргізеді. Шаруа немесе фермер қожалықтарының есеп кітабы 1-15 қаңтар аралығында кенттік, ауылдық әкімшілікте шаруа немесе қожалықтарының басшылары болған кезде толтырылады.</w:t>
      </w:r>
      <w:r>
        <w:br/>
      </w:r>
      <w:r>
        <w:rPr>
          <w:rFonts w:ascii="Times New Roman"/>
          <w:b w:val="false"/>
          <w:i w:val="false"/>
          <w:color w:val="000000"/>
          <w:sz w:val="28"/>
        </w:rPr>
        <w:t>
</w:t>
      </w:r>
      <w:r>
        <w:rPr>
          <w:rFonts w:ascii="Times New Roman"/>
          <w:b w:val="false"/>
          <w:i w:val="false"/>
          <w:color w:val="000000"/>
          <w:sz w:val="28"/>
        </w:rPr>
        <w:t>
      Келесі төрт жылда жылына екі рет кенттік, ауылдық әкімшіліктер жаппай салыстырып тексереді және шаруа немесе фермер қожалықтарының есеп кітабындағы бұрын жазылған жазуларды нақтылайды. Жазбаларды тексеру және нақтылау 1 қаңтардағы жағдай бойынша – 1-15 қаңтарда, 1 шілдедегі жағдай бойынша – 1-15 шілдеде жүргізіледі. 1 2 Жекелеген шаруа немесе фермер қожалықтарының қамтылмай қалуын болдырмау үшін, кенттік, ауылдық әкімшіліктің бас маманы толтырудан немесе шаруа немесе фермер қожалықтарының есеп кітабындағы жазуларды жаппай тексеру мен нақтылаудан бұрын кенттік, ауылдық әкімшіліктің аумағында орналасқан барлық шаруа немесе фермер қожалықтарының тізімін нақтылайды.</w:t>
      </w:r>
      <w:r>
        <w:br/>
      </w:r>
      <w:r>
        <w:rPr>
          <w:rFonts w:ascii="Times New Roman"/>
          <w:b w:val="false"/>
          <w:i w:val="false"/>
          <w:color w:val="000000"/>
          <w:sz w:val="28"/>
        </w:rPr>
        <w:t>
</w:t>
      </w:r>
      <w:r>
        <w:rPr>
          <w:rFonts w:ascii="Times New Roman"/>
          <w:b w:val="false"/>
          <w:i w:val="false"/>
          <w:color w:val="000000"/>
          <w:sz w:val="28"/>
        </w:rPr>
        <w:t>
      Ірі елді мекендерде кенттік, ауылдық әкімшіліктің бас маманы барлық шаруа қожалықтарын 15 күнтізбелік күннің ішінде жеке аралап, осы мерзімде шаруа немесе фермер қожалықтарының есеп кітаптардың бетіне белгі қоюды немесе ондағы жазбаларды анықтауды жүзеге асыра алмаса, онда оған көмекке кенттік, ауылдық әкімшілік кенттік, ауылдық әкімшіліктің басқа мамандарын қосымша тартады. Тартылған адамдардың барлық жұмысына кенттік, ауылдық әкімшіліктің әкімі басшылық етеді:</w:t>
      </w:r>
      <w:r>
        <w:br/>
      </w:r>
      <w:r>
        <w:rPr>
          <w:rFonts w:ascii="Times New Roman"/>
          <w:b w:val="false"/>
          <w:i w:val="false"/>
          <w:color w:val="000000"/>
          <w:sz w:val="28"/>
        </w:rPr>
        <w:t>
</w:t>
      </w:r>
      <w:r>
        <w:rPr>
          <w:rFonts w:ascii="Times New Roman"/>
          <w:b w:val="false"/>
          <w:i w:val="false"/>
          <w:color w:val="000000"/>
          <w:sz w:val="28"/>
        </w:rPr>
        <w:t>
      ол шаруа немесе фермер қожалықтарының есеп кітабын оны толтыру немесе ондағы жазуларды тексеру мен анықтау үшін береді;</w:t>
      </w:r>
      <w:r>
        <w:br/>
      </w:r>
      <w:r>
        <w:rPr>
          <w:rFonts w:ascii="Times New Roman"/>
          <w:b w:val="false"/>
          <w:i w:val="false"/>
          <w:color w:val="000000"/>
          <w:sz w:val="28"/>
        </w:rPr>
        <w:t>
</w:t>
      </w:r>
      <w:r>
        <w:rPr>
          <w:rFonts w:ascii="Times New Roman"/>
          <w:b w:val="false"/>
          <w:i w:val="false"/>
          <w:color w:val="000000"/>
          <w:sz w:val="28"/>
        </w:rPr>
        <w:t>
      жеке толтырылған (тексерілген) кітаптарды қабылдайды, сонымен бірге жазулардың дұрыс толтырылуын, енгізілген анықтаулардың айқындылығы мен дәлдігін, шаруа қожалықтары басшыларының қолы қойылған ба, бақылайды.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жаңа кітаптарына белгі соғу кезінде немесе кітаптарына бұрыннан енгізілген жазуларды тексеріп және анықтау үшін, сондай-ақ осы жұмыстардың аяқталуына байланысты мемлекеттік статистиканың аумақтық органдардың мамандары кітаптардың кенттік, ауылдық әкімшіліктердің дұрыс және толық толтыруына тексеру жүргізеді және оларда табылған кемшіліктерді жоюға көмектеседі.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кітаптарының деректерін: жұмыс істейтіндердің саны, мал есебі, ауыл шаруашылығы техникаларының нақты бары және басқа да көрсеткіштерді алу үшін – статистикалық органдар пайдаланады.</w:t>
      </w:r>
      <w:r>
        <w:br/>
      </w:r>
      <w:r>
        <w:rPr>
          <w:rFonts w:ascii="Times New Roman"/>
          <w:b w:val="false"/>
          <w:i w:val="false"/>
          <w:color w:val="000000"/>
          <w:sz w:val="28"/>
        </w:rPr>
        <w:t>
</w:t>
      </w:r>
      <w:r>
        <w:rPr>
          <w:rFonts w:ascii="Times New Roman"/>
          <w:b w:val="false"/>
          <w:i w:val="false"/>
          <w:color w:val="000000"/>
          <w:sz w:val="28"/>
        </w:rPr>
        <w:t>
      5. Шаруа немесе фермер қожалықтарының есеп кітабының титульдық бетіне әрбір беттердің нөмірлеріне қарама қарсы белгімен елді мекендердің атауы жазылады, оның әрқайсысында осы елді мекендердегі жеке шаруа немесе фермер қожалықтары бойынша мәліметтер орналастырылған. Кенттік, ауылдық әкімшіліктердің шаруа немесе фермер қожалықтарының есеп кітабы оларды толтырғаннан кейін тураланып нөмірленеді.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басшысы басқа көшеге немесе басқа елді мекенге түрғылықты жайың өзгерткенде, «Шаруа немесе фермер қожалықтары басшыларының тұрақты тұратын жері» жолында бұрынғы мекенжайы сызылып, оған жаңасы жазылады.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басшысы сол шаруашылықтың құрамындағы басқа адаммен ауыстырылған жағдайда (мысалы, өлімге немесе басқа себептерге байланысты), шаруа немесе фермер қожалықтарының бұрынғы басшысының аты-жөнін сызып тастап, дәлелді құжаттарға сүйене отырып жаңасын жазады.</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қожалықтары бірнешеге қожалыққа тарап кетсе, онда бұрынғы қожалықтың мекенжай бөлігін сызып тастап себептерін жазады: «….-ке бөлінді», жерге ие болу туралы жаңадан берілген актінің нөмірі және күні қойылады. Содан кейін жерге ие болу актісі мен басқа да құжаттарға сәйкес, жаңадан құрылған шаруашылықтарды шаруа немесе фермер қожалықтарының есеп кітабына толтырады.</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қожалықтары таратылса немесе қожалықтың барлық мүшелері осы әкімшіліктің шегінен тыс жерге тұрақты тұруға кетіп қалса, оның мекенжай бөлігін сызып тастап, таратылған күні мен себептерін қояды (жерге ие болу құқынан бас тарту, банкротқа ұшырау).</w:t>
      </w:r>
      <w:r>
        <w:br/>
      </w:r>
      <w:r>
        <w:rPr>
          <w:rFonts w:ascii="Times New Roman"/>
          <w:b w:val="false"/>
          <w:i w:val="false"/>
          <w:color w:val="000000"/>
          <w:sz w:val="28"/>
        </w:rPr>
        <w:t>
</w:t>
      </w:r>
      <w:r>
        <w:rPr>
          <w:rFonts w:ascii="Times New Roman"/>
          <w:b w:val="false"/>
          <w:i w:val="false"/>
          <w:color w:val="000000"/>
          <w:sz w:val="28"/>
        </w:rPr>
        <w:t>
      «Қосымша мәліметтер» бөлімінде осы шаруашылық бойынша: «№… шаруашылықтан бөлінді» немесе «№… шаруашылықтан шықты» деген белгілер қойылады және бұрынғы шаруашылық ресімделген бөлім құжатының атауы және күні көрсетіледі.</w:t>
      </w:r>
      <w:r>
        <w:br/>
      </w:r>
      <w:r>
        <w:rPr>
          <w:rFonts w:ascii="Times New Roman"/>
          <w:b w:val="false"/>
          <w:i w:val="false"/>
          <w:color w:val="000000"/>
          <w:sz w:val="28"/>
        </w:rPr>
        <w:t>
</w:t>
      </w:r>
      <w:r>
        <w:rPr>
          <w:rFonts w:ascii="Times New Roman"/>
          <w:b w:val="false"/>
          <w:i w:val="false"/>
          <w:color w:val="000000"/>
          <w:sz w:val="28"/>
        </w:rPr>
        <w:t>
      Негізгі шаруа немесе фермер қожалықтарының мекенжай бөлігі ауыл шаруашылығы өнімдерін өндіруге арналып берілген жер үлесінің нақты тұрған жеріне сәйкес болуы керек. Егер оның филиалы болса, онда ол «шаруа немесе фермер қожалықтары филиалының мекенжайы» жолында көрсетіледі.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қызметінің негізгі бағытына жатуы мүмкін: өсімдік шаруашылығы, мал шаруашылығы немесе аралас (өсімдік шаруашылығы мен мал шаруашылығы). Басқа қызмет түрлері болуы мүмкін: ауылшаруашылық өнімдерін қайта өңдеу, балық аулау, ара шаруашылығы немесе басқалары (қандай екендерін көрсету).</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қожалықтарының құрамы туралы мәліметтер» бөлімі жылына бір рет толтырылады – 1 қаңтар күні.</w:t>
      </w:r>
      <w:r>
        <w:br/>
      </w:r>
      <w:r>
        <w:rPr>
          <w:rFonts w:ascii="Times New Roman"/>
          <w:b w:val="false"/>
          <w:i w:val="false"/>
          <w:color w:val="000000"/>
          <w:sz w:val="28"/>
        </w:rPr>
        <w:t>
</w:t>
      </w:r>
      <w:r>
        <w:rPr>
          <w:rFonts w:ascii="Times New Roman"/>
          <w:b w:val="false"/>
          <w:i w:val="false"/>
          <w:color w:val="000000"/>
          <w:sz w:val="28"/>
        </w:rPr>
        <w:t>
      1 - жол бойынша ауылшаруашылық өндірісімен шұғылданатын қызметкерлердің орташа жылдық санын көрсетеді. Оларға жататындар: шаруа немесе фермер қожалықтарының барлық жұмыс істейтін мүшелері және шаруа немесе фермер қожалықтарына жалданып жұмыс істейтін азаматтар (еңбек шарты немесе контрактпен қабылданған), сондай-ақ маусымдық жұмысқа тартылғандар.</w:t>
      </w:r>
      <w:r>
        <w:br/>
      </w:r>
      <w:r>
        <w:rPr>
          <w:rFonts w:ascii="Times New Roman"/>
          <w:b w:val="false"/>
          <w:i w:val="false"/>
          <w:color w:val="000000"/>
          <w:sz w:val="28"/>
        </w:rPr>
        <w:t>
</w:t>
      </w:r>
      <w:r>
        <w:rPr>
          <w:rFonts w:ascii="Times New Roman"/>
          <w:b w:val="false"/>
          <w:i w:val="false"/>
          <w:color w:val="000000"/>
          <w:sz w:val="28"/>
        </w:rPr>
        <w:t>
      Қызметкерлердің орташа жылдық санын есептеу үшін есеп айырысу жолымен анықталатын қызметкерлердің орташа айлық саны пайдаланады.</w:t>
      </w:r>
      <w:r>
        <w:br/>
      </w:r>
      <w:r>
        <w:rPr>
          <w:rFonts w:ascii="Times New Roman"/>
          <w:b w:val="false"/>
          <w:i w:val="false"/>
          <w:color w:val="000000"/>
          <w:sz w:val="28"/>
        </w:rPr>
        <w:t>
</w:t>
      </w:r>
      <w:r>
        <w:rPr>
          <w:rFonts w:ascii="Times New Roman"/>
          <w:b w:val="false"/>
          <w:i w:val="false"/>
          <w:color w:val="000000"/>
          <w:sz w:val="28"/>
        </w:rPr>
        <w:t>
      1 мысал. 3–20 мамыр аралығында жалдамалы қызметкерлер 18 күнді жұмыспен өтеді. Мамырдағы жалдамалы қызметкерлер санының жиынтығы, 1 күнде жұмыс істейтіндердің санын осы айдағы жұмыспен өтелген күн санына көбейтумен есептелінеді (5х18=90 адам-күндер). Мамырдағы жалдамалы қызметкерлер санының жиынтығы 90 адам-күнді құрайды, мамырдағы күнтізбелік күннің саны 31, жалдамалы қызметкерлердің тізімдік саны орта есеппен мамырда 3 адамды (90/31) құрады, оған шаруа қожалықтарының тұрақты жұмыс істейтін мүшелерінің санын қосамыз, мысалы 4 адам, сонда 3+4=7 (адам).</w:t>
      </w:r>
      <w:r>
        <w:br/>
      </w:r>
      <w:r>
        <w:rPr>
          <w:rFonts w:ascii="Times New Roman"/>
          <w:b w:val="false"/>
          <w:i w:val="false"/>
          <w:color w:val="000000"/>
          <w:sz w:val="28"/>
        </w:rPr>
        <w:t>
</w:t>
      </w:r>
      <w:r>
        <w:rPr>
          <w:rFonts w:ascii="Times New Roman"/>
          <w:b w:val="false"/>
          <w:i w:val="false"/>
          <w:color w:val="000000"/>
          <w:sz w:val="28"/>
        </w:rPr>
        <w:t>
      Шаруа қожалығының қай айда тіркелгеніне қарамастан қызметкерлердің орташа жылдық саны қызметкерлердің орташа айлық санын жұмыстың барлық айларына қосу арқылы және алынған соманы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2 мысал. Шаруа немесе фермер қожалығы 1 сәуірде тіркелген. Тұрақты жұмыс істейтін шаруа қожалықтары мүшелерінің саны 4 адам. Мамырда маусымдық жұмысқа 5 адам 18 күнге және қыркүйекте – 3 адам 10 күнге қабылданған болатын. Қызметкерлердің орташа айлық саны сәуірде 4 адамды, мамырда – 7 адамды (5х18/31+4) 1 3 құрады, маусым, шілде және тамызда 4 адамнан, қыркүйекте – 5 адам 3х10/30+4), қазан, қараша және желтоқсан 4 адамнан болды. Қызметкерлердің орташа жылдық саны 3,3 адамды [(4+7+4+4+4+5+4+4+4)/12] құрады.</w:t>
      </w:r>
      <w:r>
        <w:br/>
      </w:r>
      <w:r>
        <w:rPr>
          <w:rFonts w:ascii="Times New Roman"/>
          <w:b w:val="false"/>
          <w:i w:val="false"/>
          <w:color w:val="000000"/>
          <w:sz w:val="28"/>
        </w:rPr>
        <w:t>
</w:t>
      </w:r>
      <w:r>
        <w:rPr>
          <w:rFonts w:ascii="Times New Roman"/>
          <w:b w:val="false"/>
          <w:i w:val="false"/>
          <w:color w:val="000000"/>
          <w:sz w:val="28"/>
        </w:rPr>
        <w:t>
      2 - жол бойынша, жұмыс істейтіндердің жалпы санынан жұмыс істейтін әйелдердің орташа жылдық саны жеке көрсетіледі, ұқсас тәсілмен есептеледі.</w:t>
      </w:r>
      <w:r>
        <w:br/>
      </w:r>
      <w:r>
        <w:rPr>
          <w:rFonts w:ascii="Times New Roman"/>
          <w:b w:val="false"/>
          <w:i w:val="false"/>
          <w:color w:val="000000"/>
          <w:sz w:val="28"/>
        </w:rPr>
        <w:t>
</w:t>
      </w:r>
      <w:r>
        <w:rPr>
          <w:rFonts w:ascii="Times New Roman"/>
          <w:b w:val="false"/>
          <w:i w:val="false"/>
          <w:color w:val="000000"/>
          <w:sz w:val="28"/>
        </w:rPr>
        <w:t>
      3 - жол бойынша жалдамалы қызметкерлердің (еңбек шарт немесе келісімшартпен қабылданған), сондай-ақ маусымдық жұмысқа тартылғандардың орташа жылдық саны көрсетіледі. [2 мысалыда мамырда 5 адам 18 күнге және қыркүйекте 3 адам 10 күнге тартылды. Жалдамалы қызметкерлердің орташа жылдық саны 0,3 (5х18/31+3х10/30)/12 құрады]</w:t>
      </w:r>
      <w:r>
        <w:br/>
      </w:r>
      <w:r>
        <w:rPr>
          <w:rFonts w:ascii="Times New Roman"/>
          <w:b w:val="false"/>
          <w:i w:val="false"/>
          <w:color w:val="000000"/>
          <w:sz w:val="28"/>
        </w:rPr>
        <w:t>
</w:t>
      </w:r>
      <w:r>
        <w:rPr>
          <w:rFonts w:ascii="Times New Roman"/>
          <w:b w:val="false"/>
          <w:i w:val="false"/>
          <w:color w:val="000000"/>
          <w:sz w:val="28"/>
        </w:rPr>
        <w:t>
      4 - жол бойынша тек қана ауылшаруашылық өнімдерін өңдеумен және басқа да қызмет түрлерімен (ауыл шаруашылығынан басқа) шұғылданатын қызметкерлердің орташа жылдық саны көрсетіледі.</w:t>
      </w:r>
      <w:r>
        <w:br/>
      </w:r>
      <w:r>
        <w:rPr>
          <w:rFonts w:ascii="Times New Roman"/>
          <w:b w:val="false"/>
          <w:i w:val="false"/>
          <w:color w:val="000000"/>
          <w:sz w:val="28"/>
        </w:rPr>
        <w:t>
</w:t>
      </w:r>
      <w:r>
        <w:rPr>
          <w:rFonts w:ascii="Times New Roman"/>
          <w:b w:val="false"/>
          <w:i w:val="false"/>
          <w:color w:val="000000"/>
          <w:sz w:val="28"/>
        </w:rPr>
        <w:t>
      7. 1 - жол бойынша «1 қаңтардағы негізгі қорлардың құны, мың теңге» бөлімнің 1 – жолы бойынша ҚР Жер ресурстарын басқару жөніндегі агенттігінің органдарына шаруа немесе фермер қожалықтарын тіркеу кезінде «Жер учаскелеріне меншік құқығын беретін мемлекеттік актіге» қоса берілетін, «Жер учаскелерінің құнын анықтап есептеу» деректері бойынша жер учаскелерінің бағалау құны көрсетіледі, мың теңгемен.</w:t>
      </w:r>
      <w:r>
        <w:br/>
      </w:r>
      <w:r>
        <w:rPr>
          <w:rFonts w:ascii="Times New Roman"/>
          <w:b w:val="false"/>
          <w:i w:val="false"/>
          <w:color w:val="000000"/>
          <w:sz w:val="28"/>
        </w:rPr>
        <w:t>
</w:t>
      </w:r>
      <w:r>
        <w:rPr>
          <w:rFonts w:ascii="Times New Roman"/>
          <w:b w:val="false"/>
          <w:i w:val="false"/>
          <w:color w:val="000000"/>
          <w:sz w:val="28"/>
        </w:rPr>
        <w:t>
      2 - жол бойынша 5 бөлімде көрсетілген ауыл шаруашылығы машиналары мен жабдықтарының жалпы құнын (жүк және жеңіл автомобильдердің құнынсыз) тозғанын шегеріп, ағымдағы жылғы бағада көрсетіледі, мың теңгемен.</w:t>
      </w:r>
      <w:r>
        <w:br/>
      </w:r>
      <w:r>
        <w:rPr>
          <w:rFonts w:ascii="Times New Roman"/>
          <w:b w:val="false"/>
          <w:i w:val="false"/>
          <w:color w:val="000000"/>
          <w:sz w:val="28"/>
        </w:rPr>
        <w:t>
</w:t>
      </w:r>
      <w:r>
        <w:rPr>
          <w:rFonts w:ascii="Times New Roman"/>
          <w:b w:val="false"/>
          <w:i w:val="false"/>
          <w:color w:val="000000"/>
          <w:sz w:val="28"/>
        </w:rPr>
        <w:t>
      8. «1 қаңтардағы кенттік, ауылдық әкімшілік аумағының шегінде және шегінен тыс жерде жалға алынған шаруа немесе фермер қожалықтарының меншігіндегі жер» бөлімнің А бөлігінде иелік етуге немесе уақытша пайдалануға алынған жалпы жер алаңы (үй шаруашылықтары бойынша есепке алу кітабында ескерілетін үй жанындағы учаскелерден басқа – № 1 нысан), шаруа немесе фермер қожалықтарын тіркеу кезінде алынған жерді пайдалану құқығы актісі негізінде толтырылады ж?не 1 жолға қойылады. Егер осы жер немесе оның бөлігі жалға берілсе, онда ол алаң 8 жолда көрсетіледі. Егер жер алаңының актісі бойынша тіркелгеннен басқа жер қосымша жалға алынса, онда осы алаңды 9 жолда көрсету керек. Жер бойынша барлық көрсеткіштер гектармен толтырылады.</w:t>
      </w:r>
      <w:r>
        <w:br/>
      </w:r>
      <w:r>
        <w:rPr>
          <w:rFonts w:ascii="Times New Roman"/>
          <w:b w:val="false"/>
          <w:i w:val="false"/>
          <w:color w:val="000000"/>
          <w:sz w:val="28"/>
        </w:rPr>
        <w:t>
</w:t>
      </w:r>
      <w:r>
        <w:rPr>
          <w:rFonts w:ascii="Times New Roman"/>
          <w:b w:val="false"/>
          <w:i w:val="false"/>
          <w:color w:val="000000"/>
          <w:sz w:val="28"/>
        </w:rPr>
        <w:t>
      Жер шаруашылық меншігінде болған жағдайда ғана 8, 9 жолдар толтырылады. Егер жер жалға алынған болса (соның ішінде ұзақ мерзімді) 8 және 9 жолдар толтырылмайды.</w:t>
      </w:r>
      <w:r>
        <w:br/>
      </w:r>
      <w:r>
        <w:rPr>
          <w:rFonts w:ascii="Times New Roman"/>
          <w:b w:val="false"/>
          <w:i w:val="false"/>
          <w:color w:val="000000"/>
          <w:sz w:val="28"/>
        </w:rPr>
        <w:t>
</w:t>
      </w:r>
      <w:r>
        <w:rPr>
          <w:rFonts w:ascii="Times New Roman"/>
          <w:b w:val="false"/>
          <w:i w:val="false"/>
          <w:color w:val="000000"/>
          <w:sz w:val="28"/>
        </w:rPr>
        <w:t>
      2 жол бойынша ауыл шаруашылығының пайдаланымындағы жерлерге егістіктер, көпжылдық екпе ағаштар (орман қорғау жолақтарынан басқа), шабындықтар, жайылымдар және тыңайған жерлер жатады. 2, 4, 6, 8 және 10 бағанында ауылдық округтың шегінен тыс, бірақ сол шаруа немесе фермер қожалықтарының иелігіне жататын барлық жерлер көрсетіледі.</w:t>
      </w:r>
      <w:r>
        <w:br/>
      </w:r>
      <w:r>
        <w:rPr>
          <w:rFonts w:ascii="Times New Roman"/>
          <w:b w:val="false"/>
          <w:i w:val="false"/>
          <w:color w:val="000000"/>
          <w:sz w:val="28"/>
        </w:rPr>
        <w:t>
</w:t>
      </w:r>
      <w:r>
        <w:rPr>
          <w:rFonts w:ascii="Times New Roman"/>
          <w:b w:val="false"/>
          <w:i w:val="false"/>
          <w:color w:val="000000"/>
          <w:sz w:val="28"/>
        </w:rPr>
        <w:t>
      Б бөлігінде ағымдағы жылы астыққа арналған егіс алаңы шаруашылық басшысынан (немесе шаруашылықтың ересек мүшелерінен) сұрау арқылы толтырылады.</w:t>
      </w:r>
      <w:r>
        <w:br/>
      </w:r>
      <w:r>
        <w:rPr>
          <w:rFonts w:ascii="Times New Roman"/>
          <w:b w:val="false"/>
          <w:i w:val="false"/>
          <w:color w:val="000000"/>
          <w:sz w:val="28"/>
        </w:rPr>
        <w:t>
</w:t>
      </w:r>
      <w:r>
        <w:rPr>
          <w:rFonts w:ascii="Times New Roman"/>
          <w:b w:val="false"/>
          <w:i w:val="false"/>
          <w:color w:val="000000"/>
          <w:sz w:val="28"/>
        </w:rPr>
        <w:t>
      10 жол бойынша қатараралық бақтардағы егістерге тиісті дақылдардың егіс алаңының қорытындысы және барлық егіс алаңының қорытындысы кіреді. Қатараралық жыртылып өндірілетін дақылдардың егістігі, сондай-ақ егіс алаңына қайталап егілетіндер (аңыздықтар) кірмейді. Егістік алаңына есептелмейтіндер: ауыл шаруашылығы дақылдары егілмеген егістік, бақшалардың егістік алаңы, жидекті дақылдар, жасыл гүлзарлар, сүрлеулер және басқа да алаңдар.</w:t>
      </w:r>
      <w:r>
        <w:br/>
      </w:r>
      <w:r>
        <w:rPr>
          <w:rFonts w:ascii="Times New Roman"/>
          <w:b w:val="false"/>
          <w:i w:val="false"/>
          <w:color w:val="000000"/>
          <w:sz w:val="28"/>
        </w:rPr>
        <w:t>
</w:t>
      </w:r>
      <w:r>
        <w:rPr>
          <w:rFonts w:ascii="Times New Roman"/>
          <w:b w:val="false"/>
          <w:i w:val="false"/>
          <w:color w:val="000000"/>
          <w:sz w:val="28"/>
        </w:rPr>
        <w:t>
      11 - жолдан 12, 13, 14, 15 жолдар бойынша есепті жылы егілген дәнді дақылдардың түрлері бойынша егістіктер белгіленеді. Жүгері егісіне сүрлем мен жасыл азыққа пайдаланатын, сүттенгенге дейінгі балауыз, сүтті-балауыз және балауызданып піскендерді алып тастағанда, толық піскен жүгерінің дәні кіреді. Бұл дақылдар «азықтық дақылдар» бойынша 21 жолда көрсетіледі.</w:t>
      </w:r>
      <w:r>
        <w:br/>
      </w:r>
      <w:r>
        <w:rPr>
          <w:rFonts w:ascii="Times New Roman"/>
          <w:b w:val="false"/>
          <w:i w:val="false"/>
          <w:color w:val="000000"/>
          <w:sz w:val="28"/>
        </w:rPr>
        <w:t>
</w:t>
      </w:r>
      <w:r>
        <w:rPr>
          <w:rFonts w:ascii="Times New Roman"/>
          <w:b w:val="false"/>
          <w:i w:val="false"/>
          <w:color w:val="000000"/>
          <w:sz w:val="28"/>
        </w:rPr>
        <w:t>
      «Картоп» 26 - жолы бойынша себу мерзімі мен оның бағытына қарамастан картоптың барлық алаңы көрсетіледі.</w:t>
      </w:r>
      <w:r>
        <w:br/>
      </w:r>
      <w:r>
        <w:rPr>
          <w:rFonts w:ascii="Times New Roman"/>
          <w:b w:val="false"/>
          <w:i w:val="false"/>
          <w:color w:val="000000"/>
          <w:sz w:val="28"/>
        </w:rPr>
        <w:t>
</w:t>
      </w:r>
      <w:r>
        <w:rPr>
          <w:rFonts w:ascii="Times New Roman"/>
          <w:b w:val="false"/>
          <w:i w:val="false"/>
          <w:color w:val="000000"/>
          <w:sz w:val="28"/>
        </w:rPr>
        <w:t>
      «Көкөністер» 22 - жолы бойынша ашық топырақтағы егістер көрсетіледі. Ашық топырақтағы көкөністерге қырыққабат, қияр, қызанақ, қызылша, асханалық сәбіз, бас пияз, жасыл бұршақ, бұрыш, шомыр, тарна, шалғам, баялды, кәді, асқабақ, жасыл дақылдар (көк жуа, ақ сүттіген, аскөк, ақжелкен, балдыркөк, қымыздық, саумалдық, рауғаш, кинза) және басқа да көкөністер жатады.</w:t>
      </w:r>
      <w:r>
        <w:br/>
      </w:r>
      <w:r>
        <w:rPr>
          <w:rFonts w:ascii="Times New Roman"/>
          <w:b w:val="false"/>
          <w:i w:val="false"/>
          <w:color w:val="000000"/>
          <w:sz w:val="28"/>
        </w:rPr>
        <w:t>
</w:t>
      </w:r>
      <w:r>
        <w:rPr>
          <w:rFonts w:ascii="Times New Roman"/>
          <w:b w:val="false"/>
          <w:i w:val="false"/>
          <w:color w:val="000000"/>
          <w:sz w:val="28"/>
        </w:rPr>
        <w:t>
      16, 17, 18, 19, 20, 27, 29 - жолдары бойынша тиісінше майлы дақылдардың, оның ішінде күнбағысқа, темекіге, қант қызылшасына, мақта, бақша және басқа да дақылдарға арналған алаңдар көрсетіледі. Күнбағыс егісіне ағымдағы жылы өндірілген егістер, сондай-ақ қыстың алдында өндірілген күнбағыстың дәнге сақталған егістері кіреді.</w:t>
      </w:r>
      <w:r>
        <w:br/>
      </w:r>
      <w:r>
        <w:rPr>
          <w:rFonts w:ascii="Times New Roman"/>
          <w:b w:val="false"/>
          <w:i w:val="false"/>
          <w:color w:val="000000"/>
          <w:sz w:val="28"/>
        </w:rPr>
        <w:t>
</w:t>
      </w:r>
      <w:r>
        <w:rPr>
          <w:rFonts w:ascii="Times New Roman"/>
          <w:b w:val="false"/>
          <w:i w:val="false"/>
          <w:color w:val="000000"/>
          <w:sz w:val="28"/>
        </w:rPr>
        <w:t>
      Күнбағыстың сүрлемдік егістері бұл көрсеткішке кірмейді. Қант (фабрикалық) қызылшасы бойынша өнімдері қант және басқа зауыттарда өңделетін қызылша егістері көрсетіледі. Мал азығына арналған қант қызылшасының егістері 19 жол бойынша көрсетіледі. Мақта бойынша мақта егісінің барлық нақты алаңы есептелінеді, оған көлеңкелеу үшін жағалай отырғызылған тұт ағашының жолақтары, жеке тұрған ағаштардың көлеңкелік алаңдары және т.б. кіреді.</w:t>
      </w:r>
      <w:r>
        <w:br/>
      </w:r>
      <w:r>
        <w:rPr>
          <w:rFonts w:ascii="Times New Roman"/>
          <w:b w:val="false"/>
          <w:i w:val="false"/>
          <w:color w:val="000000"/>
          <w:sz w:val="28"/>
        </w:rPr>
        <w:t>
</w:t>
      </w:r>
      <w:r>
        <w:rPr>
          <w:rFonts w:ascii="Times New Roman"/>
          <w:b w:val="false"/>
          <w:i w:val="false"/>
          <w:color w:val="000000"/>
          <w:sz w:val="28"/>
        </w:rPr>
        <w:t>
      «Азықтық дақылдар» 21 - жол бойынша барлық азықтық дақылдардың егістері: азықтық дақылдар, тамыр-жемістілер, бақшалық, дәндік және дәнді-бұршақтық (азықтық темір-жемістілер, мал азығына арналған қант қызылшасы, азықтық бақша (азықтық асқабақ, азықтық қарбыз және азықтық кәділер), азықтық жүгері, азықтық қырыққабат), дақылдық себілген пішендіктер және жайылымдар (көпжылдық және біржылдық) және т.б. көрсетіледі.</w:t>
      </w:r>
      <w:r>
        <w:br/>
      </w:r>
      <w:r>
        <w:rPr>
          <w:rFonts w:ascii="Times New Roman"/>
          <w:b w:val="false"/>
          <w:i w:val="false"/>
          <w:color w:val="000000"/>
          <w:sz w:val="28"/>
        </w:rPr>
        <w:t>
</w:t>
      </w:r>
      <w:r>
        <w:rPr>
          <w:rFonts w:ascii="Times New Roman"/>
          <w:b w:val="false"/>
          <w:i w:val="false"/>
          <w:color w:val="000000"/>
          <w:sz w:val="28"/>
        </w:rPr>
        <w:t>
      28 - жол бойынша гүл егістігіне арналған алаңдар көрсетіледі, «басқа дақылдар»</w:t>
      </w:r>
      <w:r>
        <w:br/>
      </w:r>
      <w:r>
        <w:rPr>
          <w:rFonts w:ascii="Times New Roman"/>
          <w:b w:val="false"/>
          <w:i w:val="false"/>
          <w:color w:val="000000"/>
          <w:sz w:val="28"/>
        </w:rPr>
        <w:t>
</w:t>
      </w:r>
      <w:r>
        <w:rPr>
          <w:rFonts w:ascii="Times New Roman"/>
          <w:b w:val="false"/>
          <w:i w:val="false"/>
          <w:color w:val="000000"/>
          <w:sz w:val="28"/>
        </w:rPr>
        <w:t>
      29 - жол бойынша 11-28 жолдарда көрсетілмеген дақылдар көрсетіледі (зығыр, кәдімгі кенепшөп және рамидан басқа кендір және өзге де тоқыма талшықтар; кәдімгі зығыр және кенепшөп; парфюмерия мен фармацияға арналған өсімдіктер; тірі өсімдіктер өсірілетін алаңдар: жуашық, түбір және тамыр; шегіншектер және шыбықтар; саңырауқұлақ өсіретін жерлер; көкөністердің тұқымдық дақылдарының алаңы).</w:t>
      </w:r>
      <w:r>
        <w:br/>
      </w:r>
      <w:r>
        <w:rPr>
          <w:rFonts w:ascii="Times New Roman"/>
          <w:b w:val="false"/>
          <w:i w:val="false"/>
          <w:color w:val="000000"/>
          <w:sz w:val="28"/>
        </w:rPr>
        <w:t>
</w:t>
      </w:r>
      <w:r>
        <w:rPr>
          <w:rFonts w:ascii="Times New Roman"/>
          <w:b w:val="false"/>
          <w:i w:val="false"/>
          <w:color w:val="000000"/>
          <w:sz w:val="28"/>
        </w:rPr>
        <w:t>
      Көпжылғы ағаштардың алаңдары бойынша деректер жеке көрсетіледі: жүзімдіктер (31 - жол), бау-бақшалар (32, 33, 34 жолдар) және жидектер (35 - жол).</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бойынша егіс алаңы туралы деректер жерді үй жанындағы үлеске есептемей қамтиды.</w:t>
      </w:r>
      <w:r>
        <w:br/>
      </w:r>
      <w:r>
        <w:rPr>
          <w:rFonts w:ascii="Times New Roman"/>
          <w:b w:val="false"/>
          <w:i w:val="false"/>
          <w:color w:val="000000"/>
          <w:sz w:val="28"/>
        </w:rPr>
        <w:t>
</w:t>
      </w:r>
      <w:r>
        <w:rPr>
          <w:rFonts w:ascii="Times New Roman"/>
          <w:b w:val="false"/>
          <w:i w:val="false"/>
          <w:color w:val="000000"/>
          <w:sz w:val="28"/>
        </w:rPr>
        <w:t>
      «Су қоймалары су бетінің жалпы алаңы, шаршы м.» 36 - жол В бөлігі бойынша тауарлық балықтарды өсіру бойынша қолда бар жеке меншік және бекітілген су қоймаларының барлық алаңдары шаршы метрмен көрсетіледі.</w:t>
      </w:r>
      <w:r>
        <w:br/>
      </w:r>
      <w:r>
        <w:rPr>
          <w:rFonts w:ascii="Times New Roman"/>
          <w:b w:val="false"/>
          <w:i w:val="false"/>
          <w:color w:val="000000"/>
          <w:sz w:val="28"/>
        </w:rPr>
        <w:t>
</w:t>
      </w:r>
      <w:r>
        <w:rPr>
          <w:rFonts w:ascii="Times New Roman"/>
          <w:b w:val="false"/>
          <w:i w:val="false"/>
          <w:color w:val="000000"/>
          <w:sz w:val="28"/>
        </w:rPr>
        <w:t>
      37 - жол бойынша «Онда ауланған балықтар, кг» аулаған балықтардың саны килограммен көрсетіледі.</w:t>
      </w:r>
      <w:r>
        <w:br/>
      </w:r>
      <w:r>
        <w:rPr>
          <w:rFonts w:ascii="Times New Roman"/>
          <w:b w:val="false"/>
          <w:i w:val="false"/>
          <w:color w:val="000000"/>
          <w:sz w:val="28"/>
        </w:rPr>
        <w:t>
</w:t>
      </w:r>
      <w:r>
        <w:rPr>
          <w:rFonts w:ascii="Times New Roman"/>
          <w:b w:val="false"/>
          <w:i w:val="false"/>
          <w:color w:val="000000"/>
          <w:sz w:val="28"/>
        </w:rPr>
        <w:t>
      Мына жағдайда, егер су қоймасының алаңы бірнеше округтардың арасында орналасқан болса (1 округтен көп), онда су қоймасының алаңы аудандық жер комитетінің шешімі бойынша кімге бекітілсе сол толтырады. Ал балық аулау барлық округтер бойынша есептеледі.</w:t>
      </w:r>
      <w:r>
        <w:br/>
      </w:r>
      <w:r>
        <w:rPr>
          <w:rFonts w:ascii="Times New Roman"/>
          <w:b w:val="false"/>
          <w:i w:val="false"/>
          <w:color w:val="000000"/>
          <w:sz w:val="28"/>
        </w:rPr>
        <w:t>
</w:t>
      </w:r>
      <w:r>
        <w:rPr>
          <w:rFonts w:ascii="Times New Roman"/>
          <w:b w:val="false"/>
          <w:i w:val="false"/>
          <w:color w:val="000000"/>
          <w:sz w:val="28"/>
        </w:rPr>
        <w:t>
      9. «Шаруашылықтың жеке меншігі болып табылатын мал (басы)» бөлімде шаруа немесе фермер қожалықтарын аралау, шаруашылық басшысынан жауап алу және малдарды тірі күйінде есептеу, малдардың фермада (қоныста) болған кезінде жүргізіледі.</w:t>
      </w:r>
      <w:r>
        <w:br/>
      </w:r>
      <w:r>
        <w:rPr>
          <w:rFonts w:ascii="Times New Roman"/>
          <w:b w:val="false"/>
          <w:i w:val="false"/>
          <w:color w:val="000000"/>
          <w:sz w:val="28"/>
        </w:rPr>
        <w:t>
</w:t>
      </w:r>
      <w:r>
        <w:rPr>
          <w:rFonts w:ascii="Times New Roman"/>
          <w:b w:val="false"/>
          <w:i w:val="false"/>
          <w:color w:val="000000"/>
          <w:sz w:val="28"/>
        </w:rPr>
        <w:t>
      Есепті жылғы 31 желтоқсанның түнінде сағат 12-ден кейін сатылған, сойылған немесе өлген малдар, бар малдармен бірге сол шаруашылық бойынша есептелінуі тиіс, ал 31 желтоқсаннан келесі жылдың 1 қаңтарына қараған түні сағат 12-ден кейін алынған төл, және басқа да көрсетілген мерзімнен кейін әкелінген мал есепке кірмейді.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бойынша малдардың жалпы санына сол немесе басқа шаруашылықта (және үй шаруашылықтары бойынша есепке алу кітабында ескерілген – № 1 нысан) қызметкерлердің жеке меншігіне жататын мал басы кірмейді.</w:t>
      </w:r>
      <w:r>
        <w:br/>
      </w:r>
      <w:r>
        <w:rPr>
          <w:rFonts w:ascii="Times New Roman"/>
          <w:b w:val="false"/>
          <w:i w:val="false"/>
          <w:color w:val="000000"/>
          <w:sz w:val="28"/>
        </w:rPr>
        <w:t>
</w:t>
      </w:r>
      <w:r>
        <w:rPr>
          <w:rFonts w:ascii="Times New Roman"/>
          <w:b w:val="false"/>
          <w:i w:val="false"/>
          <w:color w:val="000000"/>
          <w:sz w:val="28"/>
        </w:rPr>
        <w:t>
      Ондай мал бар болған жағдайда шаруа қожалығының басшысы ауылдық округке отарында (табынында) малдары бар азаматтардың тізімін беру керек. Бұл мал шаруашылық жөніндегі кітапқа халықтың малы ретінде жазылады.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кітабына ол малдардың жайылымда және өрісте не болмаса жұмыста немесе басқа шаруашылықтың қарауында жүргеніне қарамастан шаруашылықтың иелігіндегі барлық мал көрсетіледі.</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қожалығы малды жұртшылық шаруашылығына өсіруге (бордақылауға) беретіндігі анықталған болса, мұндай жағдайда міндетті түрде осы мал төлдерінің үй шаруашылықтары бойынша есепке алу кітабына кірмегенін анықтау қажет.</w:t>
      </w:r>
      <w:r>
        <w:br/>
      </w:r>
      <w:r>
        <w:rPr>
          <w:rFonts w:ascii="Times New Roman"/>
          <w:b w:val="false"/>
          <w:i w:val="false"/>
          <w:color w:val="000000"/>
          <w:sz w:val="28"/>
        </w:rPr>
        <w:t>
</w:t>
      </w:r>
      <w:r>
        <w:rPr>
          <w:rFonts w:ascii="Times New Roman"/>
          <w:b w:val="false"/>
          <w:i w:val="false"/>
          <w:color w:val="000000"/>
          <w:sz w:val="28"/>
        </w:rPr>
        <w:t>
      Осындай фактілерді анықталған жағдайда малдардың есебін жүргізуші есепші бұл туралы аудандық статистика бөлімінің маманын хабардар етуі тиіс, ол ауылдық округтің бас маманымен бірлесіп үй басы тізіміне қажетті түзетулер енгізеді, яғни бұл малды «үй шаруашылық» санатынан алып тастайды. Бұл жағдайда тағы да бір рет сол мал санының шаруа немесе фермер қожалығына енгізілгенін тексеру керек.</w:t>
      </w:r>
      <w:r>
        <w:br/>
      </w:r>
      <w:r>
        <w:rPr>
          <w:rFonts w:ascii="Times New Roman"/>
          <w:b w:val="false"/>
          <w:i w:val="false"/>
          <w:color w:val="000000"/>
          <w:sz w:val="28"/>
        </w:rPr>
        <w:t>
</w:t>
      </w:r>
      <w:r>
        <w:rPr>
          <w:rFonts w:ascii="Times New Roman"/>
          <w:b w:val="false"/>
          <w:i w:val="false"/>
          <w:color w:val="000000"/>
          <w:sz w:val="28"/>
        </w:rPr>
        <w:t>
      Егер шаруашылықта келісім-шарт бойынша бордақылауға қойылған мал болса мұндай малдың саны туралы мәлімет кітапқа жазылмайды.</w:t>
      </w:r>
      <w:r>
        <w:br/>
      </w:r>
      <w:r>
        <w:rPr>
          <w:rFonts w:ascii="Times New Roman"/>
          <w:b w:val="false"/>
          <w:i w:val="false"/>
          <w:color w:val="000000"/>
          <w:sz w:val="28"/>
        </w:rPr>
        <w:t>
</w:t>
      </w:r>
      <w:r>
        <w:rPr>
          <w:rFonts w:ascii="Times New Roman"/>
          <w:b w:val="false"/>
          <w:i w:val="false"/>
          <w:color w:val="000000"/>
          <w:sz w:val="28"/>
        </w:rPr>
        <w:t>
      Егер шаруашылықта сол кенттік, ауылдық әкімшіліктің аумағында тұрмайтын адамның иелігіндегі мал бағуда болса, онда ондай малдың саны туралы мәлімет шаруа немесе фермер қожалығының есеп кітабына, яғни «қосымша мәліметтер» бөліміне жазылады.</w:t>
      </w:r>
      <w:r>
        <w:br/>
      </w:r>
      <w:r>
        <w:rPr>
          <w:rFonts w:ascii="Times New Roman"/>
          <w:b w:val="false"/>
          <w:i w:val="false"/>
          <w:color w:val="000000"/>
          <w:sz w:val="28"/>
        </w:rPr>
        <w:t>
</w:t>
      </w:r>
      <w:r>
        <w:rPr>
          <w:rFonts w:ascii="Times New Roman"/>
          <w:b w:val="false"/>
          <w:i w:val="false"/>
          <w:color w:val="000000"/>
          <w:sz w:val="28"/>
        </w:rPr>
        <w:t>
      Малдың есебін жүргізу кезінде малдар мен құстардың түрлері мен жыныс-жас топтары шаруа немесе фермер қожалықтарының есеп кітабына сәйкес белгіленеді.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кітабын қайта толтыру немесе ондағы жазуларды анықтау кезінде өріс, жайылымдарда жүрген малдарды айқындау қажет. Болған жағдайда сол малдың санын «одан басқа» бос жолдарға бөлек жазу керек. Кенттік, ауылдық әкімшіліктің маманы осы жазуларды кенттік, ауылдық әкімшіліктің жайылымдағы малдар жөнінде жасаған тізімімен салыстыру қажет.</w:t>
      </w:r>
      <w:r>
        <w:br/>
      </w:r>
      <w:r>
        <w:rPr>
          <w:rFonts w:ascii="Times New Roman"/>
          <w:b w:val="false"/>
          <w:i w:val="false"/>
          <w:color w:val="000000"/>
          <w:sz w:val="28"/>
        </w:rPr>
        <w:t>
</w:t>
      </w:r>
      <w:r>
        <w:rPr>
          <w:rFonts w:ascii="Times New Roman"/>
          <w:b w:val="false"/>
          <w:i w:val="false"/>
          <w:color w:val="000000"/>
          <w:sz w:val="28"/>
        </w:rPr>
        <w:t>
      Басқа шаруашылықтардан ұзақ ұстауға қабылданған малдардың есепке алынбай немесе өткізіп алмауды болдырмау үшін, есеп барлық жағдайда малдың тұрған жері бойынша жүргізіледі. Сонымен қатар бұл малдың нақты кімдікі екендігі мұқият тексеріледі.</w:t>
      </w:r>
      <w:r>
        <w:br/>
      </w:r>
      <w:r>
        <w:rPr>
          <w:rFonts w:ascii="Times New Roman"/>
          <w:b w:val="false"/>
          <w:i w:val="false"/>
          <w:color w:val="000000"/>
          <w:sz w:val="28"/>
        </w:rPr>
        <w:t>
</w:t>
      </w:r>
      <w:r>
        <w:rPr>
          <w:rFonts w:ascii="Times New Roman"/>
          <w:b w:val="false"/>
          <w:i w:val="false"/>
          <w:color w:val="000000"/>
          <w:sz w:val="28"/>
        </w:rPr>
        <w:t>
      Осы малдың басқа шаруашылыққа қарайтындығы туралы тексерілген қолда бар деректер болса, ұзақ ұстауға қабылданған малға жазылады, одан бөлек шаруашылықтың айрықша тізіміне қай малдың ұзақ ұстауда жүргендігі, сондай-ақ мал иесінің (шаруа қожалығының басшысы) аты-жөні және нақты мекенжайы қоса жазылады. Бұл тізімді малды тексеріп және енгізу үшін оның иесі тұратын жері бойынша ауылдық округтің маманы пайдаланады. Мына жағдайда, егер мал иесі басқа ауылдық округте тұратын болса, онда осы тізімнің деректері шұғыл түрде мал иесі тұратын сол округ бойынша малды тексеріп ж?не енгізу үшін аудандық статистика бөлімінің маманына жіберіледі.</w:t>
      </w:r>
      <w:r>
        <w:br/>
      </w:r>
      <w:r>
        <w:rPr>
          <w:rFonts w:ascii="Times New Roman"/>
          <w:b w:val="false"/>
          <w:i w:val="false"/>
          <w:color w:val="000000"/>
          <w:sz w:val="28"/>
        </w:rPr>
        <w:t>
</w:t>
      </w:r>
      <w:r>
        <w:rPr>
          <w:rFonts w:ascii="Times New Roman"/>
          <w:b w:val="false"/>
          <w:i w:val="false"/>
          <w:color w:val="000000"/>
          <w:sz w:val="28"/>
        </w:rPr>
        <w:t>
      Мал иесінің тұрған жері бойынша мал есепке алынды деген хабарды алғаннан кейін, аудандық статистика бөлімінің маманы малдың алғашқы есебі жазылған қожалық бойынша шаруашылық жөніндегі кітапқа тиісті түзетулер енгізеді.</w:t>
      </w:r>
      <w:r>
        <w:br/>
      </w:r>
      <w:r>
        <w:rPr>
          <w:rFonts w:ascii="Times New Roman"/>
          <w:b w:val="false"/>
          <w:i w:val="false"/>
          <w:color w:val="000000"/>
          <w:sz w:val="28"/>
        </w:rPr>
        <w:t>
</w:t>
      </w:r>
      <w:r>
        <w:rPr>
          <w:rFonts w:ascii="Times New Roman"/>
          <w:b w:val="false"/>
          <w:i w:val="false"/>
          <w:color w:val="000000"/>
          <w:sz w:val="28"/>
        </w:rPr>
        <w:t>
      10. «1 қаңтардағы ауыл шаруашылығы өнімдерін өңдеуге арналған ауыл шаруашылығы техникалары мен жабдықтарының бары туралы мәліметтер» бөлімінің «ауыл шаруашылығы техникаларының түрлері бойынша» жолы бойынша бос жолдарда:</w:t>
      </w:r>
      <w:r>
        <w:br/>
      </w:r>
      <w:r>
        <w:rPr>
          <w:rFonts w:ascii="Times New Roman"/>
          <w:b w:val="false"/>
          <w:i w:val="false"/>
          <w:color w:val="000000"/>
          <w:sz w:val="28"/>
        </w:rPr>
        <w:t>
</w:t>
      </w:r>
      <w:r>
        <w:rPr>
          <w:rFonts w:ascii="Times New Roman"/>
          <w:b w:val="false"/>
          <w:i w:val="false"/>
          <w:color w:val="000000"/>
          <w:sz w:val="28"/>
        </w:rPr>
        <w:t>
      барлық маркадағы (шынжыр табанды және доңғалақты) тракторлар, соның ішінде машина құрастырылған тракторларды қосқанда;</w:t>
      </w:r>
      <w:r>
        <w:br/>
      </w:r>
      <w:r>
        <w:rPr>
          <w:rFonts w:ascii="Times New Roman"/>
          <w:b w:val="false"/>
          <w:i w:val="false"/>
          <w:color w:val="000000"/>
          <w:sz w:val="28"/>
        </w:rPr>
        <w:t>
</w:t>
      </w:r>
      <w:r>
        <w:rPr>
          <w:rFonts w:ascii="Times New Roman"/>
          <w:b w:val="false"/>
          <w:i w:val="false"/>
          <w:color w:val="000000"/>
          <w:sz w:val="28"/>
        </w:rPr>
        <w:t>
      жүккөтергіштігіне қарамастан, трактор тіркемелерінің бары;</w:t>
      </w:r>
      <w:r>
        <w:br/>
      </w:r>
      <w:r>
        <w:rPr>
          <w:rFonts w:ascii="Times New Roman"/>
          <w:b w:val="false"/>
          <w:i w:val="false"/>
          <w:color w:val="000000"/>
          <w:sz w:val="28"/>
        </w:rPr>
        <w:t>
</w:t>
      </w:r>
      <w:r>
        <w:rPr>
          <w:rFonts w:ascii="Times New Roman"/>
          <w:b w:val="false"/>
          <w:i w:val="false"/>
          <w:color w:val="000000"/>
          <w:sz w:val="28"/>
        </w:rPr>
        <w:t>
      жүк автомобильдерінің;</w:t>
      </w:r>
      <w:r>
        <w:br/>
      </w:r>
      <w:r>
        <w:rPr>
          <w:rFonts w:ascii="Times New Roman"/>
          <w:b w:val="false"/>
          <w:i w:val="false"/>
          <w:color w:val="000000"/>
          <w:sz w:val="28"/>
        </w:rPr>
        <w:t>
</w:t>
      </w:r>
      <w:r>
        <w:rPr>
          <w:rFonts w:ascii="Times New Roman"/>
          <w:b w:val="false"/>
          <w:i w:val="false"/>
          <w:color w:val="000000"/>
          <w:sz w:val="28"/>
        </w:rPr>
        <w:t>
      жеңіл автомобильдерінің;</w:t>
      </w:r>
      <w:r>
        <w:br/>
      </w:r>
      <w:r>
        <w:rPr>
          <w:rFonts w:ascii="Times New Roman"/>
          <w:b w:val="false"/>
          <w:i w:val="false"/>
          <w:color w:val="000000"/>
          <w:sz w:val="28"/>
        </w:rPr>
        <w:t>
</w:t>
      </w:r>
      <w:r>
        <w:rPr>
          <w:rFonts w:ascii="Times New Roman"/>
          <w:b w:val="false"/>
          <w:i w:val="false"/>
          <w:color w:val="000000"/>
          <w:sz w:val="28"/>
        </w:rPr>
        <w:t>
      автобустардың;</w:t>
      </w:r>
      <w:r>
        <w:br/>
      </w:r>
      <w:r>
        <w:rPr>
          <w:rFonts w:ascii="Times New Roman"/>
          <w:b w:val="false"/>
          <w:i w:val="false"/>
          <w:color w:val="000000"/>
          <w:sz w:val="28"/>
        </w:rPr>
        <w:t>
</w:t>
      </w:r>
      <w:r>
        <w:rPr>
          <w:rFonts w:ascii="Times New Roman"/>
          <w:b w:val="false"/>
          <w:i w:val="false"/>
          <w:color w:val="000000"/>
          <w:sz w:val="28"/>
        </w:rPr>
        <w:t>
      арнаулы автомобильдердің;</w:t>
      </w:r>
      <w:r>
        <w:br/>
      </w:r>
      <w:r>
        <w:rPr>
          <w:rFonts w:ascii="Times New Roman"/>
          <w:b w:val="false"/>
          <w:i w:val="false"/>
          <w:color w:val="000000"/>
          <w:sz w:val="28"/>
        </w:rPr>
        <w:t>
</w:t>
      </w:r>
      <w:r>
        <w:rPr>
          <w:rFonts w:ascii="Times New Roman"/>
          <w:b w:val="false"/>
          <w:i w:val="false"/>
          <w:color w:val="000000"/>
          <w:sz w:val="28"/>
        </w:rPr>
        <w:t>
      астық жинайтын комбайндардың барлық маркалары мен түрлерінің бары, күріш жинайтынды қосқанда;</w:t>
      </w:r>
      <w:r>
        <w:br/>
      </w:r>
      <w:r>
        <w:rPr>
          <w:rFonts w:ascii="Times New Roman"/>
          <w:b w:val="false"/>
          <w:i w:val="false"/>
          <w:color w:val="000000"/>
          <w:sz w:val="28"/>
        </w:rPr>
        <w:t>
</w:t>
      </w:r>
      <w:r>
        <w:rPr>
          <w:rFonts w:ascii="Times New Roman"/>
          <w:b w:val="false"/>
          <w:i w:val="false"/>
          <w:color w:val="000000"/>
          <w:sz w:val="28"/>
        </w:rPr>
        <w:t>
      тракторлық тұқым сепкіштердің барлық түрлері мен маркілерінің;</w:t>
      </w:r>
      <w:r>
        <w:br/>
      </w:r>
      <w:r>
        <w:rPr>
          <w:rFonts w:ascii="Times New Roman"/>
          <w:b w:val="false"/>
          <w:i w:val="false"/>
          <w:color w:val="000000"/>
          <w:sz w:val="28"/>
        </w:rPr>
        <w:t>
</w:t>
      </w:r>
      <w:r>
        <w:rPr>
          <w:rFonts w:ascii="Times New Roman"/>
          <w:b w:val="false"/>
          <w:i w:val="false"/>
          <w:color w:val="000000"/>
          <w:sz w:val="28"/>
        </w:rPr>
        <w:t>
      арнаулы және жалпы мақсатқа арналған тракторлық соқалар, жалпақкескіш-терең қопсытқыштардың;</w:t>
      </w:r>
      <w:r>
        <w:br/>
      </w:r>
      <w:r>
        <w:rPr>
          <w:rFonts w:ascii="Times New Roman"/>
          <w:b w:val="false"/>
          <w:i w:val="false"/>
          <w:color w:val="000000"/>
          <w:sz w:val="28"/>
        </w:rPr>
        <w:t>
</w:t>
      </w:r>
      <w:r>
        <w:rPr>
          <w:rFonts w:ascii="Times New Roman"/>
          <w:b w:val="false"/>
          <w:i w:val="false"/>
          <w:color w:val="000000"/>
          <w:sz w:val="28"/>
        </w:rPr>
        <w:t>
      тракторлық культиваторлардың барлық түрлері мен маркілерінің (жалпақкескіш-терең қопсытқыштарсыз);</w:t>
      </w:r>
      <w:r>
        <w:br/>
      </w:r>
      <w:r>
        <w:rPr>
          <w:rFonts w:ascii="Times New Roman"/>
          <w:b w:val="false"/>
          <w:i w:val="false"/>
          <w:color w:val="000000"/>
          <w:sz w:val="28"/>
        </w:rPr>
        <w:t>
</w:t>
      </w:r>
      <w:r>
        <w:rPr>
          <w:rFonts w:ascii="Times New Roman"/>
          <w:b w:val="false"/>
          <w:i w:val="false"/>
          <w:color w:val="000000"/>
          <w:sz w:val="28"/>
        </w:rPr>
        <w:t>
      шөптерді, жүгеріні, күнбағысты және басқа да пішендік өсімдіктерді, көк азық пен сүрлемдерді оруға арналған аспалы және жартылай аспалы тракторға тіркелген шалғылар мен орақтар;</w:t>
      </w:r>
      <w:r>
        <w:br/>
      </w:r>
      <w:r>
        <w:rPr>
          <w:rFonts w:ascii="Times New Roman"/>
          <w:b w:val="false"/>
          <w:i w:val="false"/>
          <w:color w:val="000000"/>
          <w:sz w:val="28"/>
        </w:rPr>
        <w:t>
</w:t>
      </w:r>
      <w:r>
        <w:rPr>
          <w:rFonts w:ascii="Times New Roman"/>
          <w:b w:val="false"/>
          <w:i w:val="false"/>
          <w:color w:val="000000"/>
          <w:sz w:val="28"/>
        </w:rPr>
        <w:t>
      құрғатылған тырмалауға немесе жаңа орылған шөпті дестелеуге, орылған шөптерді қопсыту және тезірек кептіру үшін дестелерді айналдыруға, сондай-ақ астықты жинағаннан кейін сабандарды тырмалауға арналған тіркемелі және аспалы трактор тырмаларының бары;</w:t>
      </w:r>
      <w:r>
        <w:br/>
      </w:r>
      <w:r>
        <w:rPr>
          <w:rFonts w:ascii="Times New Roman"/>
          <w:b w:val="false"/>
          <w:i w:val="false"/>
          <w:color w:val="000000"/>
          <w:sz w:val="28"/>
        </w:rPr>
        <w:t>
</w:t>
      </w:r>
      <w:r>
        <w:rPr>
          <w:rFonts w:ascii="Times New Roman"/>
          <w:b w:val="false"/>
          <w:i w:val="false"/>
          <w:color w:val="000000"/>
          <w:sz w:val="28"/>
        </w:rPr>
        <w:t>
      сауын _____ құрылғыларының – сиырлар мен басқа да ауыл шаруашылығы малдарын саууға және сүтті бастапқы өңдеуге арналған бір-біріне байланысты машиналар мен аппараттардың кешені;</w:t>
      </w:r>
      <w:r>
        <w:br/>
      </w:r>
      <w:r>
        <w:rPr>
          <w:rFonts w:ascii="Times New Roman"/>
          <w:b w:val="false"/>
          <w:i w:val="false"/>
          <w:color w:val="000000"/>
          <w:sz w:val="28"/>
        </w:rPr>
        <w:t>
</w:t>
      </w:r>
      <w:r>
        <w:rPr>
          <w:rFonts w:ascii="Times New Roman"/>
          <w:b w:val="false"/>
          <w:i w:val="false"/>
          <w:color w:val="000000"/>
          <w:sz w:val="28"/>
        </w:rPr>
        <w:t>
      қойды, ешкіні, түйені және басқа да малдарды қырқуға арналған электрмен қырқатын агрегаттардың, қолда барын көрсетеді.</w:t>
      </w:r>
      <w:r>
        <w:br/>
      </w:r>
      <w:r>
        <w:rPr>
          <w:rFonts w:ascii="Times New Roman"/>
          <w:b w:val="false"/>
          <w:i w:val="false"/>
          <w:color w:val="000000"/>
          <w:sz w:val="28"/>
        </w:rPr>
        <w:t>
</w:t>
      </w:r>
      <w:r>
        <w:rPr>
          <w:rFonts w:ascii="Times New Roman"/>
          <w:b w:val="false"/>
          <w:i w:val="false"/>
          <w:color w:val="000000"/>
          <w:sz w:val="28"/>
        </w:rPr>
        <w:t>
      Егер шаруашылықта нұсқаулық бөлімінде көрсетілмеген ауыл шаруашылығы техникасы бар болса, онда сол техниканы да бос жолдарға жазу керек.</w:t>
      </w:r>
      <w:r>
        <w:br/>
      </w:r>
      <w:r>
        <w:rPr>
          <w:rFonts w:ascii="Times New Roman"/>
          <w:b w:val="false"/>
          <w:i w:val="false"/>
          <w:color w:val="000000"/>
          <w:sz w:val="28"/>
        </w:rPr>
        <w:t>
</w:t>
      </w:r>
      <w:r>
        <w:rPr>
          <w:rFonts w:ascii="Times New Roman"/>
          <w:b w:val="false"/>
          <w:i w:val="false"/>
          <w:color w:val="000000"/>
          <w:sz w:val="28"/>
        </w:rPr>
        <w:t>
      «Өнімдерді өңдеуге арналған жабдықтар» жолдары бойынша бос жолдарда астық, мал және құс еті, сүт, көкөністер мен майлы дақылдарды өндіру және ұн өндіру бойынша (диірмен) жабдықтардың нақты барын көрсетеді.</w:t>
      </w:r>
      <w:r>
        <w:br/>
      </w:r>
      <w:r>
        <w:rPr>
          <w:rFonts w:ascii="Times New Roman"/>
          <w:b w:val="false"/>
          <w:i w:val="false"/>
          <w:color w:val="000000"/>
          <w:sz w:val="28"/>
        </w:rPr>
        <w:t>
</w:t>
      </w:r>
      <w:r>
        <w:rPr>
          <w:rFonts w:ascii="Times New Roman"/>
          <w:b w:val="false"/>
          <w:i w:val="false"/>
          <w:color w:val="000000"/>
          <w:sz w:val="28"/>
        </w:rPr>
        <w:t>
      Егер қандай да болмасын шаруашылықтың нұсқаулық бөлімінде көрсетілмеген ауыл шаруашылығы өнімдерін өңдейтін басқа да жабдықтары болған жағдайда, оны да сол бос жолдарға жазу керек.</w:t>
      </w:r>
      <w:r>
        <w:br/>
      </w:r>
      <w:r>
        <w:rPr>
          <w:rFonts w:ascii="Times New Roman"/>
          <w:b w:val="false"/>
          <w:i w:val="false"/>
          <w:color w:val="000000"/>
          <w:sz w:val="28"/>
        </w:rPr>
        <w:t>
</w:t>
      </w:r>
      <w:r>
        <w:rPr>
          <w:rFonts w:ascii="Times New Roman"/>
          <w:b w:val="false"/>
          <w:i w:val="false"/>
          <w:color w:val="000000"/>
          <w:sz w:val="28"/>
        </w:rPr>
        <w:t>
      11. «1 қаңтардағы ауыл шаруашылығы өнімдерін сақтауға арналған құрылыстар» бөлімде ауыл шаруашылығы өнімдерін сақтауға арналған құрылыстар мен ғимараттардың сыйымдылығы, өндіріс алаңдарын толық пайдалану, механикаландыру құралдарын және агротехникалық және өнімдерді сақтаудың техникалық нормасына сәйкес жасанды ортаны жасау есебімен анықталады және төменде келтірілген сақтау орындары, қоймалар немесе ғимараттардың пайдалы алаңдарын орташа салмағы 1 текше м. өнімдерге көбейту жолымен есептелінеді:</w:t>
      </w:r>
    </w:p>
    <w:bookmarkEnd w:id="14"/>
    <w:p>
      <w:pPr>
        <w:spacing w:after="0"/>
        <w:ind w:left="0"/>
        <w:jc w:val="both"/>
      </w:pPr>
      <w:r>
        <w:rPr>
          <w:rFonts w:ascii="Times New Roman"/>
          <w:b w:val="false"/>
          <w:i w:val="false"/>
          <w:color w:val="000000"/>
          <w:sz w:val="28"/>
        </w:rPr>
        <w:t>      Дән күйіндегі бидай        760 кг</w:t>
      </w:r>
      <w:r>
        <w:br/>
      </w:r>
      <w:r>
        <w:rPr>
          <w:rFonts w:ascii="Times New Roman"/>
          <w:b w:val="false"/>
          <w:i w:val="false"/>
          <w:color w:val="000000"/>
          <w:sz w:val="28"/>
        </w:rPr>
        <w:t>
      Дән күйіндегі қара бидай   690 кг</w:t>
      </w:r>
      <w:r>
        <w:br/>
      </w:r>
      <w:r>
        <w:rPr>
          <w:rFonts w:ascii="Times New Roman"/>
          <w:b w:val="false"/>
          <w:i w:val="false"/>
          <w:color w:val="000000"/>
          <w:sz w:val="28"/>
        </w:rPr>
        <w:t>
      Дән күйіндегі арпа         625 кг</w:t>
      </w:r>
      <w:r>
        <w:br/>
      </w:r>
      <w:r>
        <w:rPr>
          <w:rFonts w:ascii="Times New Roman"/>
          <w:b w:val="false"/>
          <w:i w:val="false"/>
          <w:color w:val="000000"/>
          <w:sz w:val="28"/>
        </w:rPr>
        <w:t>
      Дән күйіндегі сұлы         450 кг</w:t>
      </w:r>
      <w:r>
        <w:br/>
      </w:r>
      <w:r>
        <w:rPr>
          <w:rFonts w:ascii="Times New Roman"/>
          <w:b w:val="false"/>
          <w:i w:val="false"/>
          <w:color w:val="000000"/>
          <w:sz w:val="28"/>
        </w:rPr>
        <w:t>
      Картоп                     650 кг</w:t>
      </w:r>
      <w:r>
        <w:br/>
      </w:r>
      <w:r>
        <w:rPr>
          <w:rFonts w:ascii="Times New Roman"/>
          <w:b w:val="false"/>
          <w:i w:val="false"/>
          <w:color w:val="000000"/>
          <w:sz w:val="28"/>
        </w:rPr>
        <w:t>
      Қызылша                    600 кг</w:t>
      </w:r>
      <w:r>
        <w:br/>
      </w:r>
      <w:r>
        <w:rPr>
          <w:rFonts w:ascii="Times New Roman"/>
          <w:b w:val="false"/>
          <w:i w:val="false"/>
          <w:color w:val="000000"/>
          <w:sz w:val="28"/>
        </w:rPr>
        <w:t>
      Пияз                       400 кг</w:t>
      </w:r>
      <w:r>
        <w:br/>
      </w:r>
      <w:r>
        <w:rPr>
          <w:rFonts w:ascii="Times New Roman"/>
          <w:b w:val="false"/>
          <w:i w:val="false"/>
          <w:color w:val="000000"/>
          <w:sz w:val="28"/>
        </w:rPr>
        <w:t>
      Сәбіз                      550 кг</w:t>
      </w:r>
      <w:r>
        <w:br/>
      </w:r>
      <w:r>
        <w:rPr>
          <w:rFonts w:ascii="Times New Roman"/>
          <w:b w:val="false"/>
          <w:i w:val="false"/>
          <w:color w:val="000000"/>
          <w:sz w:val="28"/>
        </w:rPr>
        <w:t>
      Қырыққабат                 360-404 кг</w:t>
      </w:r>
      <w:r>
        <w:br/>
      </w:r>
      <w:r>
        <w:rPr>
          <w:rFonts w:ascii="Times New Roman"/>
          <w:b w:val="false"/>
          <w:i w:val="false"/>
          <w:color w:val="000000"/>
          <w:sz w:val="28"/>
        </w:rPr>
        <w:t>
      Жемістер                   350 кг</w:t>
      </w:r>
    </w:p>
    <w:bookmarkStart w:name="z131" w:id="15"/>
    <w:p>
      <w:pPr>
        <w:spacing w:after="0"/>
        <w:ind w:left="0"/>
        <w:jc w:val="both"/>
      </w:pPr>
      <w:r>
        <w:rPr>
          <w:rFonts w:ascii="Times New Roman"/>
          <w:b w:val="false"/>
          <w:i w:val="false"/>
          <w:color w:val="000000"/>
          <w:sz w:val="28"/>
        </w:rPr>
        <w:t>
      Сақтау орындары, қойма немесе ғимараттардың толық көлемі, биік (қалың) өнім қабаттарын сақтауға арналған пайдалы алаңдардың мөлшеріне көбейту жолымен есептелінеді. Сақтау орындарының сыйымдылығы (бірмезгілде сақтау) тоннамен есептелінеді.</w:t>
      </w:r>
      <w:r>
        <w:br/>
      </w:r>
      <w:r>
        <w:rPr>
          <w:rFonts w:ascii="Times New Roman"/>
          <w:b w:val="false"/>
          <w:i w:val="false"/>
          <w:color w:val="000000"/>
          <w:sz w:val="28"/>
        </w:rPr>
        <w:t>
      Ауыл шаруашылығы өнімдерін сақтауға арналған құрылыстардың саны «бірлік» 1 жолға қойылады. 1 жол бойынша «сыйымдылық, т» бір мезгілде тоннамен сақтайтын барлық сақтау орындары, қоймалар және имараттардың жиынтық сыйымдылығын көрсетеді.</w:t>
      </w:r>
      <w:r>
        <w:br/>
      </w:r>
      <w:r>
        <w:rPr>
          <w:rFonts w:ascii="Times New Roman"/>
          <w:b w:val="false"/>
          <w:i w:val="false"/>
          <w:color w:val="000000"/>
          <w:sz w:val="28"/>
        </w:rPr>
        <w:t>
      Бос жолдарда сақтау орындарының түрлері көрсетіледі: астыққа, картопқа арналған, ортақ сақтау орындары және басқа да түрлерге арналған.</w:t>
      </w:r>
      <w:r>
        <w:br/>
      </w:r>
      <w:r>
        <w:rPr>
          <w:rFonts w:ascii="Times New Roman"/>
          <w:b w:val="false"/>
          <w:i w:val="false"/>
          <w:color w:val="000000"/>
          <w:sz w:val="28"/>
        </w:rPr>
        <w:t>
</w:t>
      </w:r>
      <w:r>
        <w:rPr>
          <w:rFonts w:ascii="Times New Roman"/>
          <w:b w:val="false"/>
          <w:i w:val="false"/>
          <w:color w:val="000000"/>
          <w:sz w:val="28"/>
        </w:rPr>
        <w:t>
      Көмбелерде сақталатын картоптар мен көкөністер есепке кірмейді.</w:t>
      </w:r>
      <w:r>
        <w:br/>
      </w:r>
      <w:r>
        <w:rPr>
          <w:rFonts w:ascii="Times New Roman"/>
          <w:b w:val="false"/>
          <w:i w:val="false"/>
          <w:color w:val="000000"/>
          <w:sz w:val="28"/>
        </w:rPr>
        <w:t>
      «Ауыл шаруашылығы малдарын ұстауға арналған құрылыс» бөлім 4 жолы бойынша ауыл шаруашылығы малдарын ұстауға арналып салынған қора-қопсылардың саны көрсетіледі - «барлығы», ал «мал орындарының саны» 4 жолы бойынша ауыл шаруашылығы малдарын (мал басы) ұстауға арнап салынған барлық қора-қопсылардың жалпы сыйымдылығы көрсетіледі. Осы есеп үшін түрлері бойынша негізгі мақсатқа арналған малдарды ұстау үшін мөлшері шамадағы алаңдар пайдаланылады.</w:t>
      </w:r>
    </w:p>
    <w:bookmarkEnd w:id="15"/>
    <w:p>
      <w:pPr>
        <w:spacing w:after="0"/>
        <w:ind w:left="0"/>
        <w:jc w:val="both"/>
      </w:pPr>
      <w:r>
        <w:rPr>
          <w:rFonts w:ascii="Times New Roman"/>
          <w:b w:val="false"/>
          <w:i w:val="false"/>
          <w:color w:val="000000"/>
          <w:sz w:val="28"/>
        </w:rPr>
        <w:t>      Малдардың түрі      1 басқа арналған алаң мөлшері (шаршы метр)</w:t>
      </w:r>
    </w:p>
    <w:p>
      <w:pPr>
        <w:spacing w:after="0"/>
        <w:ind w:left="0"/>
        <w:jc w:val="both"/>
      </w:pPr>
      <w:r>
        <w:rPr>
          <w:rFonts w:ascii="Times New Roman"/>
          <w:b w:val="false"/>
          <w:i w:val="false"/>
          <w:color w:val="000000"/>
          <w:sz w:val="28"/>
        </w:rPr>
        <w:t>      Ірі қара мал және жылқылар                4 – 5</w:t>
      </w:r>
      <w:r>
        <w:br/>
      </w:r>
      <w:r>
        <w:rPr>
          <w:rFonts w:ascii="Times New Roman"/>
          <w:b w:val="false"/>
          <w:i w:val="false"/>
          <w:color w:val="000000"/>
          <w:sz w:val="28"/>
        </w:rPr>
        <w:t>
      Бұзаулар мен құлындарға арналған          1,5 – 3</w:t>
      </w:r>
      <w:r>
        <w:br/>
      </w:r>
      <w:r>
        <w:rPr>
          <w:rFonts w:ascii="Times New Roman"/>
          <w:b w:val="false"/>
          <w:i w:val="false"/>
          <w:color w:val="000000"/>
          <w:sz w:val="28"/>
        </w:rPr>
        <w:t>
      Қойлар мен ешкілер                        0,5 – 2</w:t>
      </w:r>
      <w:r>
        <w:br/>
      </w:r>
      <w:r>
        <w:rPr>
          <w:rFonts w:ascii="Times New Roman"/>
          <w:b w:val="false"/>
          <w:i w:val="false"/>
          <w:color w:val="000000"/>
          <w:sz w:val="28"/>
        </w:rPr>
        <w:t>
      Шошқалар                                  1 – 7</w:t>
      </w:r>
    </w:p>
    <w:bookmarkStart w:name="z133" w:id="16"/>
    <w:p>
      <w:pPr>
        <w:spacing w:after="0"/>
        <w:ind w:left="0"/>
        <w:jc w:val="both"/>
      </w:pPr>
      <w:r>
        <w:rPr>
          <w:rFonts w:ascii="Times New Roman"/>
          <w:b w:val="false"/>
          <w:i w:val="false"/>
          <w:color w:val="000000"/>
          <w:sz w:val="28"/>
        </w:rPr>
        <w:t>        
«Мұнай өнімдерін сақтауға арналған сыйымдылықтардың қолда бары» жолы бойынша мұнай өнімдерін сақтауға арналған тұрақты және жылжымалы металл резервуарлардың қолда бары, бірлікпен және олардың тиісті сыйымдылығы – текше метрмен.</w:t>
      </w:r>
      <w:r>
        <w:br/>
      </w:r>
      <w:r>
        <w:rPr>
          <w:rFonts w:ascii="Times New Roman"/>
          <w:b w:val="false"/>
          <w:i w:val="false"/>
          <w:color w:val="000000"/>
          <w:sz w:val="28"/>
        </w:rPr>
        <w:t>
</w:t>
      </w:r>
      <w:r>
        <w:rPr>
          <w:rFonts w:ascii="Times New Roman"/>
          <w:b w:val="false"/>
          <w:i w:val="false"/>
          <w:color w:val="000000"/>
          <w:sz w:val="28"/>
        </w:rPr>
        <w:t>
      «Өсіруге арналған жылыжайлар» жолдар бойынша көкөністер, гүлдер, саңырауқұлақтар және басқа өсіруге арналған алаңдар бойынша деректер жазылады. Алаң шаршы метрмен көрсетіледі.</w:t>
      </w:r>
      <w:r>
        <w:br/>
      </w:r>
      <w:r>
        <w:rPr>
          <w:rFonts w:ascii="Times New Roman"/>
          <w:b w:val="false"/>
          <w:i w:val="false"/>
          <w:color w:val="000000"/>
          <w:sz w:val="28"/>
        </w:rPr>
        <w:t>
</w:t>
      </w:r>
      <w:r>
        <w:rPr>
          <w:rFonts w:ascii="Times New Roman"/>
          <w:b w:val="false"/>
          <w:i w:val="false"/>
          <w:color w:val="000000"/>
          <w:sz w:val="28"/>
        </w:rPr>
        <w:t>
      «Ауыл шаруашылығы техникаларын сақтауға арналған жайлар» жолы бойынша ауыл шаруашылығы техникаларын сақтауға арналған жайлардың саны көрсетіледі: күрделі, бейімделген және аспалы, бірлікпен және оларға тиісті алаң шаршы метрмен.</w:t>
      </w:r>
      <w:r>
        <w:br/>
      </w:r>
      <w:r>
        <w:rPr>
          <w:rFonts w:ascii="Times New Roman"/>
          <w:b w:val="false"/>
          <w:i w:val="false"/>
          <w:color w:val="000000"/>
          <w:sz w:val="28"/>
        </w:rPr>
        <w:t>
</w:t>
      </w:r>
      <w:r>
        <w:rPr>
          <w:rFonts w:ascii="Times New Roman"/>
          <w:b w:val="false"/>
          <w:i w:val="false"/>
          <w:color w:val="000000"/>
          <w:sz w:val="28"/>
        </w:rPr>
        <w:t>
      «1 қаңтардағы сатып алынатын кооперативтiк бірлестіктердің, сатып алынатын орталықтардың нақты бары» бөлімінде тауарлар бойынша деректер заттай тұлғалауда толтырылады.</w:t>
      </w:r>
      <w:r>
        <w:br/>
      </w:r>
      <w:r>
        <w:rPr>
          <w:rFonts w:ascii="Times New Roman"/>
          <w:b w:val="false"/>
          <w:i w:val="false"/>
          <w:color w:val="000000"/>
          <w:sz w:val="28"/>
        </w:rPr>
        <w:t>
</w:t>
      </w:r>
      <w:r>
        <w:rPr>
          <w:rFonts w:ascii="Times New Roman"/>
          <w:b w:val="false"/>
          <w:i w:val="false"/>
          <w:color w:val="000000"/>
          <w:sz w:val="28"/>
        </w:rPr>
        <w:t>
      «Қосымша мәліметтер» бөлімінде жалға берілген (немесе алынған) жер туралы деректер, кімге оның берілгені (немесе кімнен алынғаны) көрсетіліп, сондай-ақ басқа да қосымша мәліметтер жазылады.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 2 жол =8 жолды алып тастағанда 3-9 жолдар қосындысы.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