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64a9" w14:textId="6bb6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болған кезеңде Қазақстан Республикасының аумағына кіруге құқық беретін құжаттарын жоғалтқан Қазақстан Республикасының азаматтарын өткізу пункттерінде ұстау қағидалары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2013 жылғы 30 қазандағы № 503 бұйрығы. Қазақстан Республикасының Әділет министрлігінде 2013 жылы 09 желтоқсанда № 8939 тіркелді</w:t>
      </w:r>
    </w:p>
    <w:p>
      <w:pPr>
        <w:spacing w:after="0"/>
        <w:ind w:left="0"/>
        <w:jc w:val="both"/>
      </w:pPr>
      <w:bookmarkStart w:name="z1" w:id="0"/>
      <w:r>
        <w:rPr>
          <w:rFonts w:ascii="Times New Roman"/>
          <w:b w:val="false"/>
          <w:i w:val="false"/>
          <w:color w:val="000000"/>
          <w:sz w:val="28"/>
        </w:rPr>
        <w:t>
      «Қазақстан Республикасының Мемлекеттік шекарасы туралы» 2013 жылғы 16 қаңтардағы Қазақстан Республикасының Заңы 35-бабының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Шетелде болған кезеңде Қазақстан Республикасының аумағына кіруге құқық беретін құжаттарын жоғалтқан Қазақстан Республикасының азаматтарын өткізу пункттерінде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Шекара қызметі осы бұйрықтың Қазақстан Республикасы Әділет министрлігінде мемлекеттік тіркелуін және оның ресми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түрде жарияланған күнінен бастап қолданысқа енгізіледі.</w:t>
      </w:r>
    </w:p>
    <w:bookmarkEnd w:id="0"/>
    <w:p>
      <w:pPr>
        <w:spacing w:after="0"/>
        <w:ind w:left="0"/>
        <w:jc w:val="both"/>
      </w:pPr>
      <w:r>
        <w:rPr>
          <w:rFonts w:ascii="Times New Roman"/>
          <w:b w:val="false"/>
          <w:i/>
          <w:color w:val="000000"/>
          <w:sz w:val="28"/>
        </w:rPr>
        <w:t>      Комитет Төрағасы                              Н. Әбіқаев</w:t>
      </w:r>
    </w:p>
    <w:bookmarkStart w:name="z5" w:id="1"/>
    <w:p>
      <w:pPr>
        <w:spacing w:after="0"/>
        <w:ind w:left="0"/>
        <w:jc w:val="both"/>
      </w:pPr>
      <w:r>
        <w:rPr>
          <w:rFonts w:ascii="Times New Roman"/>
          <w:b w:val="false"/>
          <w:i w:val="false"/>
          <w:color w:val="000000"/>
          <w:sz w:val="28"/>
        </w:rPr>
        <w:t xml:space="preserve">
Қазақстан Республикасы ҰҚК   </w:t>
      </w:r>
      <w:r>
        <w:br/>
      </w:r>
      <w:r>
        <w:rPr>
          <w:rFonts w:ascii="Times New Roman"/>
          <w:b w:val="false"/>
          <w:i w:val="false"/>
          <w:color w:val="000000"/>
          <w:sz w:val="28"/>
        </w:rPr>
        <w:t xml:space="preserve">
Төрағасының 2013 жылғы     </w:t>
      </w:r>
      <w:r>
        <w:br/>
      </w:r>
      <w:r>
        <w:rPr>
          <w:rFonts w:ascii="Times New Roman"/>
          <w:b w:val="false"/>
          <w:i w:val="false"/>
          <w:color w:val="000000"/>
          <w:sz w:val="28"/>
        </w:rPr>
        <w:t xml:space="preserve">
30 қазандағы № 503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Шетелде болған кезеңде Қазақстан Республикасының аумағына</w:t>
      </w:r>
      <w:r>
        <w:br/>
      </w:r>
      <w:r>
        <w:rPr>
          <w:rFonts w:ascii="Times New Roman"/>
          <w:b/>
          <w:i w:val="false"/>
          <w:color w:val="000000"/>
        </w:rPr>
        <w:t>
кіруге құқық беретін құжаттарын жоғалтқан Қазақстан</w:t>
      </w:r>
      <w:r>
        <w:br/>
      </w:r>
      <w:r>
        <w:rPr>
          <w:rFonts w:ascii="Times New Roman"/>
          <w:b/>
          <w:i w:val="false"/>
          <w:color w:val="000000"/>
        </w:rPr>
        <w:t>
Республикасының азаматтарын өткізу пункттерінде ұстау</w:t>
      </w:r>
      <w:r>
        <w:br/>
      </w:r>
      <w:r>
        <w:rPr>
          <w:rFonts w:ascii="Times New Roman"/>
          <w:b/>
          <w:i w:val="false"/>
          <w:color w:val="000000"/>
        </w:rPr>
        <w:t>
қағидалары</w:t>
      </w:r>
    </w:p>
    <w:bookmarkEnd w:id="2"/>
    <w:bookmarkStart w:name="z7" w:id="3"/>
    <w:p>
      <w:pPr>
        <w:spacing w:after="0"/>
        <w:ind w:left="0"/>
        <w:jc w:val="both"/>
      </w:pPr>
      <w:r>
        <w:rPr>
          <w:rFonts w:ascii="Times New Roman"/>
          <w:b w:val="false"/>
          <w:i w:val="false"/>
          <w:color w:val="000000"/>
          <w:sz w:val="28"/>
        </w:rPr>
        <w:t>
      1. Осы Шетелде болған кезеңде Қазақстан Республикасының аумағына кіруге құқық беретін құжаттарын жоғалтқан Қазақстан Республикасының азаматтарын өткізу пункттерінде ұстау қағидалары Қазақстан Республикасының аумағына кіруге құқық беретін құжаттарын шетелде болу кезеңінде жоғалтып алған Қазақстан Республикасының азаматтарын өткізу пункттерінде ұстау тәртібін белгілейді.</w:t>
      </w:r>
      <w:r>
        <w:br/>
      </w:r>
      <w:r>
        <w:rPr>
          <w:rFonts w:ascii="Times New Roman"/>
          <w:b w:val="false"/>
          <w:i w:val="false"/>
          <w:color w:val="000000"/>
          <w:sz w:val="28"/>
        </w:rPr>
        <w:t>
</w:t>
      </w:r>
      <w:r>
        <w:rPr>
          <w:rFonts w:ascii="Times New Roman"/>
          <w:b w:val="false"/>
          <w:i w:val="false"/>
          <w:color w:val="000000"/>
          <w:sz w:val="28"/>
        </w:rPr>
        <w:t>
      2. Шетелде болған кезеңде Қазақстан Республикасының аумағына кіруге құқық беретін құжаттарын жоғалтқан Қазақстан Республикасының азаматтары әкімшілік тәртіпте ұсталған адамдардың санатына жатпайды және өткізу пунктінде ерікті түрде қалдырылады.</w:t>
      </w:r>
      <w:r>
        <w:br/>
      </w:r>
      <w:r>
        <w:rPr>
          <w:rFonts w:ascii="Times New Roman"/>
          <w:b w:val="false"/>
          <w:i w:val="false"/>
          <w:color w:val="000000"/>
          <w:sz w:val="28"/>
        </w:rPr>
        <w:t>
</w:t>
      </w:r>
      <w:r>
        <w:rPr>
          <w:rFonts w:ascii="Times New Roman"/>
          <w:b w:val="false"/>
          <w:i w:val="false"/>
          <w:color w:val="000000"/>
          <w:sz w:val="28"/>
        </w:rPr>
        <w:t>
      3. Шетелде болған кезеңде Қазақстан Республикасының аумағына кіруге құқық беретін құжаттарын жоғалтқан Қазақстан Республикасының азаматтары өткізу пункттерінде жабық орындарға, үй-жайларға (объектілеріне), сондай-ақ шетелге баратын көлік құралдарына кіруіне мүмкіндік бермейтін орындарда шекаралық нарядтың бақылауында ұсталады.</w:t>
      </w:r>
      <w:r>
        <w:br/>
      </w:r>
      <w:r>
        <w:rPr>
          <w:rFonts w:ascii="Times New Roman"/>
          <w:b w:val="false"/>
          <w:i w:val="false"/>
          <w:color w:val="000000"/>
          <w:sz w:val="28"/>
        </w:rPr>
        <w:t>
      Өткізу пункттерінің жабық орындарына, үй-жайларына (объектілеріне) шекаралық, кедендік бақылаудың режимдік зоналары мен бақылау органдарының бөлімшелері орналасатын қызметтік үй-жайлар жатады.</w:t>
      </w:r>
      <w:r>
        <w:br/>
      </w:r>
      <w:r>
        <w:rPr>
          <w:rFonts w:ascii="Times New Roman"/>
          <w:b w:val="false"/>
          <w:i w:val="false"/>
          <w:color w:val="000000"/>
          <w:sz w:val="28"/>
        </w:rPr>
        <w:t>
</w:t>
      </w:r>
      <w:r>
        <w:rPr>
          <w:rFonts w:ascii="Times New Roman"/>
          <w:b w:val="false"/>
          <w:i w:val="false"/>
          <w:color w:val="000000"/>
          <w:sz w:val="28"/>
        </w:rPr>
        <w:t>
      4. Шетелде болған кезеңде Қазақстан Республикасының аумағына кіруге құқық беретін құжаттарын жоғалтқан Қазақстан Республикасының азаматтарына қатысты Қазақстан Республикасы Ұлттық қауіпсіздік комитетінің (бұдан әрі – ҚР ҰҚК ШҚ) әскери қызметшілері Қазақстан Республикасы Ұлттық қауіпсіздік комитетінің ақпараттық жүйелерін пайдалана отырып, олардың жеке басын анықтау бойынша іс-шараларды жүргізеді.</w:t>
      </w:r>
      <w:r>
        <w:br/>
      </w:r>
      <w:r>
        <w:rPr>
          <w:rFonts w:ascii="Times New Roman"/>
          <w:b w:val="false"/>
          <w:i w:val="false"/>
          <w:color w:val="000000"/>
          <w:sz w:val="28"/>
        </w:rPr>
        <w:t>
      Шетелде болған кезеңде Қазақстан Республикасының аумағына кіруге құқық беретін құжаттарын жоғалтқан Қазақстан Республикасының азаматтарын анықтау бойынша іс-шараларды жүргізу кезінде олар санитарлық-тұрмыстық жағдайлары бар (отыратын орын, дәретхана) жолаушыларға арналған залдарда болады және бажсыз сауда дүкендеріне, тамақтану және медициналық-санитарлық көмек көрсету пункттеріне еркін бара алады.</w:t>
      </w:r>
      <w:r>
        <w:br/>
      </w:r>
      <w:r>
        <w:rPr>
          <w:rFonts w:ascii="Times New Roman"/>
          <w:b w:val="false"/>
          <w:i w:val="false"/>
          <w:color w:val="000000"/>
          <w:sz w:val="28"/>
        </w:rPr>
        <w:t>
      Бұл ретте шетелде болған кезеңде Қазақстан Республикасының аумағына кіруге құқық беретін құжаттарын жоғалтқан Қазақстан Республикасының азаматтарынан жауап алуды ҚР ҰҚК ШҚ әскери қызметшілері жазбаша түрде жүргізеді. Адамдардың сауалнамалық деректері басқа жеке құжаттарынан, олар болмаса – тексерілушінің ауызша айтқанынан жазылады.</w:t>
      </w:r>
      <w:r>
        <w:br/>
      </w:r>
      <w:r>
        <w:rPr>
          <w:rFonts w:ascii="Times New Roman"/>
          <w:b w:val="false"/>
          <w:i w:val="false"/>
          <w:color w:val="000000"/>
          <w:sz w:val="28"/>
        </w:rPr>
        <w:t>
</w:t>
      </w:r>
      <w:r>
        <w:rPr>
          <w:rFonts w:ascii="Times New Roman"/>
          <w:b w:val="false"/>
          <w:i w:val="false"/>
          <w:color w:val="000000"/>
          <w:sz w:val="28"/>
        </w:rPr>
        <w:t>
      5. Шетелде болған кезеңде Қазақстан Республикасының аумағына кіруге құқық беретін құжаттарын жоғалтқан Қазақстан Республикасының азаматтарына ҚР ҰҚК ШҚ лауазымды тұлғалары жеке басты анықтайтын құжаттарды алу үшін, ақпарат алуға, байланыс құралдарына, соның ішінде факсимильді немесе электронды байланысқа рұқсат беруге көмек көрсетеді.</w:t>
      </w:r>
      <w:r>
        <w:br/>
      </w:r>
      <w:r>
        <w:rPr>
          <w:rFonts w:ascii="Times New Roman"/>
          <w:b w:val="false"/>
          <w:i w:val="false"/>
          <w:color w:val="000000"/>
          <w:sz w:val="28"/>
        </w:rPr>
        <w:t>
</w:t>
      </w:r>
      <w:r>
        <w:rPr>
          <w:rFonts w:ascii="Times New Roman"/>
          <w:b w:val="false"/>
          <w:i w:val="false"/>
          <w:color w:val="000000"/>
          <w:sz w:val="28"/>
        </w:rPr>
        <w:t>
      6. Егер бір тәулік ішінде келген адамның жеке басы анықталмаған жағдайда, осы адамға қатысты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жүзеге асырылады.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