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0348" w14:textId="b380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көлігіне техникалық қызмет көрсету, жөндеу және 
пайдалану"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752 бұйрығы. Қазақстан Республикасының Әділет министрлігінде 2013 жылы 18 қарашада № 8910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көлігіне техникалық қызмет көрсету, жөндеу және пайдалану»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ресми бұқаралық ақпараттар құралдарында жариялауды,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тіркеуден кейін 5 жұмыс күн ішінде бұқаралық ақпарат құралдарында жариялауға жіберу туралы мәліметтерді ұсыну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2013 жылғы 9 қазан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қыркүйектегі    </w:t>
      </w:r>
      <w:r>
        <w:br/>
      </w:r>
      <w:r>
        <w:rPr>
          <w:rFonts w:ascii="Times New Roman"/>
          <w:b w:val="false"/>
          <w:i w:val="false"/>
          <w:color w:val="000000"/>
          <w:sz w:val="28"/>
        </w:rPr>
        <w:t xml:space="preserve">
№ 752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«Автомобиль көлігіне техникалық қызмет көрсету, жөндеу</w:t>
      </w:r>
      <w:r>
        <w:br/>
      </w:r>
      <w:r>
        <w:rPr>
          <w:rFonts w:ascii="Times New Roman"/>
          <w:b/>
          <w:i w:val="false"/>
          <w:color w:val="000000"/>
        </w:rPr>
        <w:t>
және пайдалану» кәсіптік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Кәсіби стандарт:</w:t>
      </w:r>
      <w:r>
        <w:br/>
      </w: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r>
        <w:br/>
      </w:r>
      <w:r>
        <w:rPr>
          <w:rFonts w:ascii="Times New Roman"/>
          <w:b w:val="false"/>
          <w:i w:val="false"/>
          <w:color w:val="000000"/>
          <w:sz w:val="28"/>
        </w:rPr>
        <w:t>
      қызметкерлерді басқару саласында кең шеңбердегі міндеттерді шешуге;</w:t>
      </w:r>
      <w:r>
        <w:br/>
      </w: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Кәсіби стандарттардың негізгі қолданушылары:</w:t>
      </w:r>
      <w:r>
        <w:br/>
      </w:r>
      <w:r>
        <w:rPr>
          <w:rFonts w:ascii="Times New Roman"/>
          <w:b w:val="false"/>
          <w:i w:val="false"/>
          <w:color w:val="000000"/>
          <w:sz w:val="28"/>
        </w:rPr>
        <w:t>
      білім беру ұйымдарының түлектері, қызметкерлер;</w:t>
      </w:r>
      <w:r>
        <w:br/>
      </w: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білім беру бағдарламаларын әзірлейтін мамандар;</w:t>
      </w:r>
      <w:r>
        <w:br/>
      </w:r>
      <w:r>
        <w:rPr>
          <w:rFonts w:ascii="Times New Roman"/>
          <w:b w:val="false"/>
          <w:i w:val="false"/>
          <w:color w:val="000000"/>
          <w:sz w:val="28"/>
        </w:rPr>
        <w:t>
      кәсіптік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r>
        <w:br/>
      </w:r>
      <w:r>
        <w:rPr>
          <w:rFonts w:ascii="Times New Roman"/>
          <w:b w:val="false"/>
          <w:i w:val="false"/>
          <w:color w:val="000000"/>
          <w:sz w:val="28"/>
        </w:rPr>
        <w:t>
</w:t>
      </w:r>
      <w:r>
        <w:rPr>
          <w:rFonts w:ascii="Times New Roman"/>
          <w:b w:val="false"/>
          <w:i w:val="false"/>
          <w:color w:val="000000"/>
          <w:sz w:val="28"/>
        </w:rPr>
        <w:t>
      4. Осы кәсіби стандартта келесі терминдер мен анықтамалар қолданылады:</w:t>
      </w:r>
      <w:r>
        <w:br/>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r>
        <w:br/>
      </w: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r>
        <w:br/>
      </w: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r>
        <w:br/>
      </w: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7) жұмыс (кәсіп) тобы – жұмыстың ұқсас түрлерін біріктіретін кәсіби жұмыстар саласы;</w:t>
      </w:r>
      <w:r>
        <w:br/>
      </w: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r>
        <w:br/>
      </w:r>
      <w:r>
        <w:rPr>
          <w:rFonts w:ascii="Times New Roman"/>
          <w:b w:val="false"/>
          <w:i w:val="false"/>
          <w:color w:val="000000"/>
          <w:sz w:val="28"/>
        </w:rPr>
        <w:t>
      11) құзыреттілік – еңбек қызметінде білімін, білігі және тәжірибесін қолдану қабілеті;</w:t>
      </w:r>
      <w:r>
        <w:br/>
      </w:r>
      <w:r>
        <w:rPr>
          <w:rFonts w:ascii="Times New Roman"/>
          <w:b w:val="false"/>
          <w:i w:val="false"/>
          <w:color w:val="000000"/>
          <w:sz w:val="28"/>
        </w:rPr>
        <w:t>
      12) лауазым – ұйымның ұйымдастырушылық-әкімшілік жүйесіндегі функционалдық орын;</w:t>
      </w:r>
      <w:r>
        <w:br/>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r>
        <w:br/>
      </w: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r>
        <w:br/>
      </w: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r>
        <w:br/>
      </w: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r>
        <w:br/>
      </w: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r>
        <w:br/>
      </w:r>
      <w:r>
        <w:rPr>
          <w:rFonts w:ascii="Times New Roman"/>
          <w:b w:val="false"/>
          <w:i w:val="false"/>
          <w:color w:val="000000"/>
          <w:sz w:val="28"/>
        </w:rPr>
        <w:t>
</w:t>
      </w:r>
      <w:r>
        <w:rPr>
          <w:rFonts w:ascii="Times New Roman"/>
          <w:b w:val="false"/>
          <w:i w:val="false"/>
          <w:color w:val="000000"/>
          <w:sz w:val="28"/>
        </w:rPr>
        <w:t>
      5. Осы кәсіби стандартта мынадай қысқартулар пайдаланылады:</w:t>
      </w:r>
      <w:r>
        <w:br/>
      </w:r>
      <w:r>
        <w:rPr>
          <w:rFonts w:ascii="Times New Roman"/>
          <w:b w:val="false"/>
          <w:i w:val="false"/>
          <w:color w:val="000000"/>
          <w:sz w:val="28"/>
        </w:rPr>
        <w:t>
      КҚ – кәсіптік қызмет;</w:t>
      </w:r>
      <w:r>
        <w:br/>
      </w:r>
      <w:r>
        <w:rPr>
          <w:rFonts w:ascii="Times New Roman"/>
          <w:b w:val="false"/>
          <w:i w:val="false"/>
          <w:color w:val="000000"/>
          <w:sz w:val="28"/>
        </w:rPr>
        <w:t>
      ҚТ – қызмет түрі;</w:t>
      </w:r>
      <w:r>
        <w:br/>
      </w:r>
      <w:r>
        <w:rPr>
          <w:rFonts w:ascii="Times New Roman"/>
          <w:b w:val="false"/>
          <w:i w:val="false"/>
          <w:color w:val="000000"/>
          <w:sz w:val="28"/>
        </w:rPr>
        <w:t>
      КС – кәсіби стандарт;</w:t>
      </w:r>
      <w:r>
        <w:br/>
      </w:r>
      <w:r>
        <w:rPr>
          <w:rFonts w:ascii="Times New Roman"/>
          <w:b w:val="false"/>
          <w:i w:val="false"/>
          <w:color w:val="000000"/>
          <w:sz w:val="28"/>
        </w:rPr>
        <w:t>
      ҰБШ – Ұлттық біліктілік шеңбері;</w:t>
      </w:r>
      <w:r>
        <w:br/>
      </w:r>
      <w:r>
        <w:rPr>
          <w:rFonts w:ascii="Times New Roman"/>
          <w:b w:val="false"/>
          <w:i w:val="false"/>
          <w:color w:val="000000"/>
          <w:sz w:val="28"/>
        </w:rPr>
        <w:t>
      СБШ – Салалық біліктілік шеңбері;</w:t>
      </w:r>
      <w:r>
        <w:br/>
      </w:r>
      <w:r>
        <w:rPr>
          <w:rFonts w:ascii="Times New Roman"/>
          <w:b w:val="false"/>
          <w:i w:val="false"/>
          <w:color w:val="000000"/>
          <w:sz w:val="28"/>
        </w:rPr>
        <w:t>
      БТБА – Жұмыс және жұмысшылар кәсіптерінің Бірыңғай тарифтік-біліктілік анықтамасы;</w:t>
      </w:r>
      <w:r>
        <w:br/>
      </w:r>
      <w:r>
        <w:rPr>
          <w:rFonts w:ascii="Times New Roman"/>
          <w:b w:val="false"/>
          <w:i w:val="false"/>
          <w:color w:val="000000"/>
          <w:sz w:val="28"/>
        </w:rPr>
        <w:t>
      ҚР МЖ 01-99 – «Қызметтердің жіктеуіші» 01-99 Қазақстан Республикасының мемлекеттік жіктеуіші;</w:t>
      </w:r>
      <w:r>
        <w:br/>
      </w: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r>
        <w:br/>
      </w:r>
      <w:r>
        <w:rPr>
          <w:rFonts w:ascii="Times New Roman"/>
          <w:b w:val="false"/>
          <w:i w:val="false"/>
          <w:color w:val="000000"/>
          <w:sz w:val="28"/>
        </w:rPr>
        <w:t>
      Ф – функциялар;</w:t>
      </w:r>
      <w:r>
        <w:br/>
      </w:r>
      <w:r>
        <w:rPr>
          <w:rFonts w:ascii="Times New Roman"/>
          <w:b w:val="false"/>
          <w:i w:val="false"/>
          <w:color w:val="000000"/>
          <w:sz w:val="28"/>
        </w:rPr>
        <w:t>
      М – Міндеттер.</w:t>
      </w:r>
    </w:p>
    <w:bookmarkEnd w:id="4"/>
    <w:bookmarkStart w:name="z17" w:id="5"/>
    <w:p>
      <w:pPr>
        <w:spacing w:after="0"/>
        <w:ind w:left="0"/>
        <w:jc w:val="left"/>
      </w:pPr>
      <w:r>
        <w:rPr>
          <w:rFonts w:ascii="Times New Roman"/>
          <w:b/>
          <w:i w:val="false"/>
          <w:color w:val="000000"/>
        </w:rPr>
        <w:t xml:space="preserve"> 
2. Кәсіптік стандарттың паспорты</w:t>
      </w:r>
    </w:p>
    <w:bookmarkEnd w:id="5"/>
    <w:bookmarkStart w:name="z18" w:id="6"/>
    <w:p>
      <w:pPr>
        <w:spacing w:after="0"/>
        <w:ind w:left="0"/>
        <w:jc w:val="both"/>
      </w:pPr>
      <w:r>
        <w:rPr>
          <w:rFonts w:ascii="Times New Roman"/>
          <w:b w:val="false"/>
          <w:i w:val="false"/>
          <w:color w:val="000000"/>
          <w:sz w:val="28"/>
        </w:rPr>
        <w:t>
      6. Экономикалық қызметтің түрі (кәсіптік қызмет саласы): Көлік және жинақтау.</w:t>
      </w:r>
      <w:r>
        <w:br/>
      </w:r>
      <w:r>
        <w:rPr>
          <w:rFonts w:ascii="Times New Roman"/>
          <w:b w:val="false"/>
          <w:i w:val="false"/>
          <w:color w:val="000000"/>
          <w:sz w:val="28"/>
        </w:rPr>
        <w:t>
</w:t>
      </w:r>
      <w:r>
        <w:rPr>
          <w:rFonts w:ascii="Times New Roman"/>
          <w:b w:val="false"/>
          <w:i w:val="false"/>
          <w:color w:val="000000"/>
          <w:sz w:val="28"/>
        </w:rPr>
        <w:t>
      7. Экономикалық қызмет түрінің (кәсіптік қызмет саласының) негізгі мақсаты: тасымалдарды ұйымдастыру және көліктегі қозғалысты басқару.</w:t>
      </w:r>
      <w:r>
        <w:br/>
      </w:r>
      <w:r>
        <w:rPr>
          <w:rFonts w:ascii="Times New Roman"/>
          <w:b w:val="false"/>
          <w:i w:val="false"/>
          <w:color w:val="000000"/>
          <w:sz w:val="28"/>
        </w:rPr>
        <w:t>
      Кәсіби стандарт «Автомобиль көлігіне техникалық қызмет көрсету, жөндеу және пайдалану» кәсіптік қызмет саласында еңбек мазмұнына, сапасына, жағдайына, қызметкердің біліктілігі мен құзыреттеріне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Стандарт талаптары осы саланың мынадай қызмет түрлері мен кәсіптеріне қатысты қолданылады: автокөлік жүргізуші және автокөліктерді жөндеу жөніндегі сілесір.</w:t>
      </w:r>
    </w:p>
    <w:bookmarkEnd w:id="6"/>
    <w:bookmarkStart w:name="z21" w:id="7"/>
    <w:p>
      <w:pPr>
        <w:spacing w:after="0"/>
        <w:ind w:left="0"/>
        <w:jc w:val="left"/>
      </w:pPr>
      <w:r>
        <w:rPr>
          <w:rFonts w:ascii="Times New Roman"/>
          <w:b/>
          <w:i w:val="false"/>
          <w:color w:val="000000"/>
        </w:rPr>
        <w:t xml:space="preserve"> 
3. Еңбек қызмет түрлерінің (кәсіп) карточкасы</w:t>
      </w:r>
    </w:p>
    <w:bookmarkEnd w:id="7"/>
    <w:bookmarkStart w:name="z22" w:id="8"/>
    <w:p>
      <w:pPr>
        <w:spacing w:after="0"/>
        <w:ind w:left="0"/>
        <w:jc w:val="left"/>
      </w:pPr>
      <w:r>
        <w:rPr>
          <w:rFonts w:ascii="Times New Roman"/>
          <w:b/>
          <w:i w:val="false"/>
          <w:color w:val="000000"/>
        </w:rPr>
        <w:t xml:space="preserve"> 
Параграф 1. Автокөлік жүргізуші</w:t>
      </w:r>
    </w:p>
    <w:bookmarkEnd w:id="8"/>
    <w:bookmarkStart w:name="z23" w:id="9"/>
    <w:p>
      <w:pPr>
        <w:spacing w:after="0"/>
        <w:ind w:left="0"/>
        <w:jc w:val="both"/>
      </w:pPr>
      <w:r>
        <w:rPr>
          <w:rFonts w:ascii="Times New Roman"/>
          <w:b w:val="false"/>
          <w:i w:val="false"/>
          <w:color w:val="000000"/>
          <w:sz w:val="28"/>
        </w:rPr>
        <w:t>
      9. СБШ – 2-4 бойынша біліктілік деңгейі.</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 автокөлік жүргізуші.</w:t>
      </w:r>
      <w:r>
        <w:br/>
      </w:r>
      <w:r>
        <w:rPr>
          <w:rFonts w:ascii="Times New Roman"/>
          <w:b w:val="false"/>
          <w:i w:val="false"/>
          <w:color w:val="000000"/>
          <w:sz w:val="28"/>
        </w:rPr>
        <w:t>
</w:t>
      </w:r>
      <w:r>
        <w:rPr>
          <w:rFonts w:ascii="Times New Roman"/>
          <w:b w:val="false"/>
          <w:i w:val="false"/>
          <w:color w:val="000000"/>
          <w:sz w:val="28"/>
        </w:rPr>
        <w:t>
      11. «Автомобиль көлігіне техникалық қызмет көрсету, жөндеу және пайдалану» кәсібі субъектіні автокөлік құралын басқару сияқты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12. Автокөлік жүргізушінің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Кәсіби стандарттың бірліктер тізімі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14. Автокөлік жүргізушінің орындайтын еңбек іс-әрекеттері және кәсіби стандарттың бірлігін сипаттайтын функционалдық картасы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Автокөлік жүргізушінің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7-кестелеріңде</w:t>
      </w:r>
      <w:r>
        <w:rPr>
          <w:rFonts w:ascii="Times New Roman"/>
          <w:b w:val="false"/>
          <w:i w:val="false"/>
          <w:color w:val="000000"/>
          <w:sz w:val="28"/>
        </w:rPr>
        <w:t xml:space="preserve"> көрсетілді.</w:t>
      </w:r>
    </w:p>
    <w:bookmarkEnd w:id="9"/>
    <w:bookmarkStart w:name="z30" w:id="10"/>
    <w:p>
      <w:pPr>
        <w:spacing w:after="0"/>
        <w:ind w:left="0"/>
        <w:jc w:val="left"/>
      </w:pPr>
      <w:r>
        <w:rPr>
          <w:rFonts w:ascii="Times New Roman"/>
          <w:b/>
          <w:i w:val="false"/>
          <w:color w:val="000000"/>
        </w:rPr>
        <w:t xml:space="preserve"> 
Параграф 2. Автокөліктерді жөндеу жөніндегі сілесір</w:t>
      </w:r>
    </w:p>
    <w:bookmarkEnd w:id="10"/>
    <w:bookmarkStart w:name="z31" w:id="11"/>
    <w:p>
      <w:pPr>
        <w:spacing w:after="0"/>
        <w:ind w:left="0"/>
        <w:jc w:val="both"/>
      </w:pPr>
      <w:r>
        <w:rPr>
          <w:rFonts w:ascii="Times New Roman"/>
          <w:b w:val="false"/>
          <w:i w:val="false"/>
          <w:color w:val="000000"/>
          <w:sz w:val="28"/>
        </w:rPr>
        <w:t>
      15. СБШ – 2-4 бойынша біліктілік деңгейі.</w:t>
      </w:r>
      <w:r>
        <w:br/>
      </w:r>
      <w:r>
        <w:rPr>
          <w:rFonts w:ascii="Times New Roman"/>
          <w:b w:val="false"/>
          <w:i w:val="false"/>
          <w:color w:val="000000"/>
          <w:sz w:val="28"/>
        </w:rPr>
        <w:t>
</w:t>
      </w:r>
      <w:r>
        <w:rPr>
          <w:rFonts w:ascii="Times New Roman"/>
          <w:b w:val="false"/>
          <w:i w:val="false"/>
          <w:color w:val="000000"/>
          <w:sz w:val="28"/>
        </w:rPr>
        <w:t>
      16. Мүмкін болатын лауазым атауы: автокөліктерді жөндеу жөніндегі сілесір.</w:t>
      </w:r>
      <w:r>
        <w:br/>
      </w:r>
      <w:r>
        <w:rPr>
          <w:rFonts w:ascii="Times New Roman"/>
          <w:b w:val="false"/>
          <w:i w:val="false"/>
          <w:color w:val="000000"/>
          <w:sz w:val="28"/>
        </w:rPr>
        <w:t>
</w:t>
      </w:r>
      <w:r>
        <w:rPr>
          <w:rFonts w:ascii="Times New Roman"/>
          <w:b w:val="false"/>
          <w:i w:val="false"/>
          <w:color w:val="000000"/>
          <w:sz w:val="28"/>
        </w:rPr>
        <w:t>
      17. «Автомобиль көлігіне техникалық қызмет көрсету, жөндеу және пайдалану» кәсібі субъектіні автокөлік жөндеу басқару сияқты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18. Автокөліктерді жөндеу жөніндегі сілесіріның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19. Кәсіби стандарттың бірліктер тізімі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20. Автокөліктерді жөндеу жөніндегі сілесіріның орындайтын еңбек іс-әрекеттері және кәсіби стандарттың бірлігін сипаттайтын функционалдық картасы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21. Автокөліктерді жөндеу жөніндегі сілесіріның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1"/>
    <w:bookmarkStart w:name="z38" w:id="12"/>
    <w:p>
      <w:pPr>
        <w:spacing w:after="0"/>
        <w:ind w:left="0"/>
        <w:jc w:val="both"/>
      </w:pPr>
      <w:r>
        <w:rPr>
          <w:rFonts w:ascii="Times New Roman"/>
          <w:b w:val="false"/>
          <w:i w:val="false"/>
          <w:color w:val="000000"/>
          <w:sz w:val="28"/>
        </w:rPr>
        <w:t xml:space="preserve">
Автомобиль көлігіне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жөндеу және пайдалану    </w:t>
      </w:r>
      <w:r>
        <w:br/>
      </w:r>
      <w:r>
        <w:rPr>
          <w:rFonts w:ascii="Times New Roman"/>
          <w:b w:val="false"/>
          <w:i w:val="false"/>
          <w:color w:val="000000"/>
          <w:sz w:val="28"/>
        </w:rPr>
        <w:t>
кәсіби стандартына 1-қосымша</w:t>
      </w:r>
    </w:p>
    <w:bookmarkEnd w:id="12"/>
    <w:bookmarkStart w:name="z39" w:id="13"/>
    <w:p>
      <w:pPr>
        <w:spacing w:after="0"/>
        <w:ind w:left="0"/>
        <w:jc w:val="both"/>
      </w:pPr>
      <w:r>
        <w:rPr>
          <w:rFonts w:ascii="Times New Roman"/>
          <w:b w:val="false"/>
          <w:i w:val="false"/>
          <w:color w:val="000000"/>
          <w:sz w:val="28"/>
        </w:rPr>
        <w:t>
Кесте. Еңбек қызметінің түрлері, кәсіптер, біліктілік деңгейлері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3645"/>
        <w:gridCol w:w="3365"/>
        <w:gridCol w:w="3505"/>
        <w:gridCol w:w="1824"/>
      </w:tblGrid>
      <w:tr>
        <w:trPr>
          <w:trHeight w:val="201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бағыттары ескерілген кәсіп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 атауы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сәйкес біліктілік деңгейі</w:t>
            </w:r>
          </w:p>
        </w:tc>
      </w:tr>
      <w:tr>
        <w:trPr>
          <w:trHeight w:val="201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үлгідегі және маркадағы жеңіл және жүк автокөліктерін басқару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01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Автокөліктерге слесарлық техникалық қызмет жасау және жөндеу жұмыстары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слесарь</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слесарь</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40" w:id="14"/>
    <w:p>
      <w:pPr>
        <w:spacing w:after="0"/>
        <w:ind w:left="0"/>
        <w:jc w:val="both"/>
      </w:pPr>
      <w:r>
        <w:rPr>
          <w:rFonts w:ascii="Times New Roman"/>
          <w:b w:val="false"/>
          <w:i w:val="false"/>
          <w:color w:val="000000"/>
          <w:sz w:val="28"/>
        </w:rPr>
        <w:t xml:space="preserve">
Автомобиль көлігіне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жөндеу және пайдалану    </w:t>
      </w:r>
      <w:r>
        <w:br/>
      </w:r>
      <w:r>
        <w:rPr>
          <w:rFonts w:ascii="Times New Roman"/>
          <w:b w:val="false"/>
          <w:i w:val="false"/>
          <w:color w:val="000000"/>
          <w:sz w:val="28"/>
        </w:rPr>
        <w:t>
кәсіби стандартына 2-қосымша</w:t>
      </w:r>
    </w:p>
    <w:bookmarkEnd w:id="14"/>
    <w:bookmarkStart w:name="z41" w:id="1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82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w:t>
            </w:r>
            <w:r>
              <w:rPr>
                <w:rFonts w:ascii="Times New Roman"/>
                <w:b w:val="false"/>
                <w:i w:val="false"/>
                <w:color w:val="303030"/>
                <w:sz w:val="20"/>
              </w:rPr>
              <w:t>ұмысшылардың жұмыстары мен кәсіптерінің бірыңғай тарифтік-біліктілік анықтамалығы (БТБА)</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52-шығарылым «Автомобиль және қалалық электр көлігі» бөлімі</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bookmarkStart w:name="z42" w:id="16"/>
    <w:p>
      <w:pPr>
        <w:spacing w:after="0"/>
        <w:ind w:left="0"/>
        <w:jc w:val="both"/>
      </w:pPr>
      <w:r>
        <w:rPr>
          <w:rFonts w:ascii="Times New Roman"/>
          <w:b w:val="false"/>
          <w:i w:val="false"/>
          <w:color w:val="000000"/>
          <w:sz w:val="28"/>
        </w:rPr>
        <w:t>
2-Кесте. Еңбек жағдайына, біліміне және тәжірибесіне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5982"/>
        <w:gridCol w:w="2012"/>
        <w:gridCol w:w="4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көтеру, жоғары немесе төмен ауа температурасы, зиянды заттардың немесе газдардың ШРК ықтимал артуы.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сәйкес</w:t>
            </w:r>
          </w:p>
        </w:tc>
      </w:tr>
      <w:tr>
        <w:trPr>
          <w:trHeight w:val="79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 болғанда автомектепте ұйымдастырылған курстар немесе тиісті лицензиясы бар арнайы оқу орнында оқыту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белгіленген деңгейі және практикалық жұмыс тәжірибесі немесе практикалық жұмыс тәжірибесінсіз, техникалық немесе кәсіптік білімнің жоғарылатылған деңгейі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немесе кәсіптік білімнің жоғарылатылған деңгейі және практикалық жұмыс тәжірибесі немесе немесе практикалық жұмыс тәжірибесінсіз орта буын маманының біліктілігі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43" w:id="17"/>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08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Атокөлікті рейске шығар алдында техникалық байқаудан өткізу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басқару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сапасын тексеру</w:t>
            </w:r>
          </w:p>
        </w:tc>
      </w:tr>
    </w:tbl>
    <w:bookmarkStart w:name="z44" w:id="18"/>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3297"/>
        <w:gridCol w:w="4121"/>
        <w:gridCol w:w="4534"/>
      </w:tblGrid>
      <w:tr>
        <w:trPr>
          <w:trHeight w:val="4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43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қарау алаңы, көзбен шолып қарау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Тежегіш жүйесін тексеру: педальдардың еркін басылуы, тежегіш сұйықтығының деңгейі, саңылаусыздығы, тежегіштердің жұмысы; су бөлгіштен және ауа баллондарынан конленсатты төгу; көтергіштегі автокөлікті – рульмен басқаруды; жүріс бөлігін; аспаны; сұйықтықтың ағуын және т.б. болмауын қарап тексеру. Автокөлікке жанармай құю</w:t>
            </w:r>
          </w:p>
        </w:tc>
      </w:tr>
      <w:tr>
        <w:trPr>
          <w:trHeight w:val="435"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қызметкердің жүргізушінің сыртқы түріне қарап тексеруі.Қан қысымын тексеретін аспаптар және басқалары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 (медициналық мекеме)</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Жүргізуші денсаулығының физикалық жағдайын тексеру.</w:t>
            </w:r>
          </w:p>
        </w:tc>
      </w:tr>
      <w:tr>
        <w:trPr>
          <w:trHeight w:val="4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қағаздарының бланкілері, тауарлық-көліктік жүкқұжаттар және өзге де құжаттар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 техникалық құжаттама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Рейске шығатын құжаттарды дайындау: жол қағазы, тапсырма алу, тауар-көліктік жүкқағазды және т.б. құжаттарды алу</w:t>
            </w:r>
          </w:p>
        </w:tc>
      </w:tr>
      <w:tr>
        <w:trPr>
          <w:trHeight w:val="43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 (автомобиль)</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басқару тетігі (руль, ажырату муфтасының педалі, тежегіш, акселлератор, жылдамдық корапшасын, қол тежегішін басқа жылдамдыққа іске қосу). Фара жарығының ретеуіштері, бұрылыс айырып-қосқыштары, терезе тазартқыштар, аспаптар тақтасының көрсеткіштері, борттық компьютердің сигланизаторлары. Слесарлық және доңғалақ жөндеу құралы, сүйретуге арналған құралдар, өрт сөндіруге арналған қозғалмалы құралдар (өрт сөндіргіш), жүргізушінің дәрі қорабы.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Белгіленген бағдар бойынша жолға шығу, автокөлікті жүк тиеуге дұрыс қою, жүктің дұрыс тиелуін және жүктің автокөлікке дұрыс бекітілуін бақылау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Автокөлікті белгіленген бағыттағы жолмен жүргізу, жол жүру ережелерін сақтау; қозғалмалы құрамның құрамдас бөліктерін бөлшектеуді талап етпейтін туындаған ақауларын жол үстінде жою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Жүкті тапсырыс берушіге жеткізу және тапсыру. Тапсыру-қабылдау құжаттарын ресімдеу. Автокөлік кәсіпорнына қайту және автомобильді тұраққа қою</w:t>
            </w:r>
          </w:p>
        </w:tc>
      </w:tr>
      <w:tr>
        <w:trPr>
          <w:trHeight w:val="43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шолу. Автокөлікке жүкті орналастыру сызбасына және бекітпесіне сай. Автокөліктің салмағын өлшеу және жүк салмағын осі бойынша тексеру.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арқандары және темір арқандар, тенттелген кузовтар немесе жүкті жапқышпен жабу. Автокөлік таразысы.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Жүктің автокөлікке дұрыс тиелуін және дұрыс бекітілуін тексеру, жүктің жолда түгелдігін және сақталуын бақылау.</w:t>
            </w:r>
          </w:p>
        </w:tc>
      </w:tr>
      <w:tr>
        <w:trPr>
          <w:trHeight w:val="435"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 бар автокөлік құралы (автокөлік).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басқару тетіктері, қадағалау аспаптары, жол жүру ережесі.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Автокөлікті жол үстінде өздігінен бақылау және автокөліктің дұрыс басқарылуын өздігінен талдау (жол жағдайына және табиғат жағдайына қарай қозғалыс жылдамдығын және жұмыс режимін таңдау), жол жүру ережесін бұзбау және басқалары</w:t>
            </w:r>
          </w:p>
        </w:tc>
      </w:tr>
      <w:tr>
        <w:trPr>
          <w:trHeight w:val="435"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тұтынушысымен (тапсырыс берушімен) жасалатын шарт; тауралық-көліктік жүкқағаздар және басқа да құжаттар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актісіне және басқа да нормативтік-техникалық құжаттарға қол қою.</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Жүкті тапсырыс берушіге шартта көрсетілген мерзімде түгел және бұзбай жеткізу. Тапсырыс беруші тарабынан шағым болмауы.</w:t>
            </w:r>
          </w:p>
        </w:tc>
      </w:tr>
    </w:tbl>
    <w:bookmarkStart w:name="z45" w:id="19"/>
    <w:p>
      <w:pPr>
        <w:spacing w:after="0"/>
        <w:ind w:left="0"/>
        <w:jc w:val="both"/>
      </w:pPr>
      <w:r>
        <w:rPr>
          <w:rFonts w:ascii="Times New Roman"/>
          <w:b w:val="false"/>
          <w:i w:val="false"/>
          <w:color w:val="000000"/>
          <w:sz w:val="28"/>
        </w:rPr>
        <w:t>
5-Кесте. СБШ 2-деңгейі автомобиль жүргізушісінің құзыретіне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5273"/>
        <w:gridCol w:w="3747"/>
        <w:gridCol w:w="2915"/>
      </w:tblGrid>
      <w:tr>
        <w:trPr>
          <w:trHeight w:val="10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шығар алдында автокөлік құралының тежегіш жүйесін, рульмен басқару жүйесін, жүріс бөлігін, аспаны, сұйықтықтың ағуының болмауын тексеру барысындағы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шығар алдында автокөлік құралының тежегіш жүйесін, рульмен басқару жүйесін, жүріс бөлігін, аспа және т.б. өмірлік маңызды тораптарын және бөлшектерін тексере білу. Автокөлікке жанармай, май, салқындатқыш сұйықтық және басқаларын құя білу.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оның тораптарының және агрегаттарының құрылысын, автокөлік құралын басқару қауіпсіздігіне және жұмысқа жарамдылығына әсерін білу</w:t>
            </w:r>
          </w:p>
        </w:tc>
      </w:tr>
      <w:tr>
        <w:trPr>
          <w:trHeight w:val="10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бағдар бойынша жолға шығу, автокөлікті жүк тиеуге дұрыс қою барысындағы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жүк жеткізетін орынға жүру бағытын сақтай білу. Автокөлікке жүкті дұрыс орналастыру және бекіте білу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жүк түсіретін орынға баратын жол бағытын білу. Автокөлікке жүк тиеу, орналастыру және оны бекіту ережесін білу</w:t>
            </w:r>
          </w:p>
        </w:tc>
      </w:tr>
      <w:tr>
        <w:trPr>
          <w:trHeight w:val="10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автокөлікке тиеу, орналастыру және бекіту дағдысын білу. Жүктің жолда түгел болуын және бұзылмауын бақылау дағдысын білу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автокөлікке тиеу, орналастыру және бекіту ережесін; жүктің жолда түгел болуын және бұзылмауын бақылау ережесін білу</w:t>
            </w:r>
          </w:p>
        </w:tc>
      </w:tr>
    </w:tbl>
    <w:bookmarkStart w:name="z46" w:id="20"/>
    <w:p>
      <w:pPr>
        <w:spacing w:after="0"/>
        <w:ind w:left="0"/>
        <w:jc w:val="both"/>
      </w:pPr>
      <w:r>
        <w:rPr>
          <w:rFonts w:ascii="Times New Roman"/>
          <w:b w:val="false"/>
          <w:i w:val="false"/>
          <w:color w:val="000000"/>
          <w:sz w:val="28"/>
        </w:rPr>
        <w:t>
6-Кесте. СБШ 3-деңгейі автомобиль жүргізушісінің құзыретіне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4670"/>
        <w:gridCol w:w="3709"/>
        <w:gridCol w:w="3710"/>
      </w:tblGrid>
      <w:tr>
        <w:trPr>
          <w:trHeight w:val="9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физикалық денсаулық жағдайын тексеру үшін жауапкершілікті, өз еркімен жоспарлауды көздейтін, басшының басқаруымен нормаларды іске асыру бойынша орындаушылық қызмет</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ағзасын «өмір сүруге қабілетті» етіп (сау, жұмысқа жарамды күйде) ұстау, салауатты өмір салтын ұстану. Өзіне және айналасындағыларға алғашқы дәрігерлік көмек көрсету білу.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негіздерін білу, ағзаны сау, жұмысқа жарамды күйде ұстау, өзіне және айналасындағыларға алғашқы дәрігерлік көмек көрсету тәсілдері мен амалдарын білу</w:t>
            </w:r>
          </w:p>
        </w:tc>
      </w:tr>
      <w:tr>
        <w:trPr>
          <w:trHeight w:val="10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басқару үшін жауапкершілікті, өз еркімен жоспарлауды көздейтін, басшының басқаруымен нормаларды іске асыру бойынша орындаушылық қызмет</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қауіпсіз басқару дағдыларын білу, автокөлік жолдары және жергілікті жер бойынша оңтайлы жол бағытын анықтай алу. Жол жүру ережелерін қолдана білу. Жолда туындаған ақауларды жоя білу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қауіпсіз басқару тәсілдері мен амалдарын білу, соңғы белгіленген пунктқа бару ағытын білу. Жол жүру ережесін мүлтіксіз білу. Бөлшектеуді талап етпейтін ақауларды жою тәсілдері мен амалдарын білу</w:t>
            </w:r>
          </w:p>
        </w:tc>
      </w:tr>
      <w:tr>
        <w:trPr>
          <w:trHeight w:val="10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жол үтсінде өздігінен бақылау және автокөліктің дұрыс басқарылуын өздігінен талдау үшін жауапкершілікті, өз еркімен жоспарлауды көздейтін, басшының басқаруымен нормаларды іске асыру бойынша орындаушылық қызмет</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табиғат жағдайында тұман, көктайғақ, жауын-шашын, қар және т.б.) және әр түрлі төсемесі бар жолдарда қозғалу дағдысын білу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табиғат жағдайында және әр түрлі төсемесі бар жолдарда қозғалу ережесін білу</w:t>
            </w:r>
          </w:p>
        </w:tc>
      </w:tr>
    </w:tbl>
    <w:bookmarkStart w:name="z47" w:id="21"/>
    <w:p>
      <w:pPr>
        <w:spacing w:after="0"/>
        <w:ind w:left="0"/>
        <w:jc w:val="both"/>
      </w:pPr>
      <w:r>
        <w:rPr>
          <w:rFonts w:ascii="Times New Roman"/>
          <w:b w:val="false"/>
          <w:i w:val="false"/>
          <w:color w:val="000000"/>
          <w:sz w:val="28"/>
        </w:rPr>
        <w:t>
7-Кесте. СБШ 4-деңгейі автомобиль жүргізушісінің құзыретіне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273"/>
        <w:gridCol w:w="3053"/>
        <w:gridCol w:w="3748"/>
      </w:tblGrid>
      <w:tr>
        <w:trPr>
          <w:trHeight w:val="9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9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рейске шығу құжаттарын дайындау үшін жауапкершілікті көздейтін, басшының басқаруымен нормаларды іске асыру бойынша орындаушылық-басқарушылық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техникалық құжаттаманы толтыра білу және олардың толтырылуын тексеру және олар бойынша есептілік жүргізу.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жүргізу негіздерін білу, нормативтік-техникалық құжаттаманы және олар бойынша есептілікті білу</w:t>
            </w:r>
          </w:p>
        </w:tc>
      </w:tr>
      <w:tr>
        <w:trPr>
          <w:trHeight w:val="9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жүкті тапсырыс берушіге жеткізу және тапсыру, автокөлікті тұраққа қою үшін жауапкершілікті көздейтін, басшының басқаруымен нормаларды іске асыру бойынша орындаушылық-басқарушылық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тапсырыс берушіге жеткізген кезде тапсыру-қабылдау және басқа да құжаттарды ресімдеу дағдысын білу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тапсырыс берушіге жеткізген кезде тапсыру-қабылдау және басқа да құжаттарды ресімдеу ережесін білу</w:t>
            </w:r>
          </w:p>
        </w:tc>
      </w:tr>
      <w:tr>
        <w:trPr>
          <w:trHeight w:val="9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жүкті тапсырыс берушіге шартта көрсетілген мерзімде түгел және бұзбай жеткізу үшін жауапкершілікті көздейтін, басшының басқаруымен нормаларды іске асыру бойынша орындаушылық-басқарушылық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қызметтеріне тапсырыс берушілермен қарым-қатынас жасай білу, тапсыру-қабылдау құжаттарын, жүкті жеткізу бойынша орындалған жұмыстар актісін ресімдей алу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құжаттарын, орындалған жұмыс актісін, көлік қызметтерін көрсету бойынша шарттарды жасау бойынша ережелер мен нұсқаулықтарды білу</w:t>
            </w:r>
          </w:p>
        </w:tc>
      </w:tr>
    </w:tbl>
    <w:bookmarkStart w:name="z48" w:id="22"/>
    <w:p>
      <w:pPr>
        <w:spacing w:after="0"/>
        <w:ind w:left="0"/>
        <w:jc w:val="both"/>
      </w:pPr>
      <w:r>
        <w:rPr>
          <w:rFonts w:ascii="Times New Roman"/>
          <w:b w:val="false"/>
          <w:i w:val="false"/>
          <w:color w:val="000000"/>
          <w:sz w:val="28"/>
        </w:rPr>
        <w:t>
Автомобиль көлігіне техникалық қызмет көрсету,</w:t>
      </w:r>
      <w:r>
        <w:br/>
      </w:r>
      <w:r>
        <w:rPr>
          <w:rFonts w:ascii="Times New Roman"/>
          <w:b w:val="false"/>
          <w:i w:val="false"/>
          <w:color w:val="000000"/>
          <w:sz w:val="28"/>
        </w:rPr>
        <w:t xml:space="preserve">
жөндеу және пайдалану            </w:t>
      </w:r>
      <w:r>
        <w:br/>
      </w:r>
      <w:r>
        <w:rPr>
          <w:rFonts w:ascii="Times New Roman"/>
          <w:b w:val="false"/>
          <w:i w:val="false"/>
          <w:color w:val="000000"/>
          <w:sz w:val="28"/>
        </w:rPr>
        <w:t xml:space="preserve">
кәсіби стандартына 3-қосымша        </w:t>
      </w:r>
    </w:p>
    <w:bookmarkEnd w:id="22"/>
    <w:bookmarkStart w:name="z49" w:id="23"/>
    <w:p>
      <w:pPr>
        <w:spacing w:after="0"/>
        <w:ind w:left="0"/>
        <w:jc w:val="both"/>
      </w:pPr>
      <w:r>
        <w:rPr>
          <w:rFonts w:ascii="Times New Roman"/>
          <w:b w:val="false"/>
          <w:i w:val="false"/>
          <w:color w:val="000000"/>
          <w:sz w:val="28"/>
        </w:rPr>
        <w:t>
1-Кесте. Қолданыстағы нормативтік құжаттармен байланысты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w:t>
            </w:r>
            <w:r>
              <w:br/>
            </w:r>
            <w:r>
              <w:rPr>
                <w:rFonts w:ascii="Times New Roman"/>
                <w:b w:val="false"/>
                <w:i w:val="false"/>
                <w:color w:val="000000"/>
                <w:sz w:val="20"/>
              </w:rPr>
              <w:t>
</w:t>
            </w:r>
            <w:r>
              <w:rPr>
                <w:rFonts w:ascii="Times New Roman"/>
                <w:b w:val="false"/>
                <w:i w:val="false"/>
                <w:color w:val="000000"/>
                <w:sz w:val="20"/>
              </w:rPr>
              <w:t>тарауы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2-шығарылым, «Слесарлық және слесарлық-құрастыру жұмыстары»</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жөніндегі слесарь</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50" w:id="24"/>
    <w:p>
      <w:pPr>
        <w:spacing w:after="0"/>
        <w:ind w:left="0"/>
        <w:jc w:val="both"/>
      </w:pPr>
      <w:r>
        <w:rPr>
          <w:rFonts w:ascii="Times New Roman"/>
          <w:b w:val="false"/>
          <w:i w:val="false"/>
          <w:color w:val="000000"/>
          <w:sz w:val="28"/>
        </w:rPr>
        <w:t>
2-Кесте. Еңбек жағдайына, біліміне және тәжірибесіне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083"/>
        <w:gridCol w:w="2831"/>
        <w:gridCol w:w="3433"/>
      </w:tblGrid>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бойынша болуы мүмкін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және аттестатталған жұмыс орындары</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көтергішінің астында жұмыс істеу, компьютерлік диагностикалық стендтермен жұмыс істеу, зиянды заттардың немесе газдың ШРК ықтимал артуы</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сәйкес</w:t>
            </w:r>
          </w:p>
        </w:tc>
      </w:tr>
      <w:tr>
        <w:trPr>
          <w:trHeight w:val="103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84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белгіленген деңгейі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8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белгіленген деңгейі және практикалық жұмыс тәжірибесі немесе практикалық жұмыс тәжірибесінсіз техникалық немесе кәсіптік білімнің жоғарылатылған деңгейі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r>
        <w:trPr>
          <w:trHeight w:val="69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немесе кәсіптік білімнің жоғарылатылған деңгейі және практикалық жұмыс тәжірибесі немесе немесе практикалық жұмыс тәжірибесінсіз орта буын маманының біліктілігі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51" w:id="25"/>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08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көтергіш-көліктік және бақылау-сынау жабдықтары дайындау,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сапасын бақылау</w:t>
            </w:r>
          </w:p>
        </w:tc>
      </w:tr>
    </w:tbl>
    <w:bookmarkStart w:name="z52" w:id="26"/>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944"/>
        <w:gridCol w:w="2664"/>
        <w:gridCol w:w="6310"/>
      </w:tblGrid>
      <w:tr>
        <w:trPr>
          <w:trHeight w:val="43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435"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 автокөлік, жеке қорғаныс заттары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тазарту құралдары, қауіпсіз жарықтандыру құрылғылары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Құралдар мен аспаптарды іріктеу және дайындау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көтергіштер және стенділер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ережелер, режимдер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жабдықтың (стенділердің) оңтайлы жұмыс істеу режимін іріктеу, орнату және пайдалану (стендов)</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пневмо құрал, арнайы құралдар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жабдықтың ақауларын жою</w:t>
            </w:r>
          </w:p>
        </w:tc>
      </w:tr>
      <w:tr>
        <w:trPr>
          <w:trHeight w:val="435"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ұсақ жөндеуі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Автокөтергіш, слесарлық құралдар жинағы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автокөлікті көзбен шолып тексеру. Жуу және тазалау, тәжірибелі маманның бақылауымен қарапайым жұмыстарды және техникалық қызметтерді орындау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орташа жөндеуі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Автокөтергіш, арнайы слесарлық құралдар жинағы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автокөлік тораптары мен агрегаттарына компьютерлік диагностика жасау. Тозған детальдар мен тораптарды алмастыру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күрделі жөндеуі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Автокөтергіш, арнайы слесарлық құралдар жинағы, стендтер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автокөлік тораптары мен агрегаттарына компьютерлік диагностика жасау. Тораптар мен агрегаттарды бөлшектеу, кемшіліктерін анықтау және жөндеу. Автокөлікті жинау</w:t>
            </w:r>
          </w:p>
        </w:tc>
      </w:tr>
      <w:tr>
        <w:trPr>
          <w:trHeight w:val="435"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детальдары және тораптары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және құралдар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бақылау-өлшеу аспаптарының көмегімен жұмыстарды сыртқы түрі бойынша тексеру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тораптары мен агрегаттары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және сынақ стенділері, бақылау өлшеу аспаптары</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компьютерлердің және бақылау-өлшеу аспаптарының көмегімен стендідегі жұмыстарды тексеру.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автокөлік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автокөлікті бос жүріспен және стендідегі жұмыс режимінде тексеру</w:t>
            </w:r>
          </w:p>
        </w:tc>
      </w:tr>
    </w:tbl>
    <w:bookmarkStart w:name="z53" w:id="27"/>
    <w:p>
      <w:pPr>
        <w:spacing w:after="0"/>
        <w:ind w:left="0"/>
        <w:jc w:val="both"/>
      </w:pPr>
      <w:r>
        <w:rPr>
          <w:rFonts w:ascii="Times New Roman"/>
          <w:b w:val="false"/>
          <w:i w:val="false"/>
          <w:color w:val="000000"/>
          <w:sz w:val="28"/>
        </w:rPr>
        <w:t>
5-Кесте. СБШ 2-деңгейі автомобиль жөндеу жөніндегі слесарьдың</w:t>
      </w:r>
      <w:r>
        <w:br/>
      </w:r>
      <w:r>
        <w:rPr>
          <w:rFonts w:ascii="Times New Roman"/>
          <w:b w:val="false"/>
          <w:i w:val="false"/>
          <w:color w:val="000000"/>
          <w:sz w:val="28"/>
        </w:rPr>
        <w:t>
құзыретіне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718"/>
        <w:gridCol w:w="3608"/>
        <w:gridCol w:w="3748"/>
      </w:tblGrid>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таңдау және дайындау барысындағы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талаптарға сәйкес автокөліктің техникалық күйін тексере білу, нәтижелері туралы баяндау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құрылысы туралы негізгі мәліметтер; өңделетін материалдардың негізгі механикалық ерекшеліктері. Әмбебап және арнайы құрал-саймандардың, бақылау-өлшеу құралдары мен аспаптарының құрылысы</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көзбен шолып тексеру, жуу және тазалау кезіндегі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кузов, жүріс бөлігі және аспаның дұрыстығын тексеру. Қарапайым агрегаттар, тораптар және детальдардың ТҚ. Қарапайым ақауларды жоюға байланысты бекіту жұмыстары. Электр жабдықтарының қарапайым аспаптарын жөндеу және ТҚ, 4-7 дәлдік класымен (слесарлық аспаптарды және бақылау-өлшеу аспаптарын қолдана отырып) слесарлық өңдеу автокөлікке ТҚ кезінде қарапайым жабдықты және бақылау-өлшеу аспаптарын қолдану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құрылысын білу, автокөліктердің ТО-1 және ТО-2 ауқымында жұмыстарды орындау тәсілдерін, күрделілігі орташа арнайы құралдар мен құрал-саймандарды, бақылау-өлшеу аспаптарын қолдану ережесін, өңделетін материалдардың ерекшеліктерін білу. Салқындатқыш сұйықтықтар, майлар және отынның міндеті және қолданылу ережесі, электр техникасы және электроника бойынша негізгі мәліметтер, металл технологиясы</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жөндеу жұмыстарын және ТҚ жүргізу кезіндегі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көмегімен орындалған жұмыстардың сапасын тексере білу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қарапайым жөндеу жұмыстарын жүргізу және техникалық қызмет жасаудың техникалық шарттарын және талаптарын, бақылау-өлшеу аспаптарын білу</w:t>
            </w:r>
          </w:p>
        </w:tc>
      </w:tr>
    </w:tbl>
    <w:bookmarkStart w:name="z54" w:id="28"/>
    <w:p>
      <w:pPr>
        <w:spacing w:after="0"/>
        <w:ind w:left="0"/>
        <w:jc w:val="both"/>
      </w:pPr>
      <w:r>
        <w:rPr>
          <w:rFonts w:ascii="Times New Roman"/>
          <w:b w:val="false"/>
          <w:i w:val="false"/>
          <w:color w:val="000000"/>
          <w:sz w:val="28"/>
        </w:rPr>
        <w:t>
6-Кесте. СБШ 3-деңгейі автомобиль жөндеу жөніндегі слесарьдың құзыретіне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3885"/>
        <w:gridCol w:w="3747"/>
        <w:gridCol w:w="4442"/>
      </w:tblGrid>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жұмысының тиімді режімдерін, таңдау, орнату және пайдалану үшін жауапкершілікті, өз бетінше жоспарлауды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талаптарға сәйкес автокөліктің техникалық күйін тексере білу, нәтижелері туралы баяндау</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құрылысы туралы негізгі мәліметтер; өңделетін материалдардың негізгі механикалық ерекшеліктері. Әмбебап және арнайы құрал-саймандардың, бақылау-өлшеу құралдары мен аспаптарының құрылысы</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тораптары мен агрегаттарына компьютерлік диагностика жасау үшін жауапкершілікті, өз бетінше жоспарлауды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құрылысын, автокөлікке техникалық қызмет жасау әдістері мен тәсілдерін, пайдалану материалдарын, автокөліктердің электроника негіздері бар электр жабдықтарын, диагностика жасау құралдары мен технологиясын білу</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және қоректендіру жүйесінің, тарнсмиссияның тораптары мен агрегаттарының, рульмен басқарудың және тежегіштің жай-күйін тексеру. Жауапты агрегаттар, тораптар және аспаптарды бөлшектеу, жөндеу және жинау. Күрделілігі орташа агрегаттар, тораптар және детальдарға ТҚ. Қарапайым агрегаттар, тораптар мен аспаптарды сынақтан өткізу. 3-4 дәлдік класымен слесарлық өңдеу жасау. Күрделілігі орташа автокөліктерге ТҚ жасау үшін компьютерлік диагностика және жабдық қолдану</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тораптары мен агрегаттарына компьютерлік диагностика көмегімен жүргізілген жөндеу жұмыстарын тексеру үшін жауапкершілікті, өз бетінше жоспарлауды болжамдайтын, басшының басқаруымен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стендтері мен аспаптардың</w:t>
            </w:r>
            <w:r>
              <w:br/>
            </w:r>
            <w:r>
              <w:rPr>
                <w:rFonts w:ascii="Times New Roman"/>
                <w:b w:val="false"/>
                <w:i w:val="false"/>
                <w:color w:val="000000"/>
                <w:sz w:val="20"/>
              </w:rPr>
              <w:t>
</w:t>
            </w:r>
            <w:r>
              <w:rPr>
                <w:rFonts w:ascii="Times New Roman"/>
                <w:b w:val="false"/>
                <w:i w:val="false"/>
                <w:color w:val="000000"/>
                <w:sz w:val="20"/>
              </w:rPr>
              <w:t>көмегімен орындалған жұмыстардың сапасын тексере білу.</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тораптары мен агрегаттарына жөндеу жүргізудің техникалық шарттары мен талаптарын, компьютерлік диагностика тәсілдерін білу</w:t>
            </w:r>
          </w:p>
        </w:tc>
      </w:tr>
    </w:tbl>
    <w:bookmarkStart w:name="z55" w:id="29"/>
    <w:p>
      <w:pPr>
        <w:spacing w:after="0"/>
        <w:ind w:left="0"/>
        <w:jc w:val="both"/>
      </w:pPr>
      <w:r>
        <w:rPr>
          <w:rFonts w:ascii="Times New Roman"/>
          <w:b w:val="false"/>
          <w:i w:val="false"/>
          <w:color w:val="000000"/>
          <w:sz w:val="28"/>
        </w:rPr>
        <w:t>
7-Кесте. СБШ 4-деңгейі автомобиль жөндеу жөніндегі слесарьдың құзыретіне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024"/>
        <w:gridCol w:w="3886"/>
        <w:gridCol w:w="4164"/>
      </w:tblGrid>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бақылау-өлшеу жабдығын баптау үшін бағынышты қызметкерлердің міндеттерді өз еркімен белгілеуін, нормаларды ұйымдастыру және іске асыруды бақылауы үшін жауапкершілікті көздейтін, басшының басқаруымен нормаларды іске асыру бойынша орындаушылық-басқарушылық қызмет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бақылау-өлшеу және жөндеу жабдығының жұмысындағы ақауларын уақтылы жоя білу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бақылау-өлшеу аспаптарының міндеті мен құрылысын білу және олардың жұмысындағы ақауларды жою әдістері</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Тораптар мен агрегаттарды бөлшектеу, ақауларын анықтау және жөндеу үшін бағынышты қызметкерлердің міндеттерді өз еркімен белгілеуін, нормаларды ұйымдастыру және іске асыруды бақылауы үшін жауапкершілікті көздейтін, басшының басқаруымен нормаларды іске асыру бойынша орындаушылық-басқарушылық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жүргізу және ІЖҚ, электр жабдық жүйелерінің, қоректендіру, жабдықтау жүйелерінің анықталған ақауларын жою. Автокөліктің жүріс бөлігіне диагностика жасау және анықталған ақауларын жою. Диагностика және автокөлік кузовының анықталған ақауларын жою. Компьютерлік диагностикалық стенділер мен кешендерді БҚ (бағдарламалық қамсыздандыру) қамтамасыз ету. Алынған нәтижелерді түсіндіру және техникалық сипаттау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Күрделілігі орташа тораптар мен агрегаттардың құрылысын, жұмыс істеу қағидатын, міндетін; автокөліктерді жинау, детальдарды, тораптарды, агрегаттар мен аспаптарды жөндеу ережесін, бөлшектеу және жинаудың негізгі амалдарын, жауапты реттеуші және бекітуші жұмыстарды, металдың негізгі қасиеттерін, детальдарды термоөңдеу міндеттерін, әмбебап және арнайы құрал-саймандардың құрылысын, компьютерлік диагностика стенділерін және бақылау-өлшеу аспаптарын білу</w:t>
            </w:r>
          </w:p>
        </w:tc>
      </w:tr>
      <w:tr>
        <w:trPr>
          <w:trHeight w:val="10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компьютерлік диагностика және бақылау-өлшеу стендтердің көмегімен күрделі жөндеу жүргізу үшін бағынышты қызметкерлердің міндеттерді өз еркімен белгілеуін, нормаларды ұйымдастыру және іске асыруды бақылауы үшін жауапкершілікті көздейтін, басшының басқаруымен нормаларды іске асыру бойынша орындаушылық-басқарушылық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сынау стендтері мен компьютерлік бағдарламалардың көмегімен күрделі жөндеуден өткен, жиналған автокөлікке кешенді тексеру жүргізе білу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күрделі жөндеу жүргізудің техникалық шарттары мен талаптарын білу, компьютерлік диагностика жабдықтарын мүлтіксіз білу</w:t>
            </w:r>
          </w:p>
        </w:tc>
      </w:tr>
    </w:tbl>
    <w:bookmarkStart w:name="z56" w:id="30"/>
    <w:p>
      <w:pPr>
        <w:spacing w:after="0"/>
        <w:ind w:left="0"/>
        <w:jc w:val="left"/>
      </w:pPr>
      <w:r>
        <w:rPr>
          <w:rFonts w:ascii="Times New Roman"/>
          <w:b/>
          <w:i w:val="false"/>
          <w:color w:val="000000"/>
        </w:rPr>
        <w:t xml:space="preserve"> 
4. Осы кәсіби стандарт негізінде берілетін сертификаттар түрлері</w:t>
      </w:r>
    </w:p>
    <w:bookmarkEnd w:id="30"/>
    <w:bookmarkStart w:name="z57" w:id="31"/>
    <w:p>
      <w:pPr>
        <w:spacing w:after="0"/>
        <w:ind w:left="0"/>
        <w:jc w:val="left"/>
      </w:pPr>
      <w:r>
        <w:rPr>
          <w:rFonts w:ascii="Times New Roman"/>
          <w:b/>
          <w:i w:val="false"/>
          <w:color w:val="000000"/>
        </w:rPr>
        <w:t xml:space="preserve"> 
5. Кәсіби стандартты әзірлеушілер</w:t>
      </w:r>
    </w:p>
    <w:bookmarkEnd w:id="31"/>
    <w:p>
      <w:pPr>
        <w:spacing w:after="0"/>
        <w:ind w:left="0"/>
        <w:jc w:val="both"/>
      </w:pPr>
      <w:r>
        <w:rPr>
          <w:rFonts w:ascii="Times New Roman"/>
          <w:b w:val="false"/>
          <w:i w:val="false"/>
          <w:color w:val="000000"/>
          <w:sz w:val="28"/>
        </w:rPr>
        <w:t>PRC «Career-Holdings»</w:t>
      </w:r>
    </w:p>
    <w:bookmarkStart w:name="z58" w:id="32"/>
    <w:p>
      <w:pPr>
        <w:spacing w:after="0"/>
        <w:ind w:left="0"/>
        <w:jc w:val="left"/>
      </w:pPr>
      <w:r>
        <w:rPr>
          <w:rFonts w:ascii="Times New Roman"/>
          <w:b/>
          <w:i w:val="false"/>
          <w:color w:val="000000"/>
        </w:rPr>
        <w:t xml:space="preserve"> 
6. Келісу парағы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1"/>
        <w:gridCol w:w="4359"/>
      </w:tblGrid>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техникалық және кәсіптік білімді және кадрлар даярлауды дамыту бойынша салалық кеңес</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3"/>
    <w:p>
      <w:pPr>
        <w:spacing w:after="0"/>
        <w:ind w:left="0"/>
        <w:jc w:val="left"/>
      </w:pPr>
      <w:r>
        <w:rPr>
          <w:rFonts w:ascii="Times New Roman"/>
          <w:b/>
          <w:i w:val="false"/>
          <w:color w:val="000000"/>
        </w:rPr>
        <w:t xml:space="preserve"> 
7. Кәсіптік стандарттың сараптамасы және тіркелуі</w:t>
      </w:r>
    </w:p>
    <w:bookmarkEnd w:id="33"/>
    <w:p>
      <w:pPr>
        <w:spacing w:after="0"/>
        <w:ind w:left="0"/>
        <w:jc w:val="both"/>
      </w:pPr>
      <w:r>
        <w:rPr>
          <w:rFonts w:ascii="Times New Roman"/>
          <w:b w:val="false"/>
          <w:i w:val="false"/>
          <w:color w:val="000000"/>
          <w:sz w:val="28"/>
        </w:rPr>
        <w:t>Осы кәсіптік стандарт ____________________ бекітілді және тіркелді.</w:t>
      </w:r>
      <w:r>
        <w:br/>
      </w:r>
      <w:r>
        <w:rPr>
          <w:rFonts w:ascii="Times New Roman"/>
          <w:b w:val="false"/>
          <w:i w:val="false"/>
          <w:color w:val="000000"/>
          <w:sz w:val="28"/>
        </w:rPr>
        <w:t>
Кәсіптік стандарттар тізіліміне енгізілді. Тіркеу № ___________</w:t>
      </w:r>
      <w:r>
        <w:br/>
      </w:r>
      <w:r>
        <w:rPr>
          <w:rFonts w:ascii="Times New Roman"/>
          <w:b w:val="false"/>
          <w:i w:val="false"/>
          <w:color w:val="000000"/>
          <w:sz w:val="28"/>
        </w:rPr>
        <w:t>
Хат (хаттама) № ___________ Күні__________________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