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19426" w14:textId="69194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Экономикалық қылмысқа және сыбайлас жемқорлыққа қарсы күрес агенттігінің (қаржы полициясының) Қаржы полициясы академиясына оқуға түсетін, жоғары білім берудің кәсіптік оқу бағдарламаларын іске асыратын адамдармен келісім-шарт жасасу, өзгерту және бұзу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 төрағасының 2013 жылғы 21 қазандағы № 341 бұйрығы. Қазақстан Республикасының Әділет министрлігінде 2013 жылы 18 қарашада № 8909 тіркелді. Күші жойылды - Қазақстан Республикасы Сыбайлас жемқорлыққа қарсы іс-қимыл агенттігі (Сыбайлас жемқорлыққа қарсы қызмет) төрағасының 2021 жылғы 17 ақпандағы № 63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17.02.2021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9-бабының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сондай-ақ "Қазақстан Республикасының қаржы полициясы органдары туралы" Қазақстан Республикасының 2002 жылғы 4 шілдедегі Заңының 7-бабы 3-тармағының </w:t>
      </w:r>
      <w:r>
        <w:rPr>
          <w:rFonts w:ascii="Times New Roman"/>
          <w:b w:val="false"/>
          <w:i w:val="false"/>
          <w:color w:val="000000"/>
          <w:sz w:val="28"/>
        </w:rPr>
        <w:t>5)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Экономикалық</w:t>
      </w:r>
    </w:p>
    <w:bookmarkEnd w:id="1"/>
    <w:p>
      <w:pPr>
        <w:spacing w:after="0"/>
        <w:ind w:left="0"/>
        <w:jc w:val="both"/>
      </w:pPr>
      <w:r>
        <w:rPr>
          <w:rFonts w:ascii="Times New Roman"/>
          <w:b w:val="false"/>
          <w:i w:val="false"/>
          <w:color w:val="000000"/>
          <w:sz w:val="28"/>
        </w:rPr>
        <w:t>
      қылмысқа және сыбайлас жемқорлыққа қарсы күрес агенттігінің (қаржы</w:t>
      </w:r>
    </w:p>
    <w:p>
      <w:pPr>
        <w:spacing w:after="0"/>
        <w:ind w:left="0"/>
        <w:jc w:val="both"/>
      </w:pPr>
      <w:r>
        <w:rPr>
          <w:rFonts w:ascii="Times New Roman"/>
          <w:b w:val="false"/>
          <w:i w:val="false"/>
          <w:color w:val="000000"/>
          <w:sz w:val="28"/>
        </w:rPr>
        <w:t xml:space="preserve">
      полициясының) (бұдан әрі - Агенттік) Қаржы полициясы академиясына оқуға түсетін, жоғары білім берудің кәсіптік оқу бағдарламаларын іске асыратын адамдармен келісім-шарт жасасу, өзгерту және бұзу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Кадрлар басқармасы Академиямен бірлесіп осы бұйрықтың Қазақстан Республикасы Әділет министрлігінде мемлекеттік тіркелуін және Қазақстан Республикасы заңнамасында белгіленген тәртіпте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Агенттік Төрағасының бірінші орынбасары қаржы полициясының генерал-майоры А.И. Лукинге жүктелсін.</w:t>
      </w:r>
    </w:p>
    <w:bookmarkEnd w:id="3"/>
    <w:bookmarkStart w:name="z5" w:id="4"/>
    <w:p>
      <w:pPr>
        <w:spacing w:after="0"/>
        <w:ind w:left="0"/>
        <w:jc w:val="both"/>
      </w:pPr>
      <w:r>
        <w:rPr>
          <w:rFonts w:ascii="Times New Roman"/>
          <w:b w:val="false"/>
          <w:i w:val="false"/>
          <w:color w:val="000000"/>
          <w:sz w:val="28"/>
        </w:rPr>
        <w:t>
      4. Осы бұйрық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2454"/>
        <w:gridCol w:w="9846"/>
      </w:tblGrid>
      <w:tr>
        <w:trPr>
          <w:trHeight w:val="30" w:hRule="atLeast"/>
        </w:trPr>
        <w:tc>
          <w:tcPr>
            <w:tcW w:w="24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9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Түсіпбеков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Экономикалық қылмысқа және сыбайлас</w:t>
            </w:r>
            <w:r>
              <w:br/>
            </w:r>
            <w:r>
              <w:rPr>
                <w:rFonts w:ascii="Times New Roman"/>
                <w:b w:val="false"/>
                <w:i w:val="false"/>
                <w:color w:val="000000"/>
                <w:sz w:val="20"/>
              </w:rPr>
              <w:t>жемқорлыққа қарсы күрес агенттігі</w:t>
            </w:r>
            <w:r>
              <w:br/>
            </w:r>
            <w:r>
              <w:rPr>
                <w:rFonts w:ascii="Times New Roman"/>
                <w:b w:val="false"/>
                <w:i w:val="false"/>
                <w:color w:val="000000"/>
                <w:sz w:val="20"/>
              </w:rPr>
              <w:t>(қаржы полициясы) Төрағасының</w:t>
            </w:r>
            <w:r>
              <w:br/>
            </w:r>
            <w:r>
              <w:rPr>
                <w:rFonts w:ascii="Times New Roman"/>
                <w:b w:val="false"/>
                <w:i w:val="false"/>
                <w:color w:val="000000"/>
                <w:sz w:val="20"/>
              </w:rPr>
              <w:t>2013 жылғы 21 қазандағы № 341</w:t>
            </w:r>
            <w:r>
              <w:br/>
            </w:r>
            <w:r>
              <w:rPr>
                <w:rFonts w:ascii="Times New Roman"/>
                <w:b w:val="false"/>
                <w:i w:val="false"/>
                <w:color w:val="000000"/>
                <w:sz w:val="20"/>
              </w:rPr>
              <w:t>бұйрығына қосымша</w:t>
            </w:r>
          </w:p>
        </w:tc>
      </w:tr>
    </w:tbl>
    <w:bookmarkStart w:name="z7" w:id="5"/>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жемқорлыққа қарсы күрес агенттігі (қаржы полициясы) Қаржы</w:t>
      </w:r>
      <w:r>
        <w:br/>
      </w:r>
      <w:r>
        <w:rPr>
          <w:rFonts w:ascii="Times New Roman"/>
          <w:b/>
          <w:i w:val="false"/>
          <w:color w:val="000000"/>
        </w:rPr>
        <w:t>полициясы академиясына оқуға түсуші, жоғары білім берудің</w:t>
      </w:r>
      <w:r>
        <w:br/>
      </w:r>
      <w:r>
        <w:rPr>
          <w:rFonts w:ascii="Times New Roman"/>
          <w:b/>
          <w:i w:val="false"/>
          <w:color w:val="000000"/>
        </w:rPr>
        <w:t>кәсіптік оқу бағдарламаларын іске асырушы адамдармен</w:t>
      </w:r>
      <w:r>
        <w:br/>
      </w:r>
      <w:r>
        <w:rPr>
          <w:rFonts w:ascii="Times New Roman"/>
          <w:b/>
          <w:i w:val="false"/>
          <w:color w:val="000000"/>
        </w:rPr>
        <w:t>келісім-шарт жасасу, өзгерту және</w:t>
      </w:r>
      <w:r>
        <w:br/>
      </w:r>
      <w:r>
        <w:rPr>
          <w:rFonts w:ascii="Times New Roman"/>
          <w:b/>
          <w:i w:val="false"/>
          <w:color w:val="000000"/>
        </w:rPr>
        <w:t>тоқтату ережесі</w:t>
      </w:r>
    </w:p>
    <w:bookmarkEnd w:id="5"/>
    <w:bookmarkStart w:name="z8" w:id="6"/>
    <w:p>
      <w:pPr>
        <w:spacing w:after="0"/>
        <w:ind w:left="0"/>
        <w:jc w:val="both"/>
      </w:pPr>
      <w:r>
        <w:rPr>
          <w:rFonts w:ascii="Times New Roman"/>
          <w:b w:val="false"/>
          <w:i w:val="false"/>
          <w:color w:val="000000"/>
          <w:sz w:val="28"/>
        </w:rPr>
        <w:t xml:space="preserve">
      1. Қазақстан Республикасы Экономикалық қылмысқа және сыбайлас жемқорлыққа қарсы күрес агенттігі (қаржы полициясы) (бұдан әрі - ЭСЖКА) Қаржы полициясы академиясына (бұдан әрі - Академия) оқуға түсуші, жоғары білім берудің кәсіптік оқу бағдарламаларын іске асырушы адамдармен келісім-шарт жасасу, өзгерту және тоқтату ережесі (бұдан әрі-Ереже) </w:t>
      </w:r>
      <w:r>
        <w:rPr>
          <w:rFonts w:ascii="Times New Roman"/>
          <w:b w:val="false"/>
          <w:i w:val="false"/>
          <w:color w:val="000000"/>
          <w:sz w:val="28"/>
        </w:rPr>
        <w:t>"Құқық қорғау органдары туралы"</w:t>
      </w:r>
      <w:r>
        <w:rPr>
          <w:rFonts w:ascii="Times New Roman"/>
          <w:b w:val="false"/>
          <w:i w:val="false"/>
          <w:color w:val="000000"/>
          <w:sz w:val="28"/>
        </w:rPr>
        <w:t xml:space="preserve"> 2011 жылғы 6 қаңтардағы, </w:t>
      </w:r>
      <w:r>
        <w:rPr>
          <w:rFonts w:ascii="Times New Roman"/>
          <w:b w:val="false"/>
          <w:i w:val="false"/>
          <w:color w:val="000000"/>
          <w:sz w:val="28"/>
        </w:rPr>
        <w:t>"Қазақстан Республикасы қаржы полициясы органдары туралы"</w:t>
      </w:r>
      <w:r>
        <w:rPr>
          <w:rFonts w:ascii="Times New Roman"/>
          <w:b w:val="false"/>
          <w:i w:val="false"/>
          <w:color w:val="000000"/>
          <w:sz w:val="28"/>
        </w:rPr>
        <w:t xml:space="preserve"> 2002 жылғы 4 шілдедегі Қазақстан Республикасының заңдарына сәйкес әзірленді және жоғары білім берудің кәсіптік оқу бағдарламаларын іске асырушы адамдармен келісім-шарт жасасу, өзгерту және тоқтату тәртібін айқындайды.</w:t>
      </w:r>
    </w:p>
    <w:bookmarkEnd w:id="6"/>
    <w:bookmarkStart w:name="z9" w:id="7"/>
    <w:p>
      <w:pPr>
        <w:spacing w:after="0"/>
        <w:ind w:left="0"/>
        <w:jc w:val="both"/>
      </w:pPr>
      <w:r>
        <w:rPr>
          <w:rFonts w:ascii="Times New Roman"/>
          <w:b w:val="false"/>
          <w:i w:val="false"/>
          <w:color w:val="000000"/>
          <w:sz w:val="28"/>
        </w:rPr>
        <w:t xml:space="preserve">
      2. Академияға оқуға түсушілер осы Ереженің </w:t>
      </w:r>
      <w:r>
        <w:rPr>
          <w:rFonts w:ascii="Times New Roman"/>
          <w:b w:val="false"/>
          <w:i w:val="false"/>
          <w:color w:val="000000"/>
          <w:sz w:val="28"/>
        </w:rPr>
        <w:t>қосымшасына</w:t>
      </w:r>
      <w:r>
        <w:rPr>
          <w:rFonts w:ascii="Times New Roman"/>
          <w:b w:val="false"/>
          <w:i w:val="false"/>
          <w:color w:val="000000"/>
          <w:sz w:val="28"/>
        </w:rPr>
        <w:t xml:space="preserve"> сәйкес нысанда Академияда оқу мерзіміне және сонымен қатар Академияда оқуын бітірген соң Қазақстан Республикасы қаржы полициясы органдарында орта  және басшылық құрам лауазымдарында күнтізбелік есеппен бес жыл қызмет өткеру туралы келісім-шартқа отырады.</w:t>
      </w:r>
    </w:p>
    <w:bookmarkEnd w:id="7"/>
    <w:bookmarkStart w:name="z10" w:id="8"/>
    <w:p>
      <w:pPr>
        <w:spacing w:after="0"/>
        <w:ind w:left="0"/>
        <w:jc w:val="both"/>
      </w:pPr>
      <w:r>
        <w:rPr>
          <w:rFonts w:ascii="Times New Roman"/>
          <w:b w:val="false"/>
          <w:i w:val="false"/>
          <w:color w:val="000000"/>
          <w:sz w:val="28"/>
        </w:rPr>
        <w:t>
      3. Келісім-шартта өзара міндеттемелер және тараптардың жауапкершілігі белгіленеді (оқуға түсуші адамдар және құқық қорғау органдарының лауазымды тұлғалары) және Академияны бітірген соң құқық қорғау органдарында одан әрі қызметін өткеру шарты және мерзімі қарастырылады</w:t>
      </w:r>
    </w:p>
    <w:bookmarkEnd w:id="8"/>
    <w:bookmarkStart w:name="z11" w:id="9"/>
    <w:p>
      <w:pPr>
        <w:spacing w:after="0"/>
        <w:ind w:left="0"/>
        <w:jc w:val="both"/>
      </w:pPr>
      <w:r>
        <w:rPr>
          <w:rFonts w:ascii="Times New Roman"/>
          <w:b w:val="false"/>
          <w:i w:val="false"/>
          <w:color w:val="000000"/>
          <w:sz w:val="28"/>
        </w:rPr>
        <w:t>
      4. Келісім-шарт Академияға оқуға қабылданғаны туралы қабылдау комиссиясының шешімі шығарылғаннан кейін жасалады. Келісім-шарт жазбаша түрде құрастырылып, оған тыңдаушы және Академия басшысы қол қояды. Келісім-шарт екі данада ресімделеді, оның біреуі жеке іске тігіледі, ал екіншісі тыңдаушыға беріледі. Әрбір келісім-шарттың заңды күші бар.</w:t>
      </w:r>
    </w:p>
    <w:bookmarkEnd w:id="9"/>
    <w:bookmarkStart w:name="z12" w:id="10"/>
    <w:p>
      <w:pPr>
        <w:spacing w:after="0"/>
        <w:ind w:left="0"/>
        <w:jc w:val="both"/>
      </w:pPr>
      <w:r>
        <w:rPr>
          <w:rFonts w:ascii="Times New Roman"/>
          <w:b w:val="false"/>
          <w:i w:val="false"/>
          <w:color w:val="000000"/>
          <w:sz w:val="28"/>
        </w:rPr>
        <w:t>
      5. Жасы он сегізге толмаған адамдармен келісім-шарт жасалған жағдайда, олардың ата-аналарының, бала асырап алушыларының немесе қамқоршыларының келісімі қажет, олар заңнамалық тәртіппен ресімделеді. Жасы он сегізге толғаннан кейін келісім-шарт тыңдаушымен (курсантпен) қайта жасалады.</w:t>
      </w:r>
    </w:p>
    <w:bookmarkEnd w:id="10"/>
    <w:bookmarkStart w:name="z13" w:id="11"/>
    <w:p>
      <w:pPr>
        <w:spacing w:after="0"/>
        <w:ind w:left="0"/>
        <w:jc w:val="both"/>
      </w:pPr>
      <w:r>
        <w:rPr>
          <w:rFonts w:ascii="Times New Roman"/>
          <w:b w:val="false"/>
          <w:i w:val="false"/>
          <w:color w:val="000000"/>
          <w:sz w:val="28"/>
        </w:rPr>
        <w:t>
      6. Келісім-шарт қол қойылған күннен бастап күшіне енеді және тек тараптардың келісімі бойынша ғана өзгертілуі мүмкін. Келісім-шарт Академия тыңдаушыларының қатарына қабылдау туралы бұйрық шығару үшін негіз болып табылады.</w:t>
      </w:r>
    </w:p>
    <w:bookmarkEnd w:id="11"/>
    <w:bookmarkStart w:name="z14" w:id="12"/>
    <w:p>
      <w:pPr>
        <w:spacing w:after="0"/>
        <w:ind w:left="0"/>
        <w:jc w:val="both"/>
      </w:pPr>
      <w:r>
        <w:rPr>
          <w:rFonts w:ascii="Times New Roman"/>
          <w:b w:val="false"/>
          <w:i w:val="false"/>
          <w:color w:val="000000"/>
          <w:sz w:val="28"/>
        </w:rPr>
        <w:t>
      7. Келісім-шарттың мерзімінен бұрын бұзу бойынша тараптардың арасында дау туындаған жағдайда ондай дау тыңдаушы (курсант) және құқық қорғау органдарының аумақтық бөлімше басшысы, Академия бастығы арасындағы тікелей келіссөздер жүргізу, ал келісімге қол жеткізбеген жағдайда - жоғары тұрған құқық қорғау органында қарау, немесе сотқа жүгіну жолымен реттелуге жатады.</w:t>
      </w:r>
    </w:p>
    <w:bookmarkEnd w:id="12"/>
    <w:bookmarkStart w:name="z15" w:id="13"/>
    <w:p>
      <w:pPr>
        <w:spacing w:after="0"/>
        <w:ind w:left="0"/>
        <w:jc w:val="both"/>
      </w:pPr>
      <w:r>
        <w:rPr>
          <w:rFonts w:ascii="Times New Roman"/>
          <w:b w:val="false"/>
          <w:i w:val="false"/>
          <w:color w:val="000000"/>
          <w:sz w:val="28"/>
        </w:rPr>
        <w:t>
      8. Академияның күндізгі оқыту нысанын бітірген адам құқық қорғау органдарында кемінде бес жыл қызмет өткереді.</w:t>
      </w:r>
    </w:p>
    <w:bookmarkEnd w:id="13"/>
    <w:bookmarkStart w:name="z16" w:id="14"/>
    <w:p>
      <w:pPr>
        <w:spacing w:after="0"/>
        <w:ind w:left="0"/>
        <w:jc w:val="both"/>
      </w:pPr>
      <w:r>
        <w:rPr>
          <w:rFonts w:ascii="Times New Roman"/>
          <w:b w:val="false"/>
          <w:i w:val="false"/>
          <w:color w:val="000000"/>
          <w:sz w:val="28"/>
        </w:rPr>
        <w:t xml:space="preserve">
      9. Академияны бітірген соң құқық қорғау органдарында одан әрі қызмет өткеруден бас тартқан, сондай-ақ "Құқық қорғау қызметі туралы" Қазақстан Республикасы Заңының 80-бабы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тармақшалары негізінде жұмыстан шығарылған және құқық қорғау органдарында кемінде бес жыл жұмыс істемеген қызметкерлер өзін оқыту кезеңінде стипендия төлеуге, тамақтануға, заттай жабдықталымына жұмсалған бюджеттік қаражаттарды мемлекетке қайтаруға міндетті. Ұсталуға тиіс сома келісім-шарт мерзімі аяқталғанға дейінгі қызмет толық атқарылмаған әрбір айға тепе-тең есептеледі.</w:t>
      </w:r>
    </w:p>
    <w:bookmarkEnd w:id="14"/>
    <w:p>
      <w:pPr>
        <w:spacing w:after="0"/>
        <w:ind w:left="0"/>
        <w:jc w:val="both"/>
      </w:pPr>
      <w:r>
        <w:rPr>
          <w:rFonts w:ascii="Times New Roman"/>
          <w:b w:val="false"/>
          <w:i w:val="false"/>
          <w:color w:val="000000"/>
          <w:sz w:val="28"/>
        </w:rPr>
        <w:t>
      Аталған қызметкерлердің бюджеттік қаражаттарды мемлекет пайдасына қайтаруын Академия жүзеге асырады.</w:t>
      </w:r>
    </w:p>
    <w:bookmarkStart w:name="z17" w:id="15"/>
    <w:p>
      <w:pPr>
        <w:spacing w:after="0"/>
        <w:ind w:left="0"/>
        <w:jc w:val="both"/>
      </w:pPr>
      <w:r>
        <w:rPr>
          <w:rFonts w:ascii="Times New Roman"/>
          <w:b w:val="false"/>
          <w:i w:val="false"/>
          <w:color w:val="000000"/>
          <w:sz w:val="28"/>
        </w:rPr>
        <w:t>
      10. Әскерге шақырылу жасына жеткен және оқу үлгерімінің нашарлығы, тәртіпсіздігі, өз еркі бойынша оқудан шығарылған, сондай-ақ келісім-шартты бұзған Академия курсанттары (тыңдаушылары) арнайы есептен шығарылады және Академияның кадрлық бөлімшесі әскери есепке қою, оларды белгіленген тәртіпте әскерге шақыру үшін тұрғылықты жері бойынша әскери басқарма органдарына жібереді. Сонымен бірге олар стипендия төлеуге, тамақтануға, заттай жабдықталымына жұмсалған бюджеттік қаражаттарды мемлекетке қайтаруға міндетті. Ұсталуға тиіс сома Академияда болған әрбір толық айға тепе-тең есептеледі.</w:t>
      </w:r>
    </w:p>
    <w:bookmarkEnd w:id="15"/>
    <w:p>
      <w:pPr>
        <w:spacing w:after="0"/>
        <w:ind w:left="0"/>
        <w:jc w:val="both"/>
      </w:pPr>
      <w:r>
        <w:rPr>
          <w:rFonts w:ascii="Times New Roman"/>
          <w:b w:val="false"/>
          <w:i w:val="false"/>
          <w:color w:val="000000"/>
          <w:sz w:val="28"/>
        </w:rPr>
        <w:t>
      Оқудан шығарылған курсанттардан (тыңдаушылардан) мемлекет пайдасына бюджеттік қаражаттарды қайтару Қазақстан Республикасы заңнамаларында белгіленген тәртіпте Академия жүзеге асырады.</w:t>
      </w:r>
    </w:p>
    <w:bookmarkStart w:name="z18" w:id="16"/>
    <w:p>
      <w:pPr>
        <w:spacing w:after="0"/>
        <w:ind w:left="0"/>
        <w:jc w:val="both"/>
      </w:pPr>
      <w:r>
        <w:rPr>
          <w:rFonts w:ascii="Times New Roman"/>
          <w:b w:val="false"/>
          <w:i w:val="false"/>
          <w:color w:val="000000"/>
          <w:sz w:val="28"/>
        </w:rPr>
        <w:t>
      11. Академия күндізгі оқыту нысанының толық курсын бітірген адамдар үшін оқыған уақыты мерзімді әскери қызмет өткерумен теңестіріледі.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Экономикалық</w:t>
            </w:r>
            <w:r>
              <w:br/>
            </w:r>
            <w:r>
              <w:rPr>
                <w:rFonts w:ascii="Times New Roman"/>
                <w:b w:val="false"/>
                <w:i w:val="false"/>
                <w:color w:val="000000"/>
                <w:sz w:val="20"/>
              </w:rPr>
              <w:t>қылмысқа және сыбайлас жемқорлыққа</w:t>
            </w:r>
            <w:r>
              <w:br/>
            </w:r>
            <w:r>
              <w:rPr>
                <w:rFonts w:ascii="Times New Roman"/>
                <w:b w:val="false"/>
                <w:i w:val="false"/>
                <w:color w:val="000000"/>
                <w:sz w:val="20"/>
              </w:rPr>
              <w:t>қарсы күрес агенттігінің (қаржы</w:t>
            </w:r>
            <w:r>
              <w:br/>
            </w:r>
            <w:r>
              <w:rPr>
                <w:rFonts w:ascii="Times New Roman"/>
                <w:b w:val="false"/>
                <w:i w:val="false"/>
                <w:color w:val="000000"/>
                <w:sz w:val="20"/>
              </w:rPr>
              <w:t>полициясының) Қаржы полициясы</w:t>
            </w:r>
            <w:r>
              <w:br/>
            </w:r>
            <w:r>
              <w:rPr>
                <w:rFonts w:ascii="Times New Roman"/>
                <w:b w:val="false"/>
                <w:i w:val="false"/>
                <w:color w:val="000000"/>
                <w:sz w:val="20"/>
              </w:rPr>
              <w:t>академиясына оқуға түсетін, жоғары білім</w:t>
            </w:r>
            <w:r>
              <w:br/>
            </w:r>
            <w:r>
              <w:rPr>
                <w:rFonts w:ascii="Times New Roman"/>
                <w:b w:val="false"/>
                <w:i w:val="false"/>
                <w:color w:val="000000"/>
                <w:sz w:val="20"/>
              </w:rPr>
              <w:t>берудің кәсіби оқу бағдарламаларын іске</w:t>
            </w:r>
            <w:r>
              <w:br/>
            </w:r>
            <w:r>
              <w:rPr>
                <w:rFonts w:ascii="Times New Roman"/>
                <w:b w:val="false"/>
                <w:i w:val="false"/>
                <w:color w:val="000000"/>
                <w:sz w:val="20"/>
              </w:rPr>
              <w:t>асыратын адамдармен келісім-шарт жасасу,</w:t>
            </w:r>
            <w:r>
              <w:br/>
            </w:r>
            <w:r>
              <w:rPr>
                <w:rFonts w:ascii="Times New Roman"/>
                <w:b w:val="false"/>
                <w:i w:val="false"/>
                <w:color w:val="000000"/>
                <w:sz w:val="20"/>
              </w:rPr>
              <w:t>өзгерту және бұзу Ережесіне қосымша</w:t>
            </w:r>
          </w:p>
        </w:tc>
      </w:tr>
    </w:tbl>
    <w:p>
      <w:pPr>
        <w:spacing w:after="0"/>
        <w:ind w:left="0"/>
        <w:jc w:val="both"/>
      </w:pPr>
      <w:r>
        <w:rPr>
          <w:rFonts w:ascii="Times New Roman"/>
          <w:b w:val="false"/>
          <w:i w:val="false"/>
          <w:color w:val="000000"/>
          <w:sz w:val="28"/>
        </w:rPr>
        <w:t>
      Нысан</w:t>
      </w:r>
    </w:p>
    <w:bookmarkStart w:name="z20" w:id="17"/>
    <w:p>
      <w:pPr>
        <w:spacing w:after="0"/>
        <w:ind w:left="0"/>
        <w:jc w:val="left"/>
      </w:pPr>
      <w:r>
        <w:rPr>
          <w:rFonts w:ascii="Times New Roman"/>
          <w:b/>
          <w:i w:val="false"/>
          <w:color w:val="000000"/>
        </w:rPr>
        <w:t xml:space="preserve"> Қазақстан Республикасы Экономикалық қылмысқа және сыбайлас</w:t>
      </w:r>
      <w:r>
        <w:br/>
      </w:r>
      <w:r>
        <w:rPr>
          <w:rFonts w:ascii="Times New Roman"/>
          <w:b/>
          <w:i w:val="false"/>
          <w:color w:val="000000"/>
        </w:rPr>
        <w:t>жемқорлыққа қарсы күрес агенттігінің (қаржы полициясының)</w:t>
      </w:r>
      <w:r>
        <w:br/>
      </w:r>
      <w:r>
        <w:rPr>
          <w:rFonts w:ascii="Times New Roman"/>
          <w:b/>
          <w:i w:val="false"/>
          <w:color w:val="000000"/>
        </w:rPr>
        <w:t>Қаржы полициясы академиясында мамандар даярлауға арналған</w:t>
      </w:r>
      <w:r>
        <w:br/>
      </w:r>
      <w:r>
        <w:rPr>
          <w:rFonts w:ascii="Times New Roman"/>
          <w:b/>
          <w:i w:val="false"/>
          <w:color w:val="000000"/>
        </w:rPr>
        <w:t>келісім-шарт</w:t>
      </w:r>
      <w:r>
        <w:br/>
      </w:r>
      <w:r>
        <w:rPr>
          <w:rFonts w:ascii="Times New Roman"/>
          <w:b/>
          <w:i w:val="false"/>
          <w:color w:val="000000"/>
        </w:rPr>
        <w:t>1. Жалпы ережелер</w:t>
      </w:r>
    </w:p>
    <w:bookmarkEnd w:id="17"/>
    <w:bookmarkStart w:name="z22" w:id="18"/>
    <w:p>
      <w:pPr>
        <w:spacing w:after="0"/>
        <w:ind w:left="0"/>
        <w:jc w:val="both"/>
      </w:pPr>
      <w:r>
        <w:rPr>
          <w:rFonts w:ascii="Times New Roman"/>
          <w:b w:val="false"/>
          <w:i w:val="false"/>
          <w:color w:val="000000"/>
          <w:sz w:val="28"/>
        </w:rPr>
        <w:t>
      Осы Қаржы полициясы академиясында мамандар даярлауға арналған келісім-шарт (бұдан әрі - келісім-шарт) бір жағынан</w:t>
      </w:r>
    </w:p>
    <w:bookmarkEnd w:id="18"/>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(лауазымы, арнаулы (әскери)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 </w:t>
      </w:r>
      <w:r>
        <w:rPr>
          <w:rFonts w:ascii="Times New Roman"/>
          <w:b w:val="false"/>
          <w:i w:val="false"/>
          <w:color w:val="000000"/>
          <w:sz w:val="28"/>
        </w:rPr>
        <w:t>атынан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(атағы, тегі, аты, әкесінің аты)</w:t>
      </w:r>
    </w:p>
    <w:p>
      <w:pPr>
        <w:spacing w:after="0"/>
        <w:ind w:left="0"/>
        <w:jc w:val="both"/>
      </w:pPr>
      <w:r>
        <w:rPr>
          <w:rFonts w:ascii="Times New Roman"/>
          <w:b w:val="false"/>
          <w:i w:val="false"/>
          <w:color w:val="000000"/>
          <w:sz w:val="28"/>
        </w:rPr>
        <w:t>
      Академия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 - білім беру ұйымының толық атауы және орналасқан жері,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 тұлға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білім беру ұйымының құрылтай құжаттарын мемлекеттік тіркеу нөмірі және күні)</w:t>
      </w:r>
    </w:p>
    <w:p>
      <w:pPr>
        <w:spacing w:after="0"/>
        <w:ind w:left="0"/>
        <w:jc w:val="both"/>
      </w:pPr>
      <w:r>
        <w:rPr>
          <w:rFonts w:ascii="Times New Roman"/>
          <w:b w:val="false"/>
          <w:i w:val="false"/>
          <w:color w:val="000000"/>
          <w:sz w:val="28"/>
        </w:rPr>
        <w:t>
      және _____________________________________ мекенжайында тұратын оқуға</w:t>
      </w:r>
    </w:p>
    <w:p>
      <w:pPr>
        <w:spacing w:after="0"/>
        <w:ind w:left="0"/>
        <w:jc w:val="both"/>
      </w:pPr>
      <w:r>
        <w:rPr>
          <w:rFonts w:ascii="Times New Roman"/>
          <w:b w:val="false"/>
          <w:i w:val="false"/>
          <w:color w:val="000000"/>
          <w:sz w:val="28"/>
        </w:rPr>
        <w:t>
      түскен тыңдаушы (курсант) 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(тыңдаушының (курсанттың) Т.А.Ә.)</w:t>
      </w:r>
    </w:p>
    <w:p>
      <w:pPr>
        <w:spacing w:after="0"/>
        <w:ind w:left="0"/>
        <w:jc w:val="both"/>
      </w:pPr>
      <w:r>
        <w:rPr>
          <w:rFonts w:ascii="Times New Roman"/>
          <w:b w:val="false"/>
          <w:i w:val="false"/>
          <w:color w:val="000000"/>
          <w:sz w:val="28"/>
        </w:rPr>
        <w:t>
      № _____________________ "__" 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(жеке куәліктің </w:t>
      </w:r>
      <w:r>
        <w:rPr>
          <w:rFonts w:ascii="Times New Roman"/>
          <w:b w:val="false"/>
          <w:i/>
          <w:color w:val="000000"/>
          <w:sz w:val="28"/>
        </w:rPr>
        <w:t xml:space="preserve">нөмірі)   </w:t>
      </w:r>
      <w:r>
        <w:rPr>
          <w:rFonts w:ascii="Times New Roman"/>
          <w:b w:val="false"/>
          <w:i/>
          <w:color w:val="000000"/>
          <w:sz w:val="28"/>
        </w:rPr>
        <w:t xml:space="preserve">  (берілген уақыты)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ЖСН ______________________________ </w:t>
      </w:r>
      <w:r>
        <w:rPr>
          <w:rFonts w:ascii="Times New Roman"/>
          <w:b w:val="false"/>
          <w:i w:val="false"/>
          <w:color w:val="000000"/>
          <w:sz w:val="28"/>
        </w:rPr>
        <w:t>арасында жасалды.</w:t>
      </w:r>
    </w:p>
    <w:p>
      <w:pPr>
        <w:spacing w:after="0"/>
        <w:ind w:left="0"/>
        <w:jc w:val="both"/>
      </w:pPr>
      <w:r>
        <w:rPr>
          <w:rFonts w:ascii="Times New Roman"/>
          <w:b w:val="false"/>
          <w:i w:val="false"/>
          <w:color w:val="000000"/>
          <w:sz w:val="28"/>
        </w:rPr>
        <w:t>
            1. Академия тыңдаушыға (курсантқа) ____________________________</w:t>
      </w:r>
    </w:p>
    <w:p>
      <w:pPr>
        <w:spacing w:after="0"/>
        <w:ind w:left="0"/>
        <w:jc w:val="both"/>
      </w:pPr>
      <w:r>
        <w:rPr>
          <w:rFonts w:ascii="Times New Roman"/>
          <w:b w:val="false"/>
          <w:i w:val="false"/>
          <w:color w:val="000000"/>
          <w:sz w:val="28"/>
        </w:rPr>
        <w:t>
      ____________________________ мерзім ішінде 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(мамандықтың атауы мен шифрі)</w:t>
      </w:r>
    </w:p>
    <w:p>
      <w:pPr>
        <w:spacing w:after="0"/>
        <w:ind w:left="0"/>
        <w:jc w:val="both"/>
      </w:pPr>
      <w:r>
        <w:rPr>
          <w:rFonts w:ascii="Times New Roman"/>
          <w:b w:val="false"/>
          <w:i w:val="false"/>
          <w:color w:val="000000"/>
          <w:sz w:val="28"/>
        </w:rPr>
        <w:t>
      ________________________________________ бойынша білім алуына қажетті</w:t>
      </w:r>
    </w:p>
    <w:p>
      <w:pPr>
        <w:spacing w:after="0"/>
        <w:ind w:left="0"/>
        <w:jc w:val="both"/>
      </w:pPr>
      <w:r>
        <w:rPr>
          <w:rFonts w:ascii="Times New Roman"/>
          <w:b w:val="false"/>
          <w:i w:val="false"/>
          <w:color w:val="000000"/>
          <w:sz w:val="28"/>
        </w:rPr>
        <w:t>
      жағдайлар жасайды.</w:t>
      </w:r>
    </w:p>
    <w:p>
      <w:pPr>
        <w:spacing w:after="0"/>
        <w:ind w:left="0"/>
        <w:jc w:val="both"/>
      </w:pPr>
      <w:r>
        <w:rPr>
          <w:rFonts w:ascii="Times New Roman"/>
          <w:b w:val="false"/>
          <w:i w:val="false"/>
          <w:color w:val="000000"/>
          <w:sz w:val="28"/>
        </w:rPr>
        <w:t>
      Оқыту мерзімі _________________________________________ басталады.</w:t>
      </w:r>
    </w:p>
    <w:bookmarkStart w:name="z23" w:id="19"/>
    <w:p>
      <w:pPr>
        <w:spacing w:after="0"/>
        <w:ind w:left="0"/>
        <w:jc w:val="left"/>
      </w:pPr>
      <w:r>
        <w:rPr>
          <w:rFonts w:ascii="Times New Roman"/>
          <w:b/>
          <w:i w:val="false"/>
          <w:color w:val="000000"/>
        </w:rPr>
        <w:t xml:space="preserve"> 2. Академияның құқықтары және міндеттері</w:t>
      </w:r>
    </w:p>
    <w:bookmarkEnd w:id="19"/>
    <w:bookmarkStart w:name="z24" w:id="20"/>
    <w:p>
      <w:pPr>
        <w:spacing w:after="0"/>
        <w:ind w:left="0"/>
        <w:jc w:val="both"/>
      </w:pPr>
      <w:r>
        <w:rPr>
          <w:rFonts w:ascii="Times New Roman"/>
          <w:b w:val="false"/>
          <w:i w:val="false"/>
          <w:color w:val="000000"/>
          <w:sz w:val="28"/>
        </w:rPr>
        <w:t>
      2. Академия:</w:t>
      </w:r>
    </w:p>
    <w:bookmarkEnd w:id="20"/>
    <w:p>
      <w:pPr>
        <w:spacing w:after="0"/>
        <w:ind w:left="0"/>
        <w:jc w:val="both"/>
      </w:pPr>
      <w:r>
        <w:rPr>
          <w:rFonts w:ascii="Times New Roman"/>
          <w:b w:val="false"/>
          <w:i w:val="false"/>
          <w:color w:val="000000"/>
          <w:sz w:val="28"/>
        </w:rPr>
        <w:t>
      1) заңнамада белгіленген тәртіпке сәйкес осы келісім-шартты өзгертуге және бұзуға;</w:t>
      </w:r>
    </w:p>
    <w:bookmarkStart w:name="z25" w:id="21"/>
    <w:p>
      <w:pPr>
        <w:spacing w:after="0"/>
        <w:ind w:left="0"/>
        <w:jc w:val="both"/>
      </w:pPr>
      <w:r>
        <w:rPr>
          <w:rFonts w:ascii="Times New Roman"/>
          <w:b w:val="false"/>
          <w:i w:val="false"/>
          <w:color w:val="000000"/>
          <w:sz w:val="28"/>
        </w:rPr>
        <w:t>
      2) 18 жасқа толмаған тыңдаушылармен (курсанттармен) келісім-шарт жасалған жағдайда ата-анасының, асырап алушыларының немесе қамқоршыларының келісімін алуға;</w:t>
      </w:r>
    </w:p>
    <w:bookmarkEnd w:id="21"/>
    <w:bookmarkStart w:name="z26" w:id="22"/>
    <w:p>
      <w:pPr>
        <w:spacing w:after="0"/>
        <w:ind w:left="0"/>
        <w:jc w:val="both"/>
      </w:pPr>
      <w:r>
        <w:rPr>
          <w:rFonts w:ascii="Times New Roman"/>
          <w:b w:val="false"/>
          <w:i w:val="false"/>
          <w:color w:val="000000"/>
          <w:sz w:val="28"/>
        </w:rPr>
        <w:t>
      3) өз құзыреті шегінде актілер шығаруға;</w:t>
      </w:r>
    </w:p>
    <w:bookmarkEnd w:id="22"/>
    <w:bookmarkStart w:name="z27" w:id="23"/>
    <w:p>
      <w:pPr>
        <w:spacing w:after="0"/>
        <w:ind w:left="0"/>
        <w:jc w:val="both"/>
      </w:pPr>
      <w:r>
        <w:rPr>
          <w:rFonts w:ascii="Times New Roman"/>
          <w:b w:val="false"/>
          <w:i w:val="false"/>
          <w:color w:val="000000"/>
          <w:sz w:val="28"/>
        </w:rPr>
        <w:t xml:space="preserve">
      4)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өзге де Қазақстан Республикасының заңнамаларында белгіленген тәртіпте тыңдаушыны (курсантты) көтермелеуге, оны тәртіптік және материалдық жауапкершілікке тартуға;</w:t>
      </w:r>
    </w:p>
    <w:bookmarkEnd w:id="23"/>
    <w:bookmarkStart w:name="z28" w:id="24"/>
    <w:p>
      <w:pPr>
        <w:spacing w:after="0"/>
        <w:ind w:left="0"/>
        <w:jc w:val="both"/>
      </w:pPr>
      <w:r>
        <w:rPr>
          <w:rFonts w:ascii="Times New Roman"/>
          <w:b w:val="false"/>
          <w:i w:val="false"/>
          <w:color w:val="000000"/>
          <w:sz w:val="28"/>
        </w:rPr>
        <w:t>
      5) тыңдаушының (курсанттың) оқу кезеңінде Академия мүлкіне келтірген залалды төлетуге;</w:t>
      </w:r>
    </w:p>
    <w:bookmarkEnd w:id="24"/>
    <w:bookmarkStart w:name="z29" w:id="25"/>
    <w:p>
      <w:pPr>
        <w:spacing w:after="0"/>
        <w:ind w:left="0"/>
        <w:jc w:val="both"/>
      </w:pPr>
      <w:r>
        <w:rPr>
          <w:rFonts w:ascii="Times New Roman"/>
          <w:b w:val="false"/>
          <w:i w:val="false"/>
          <w:color w:val="000000"/>
          <w:sz w:val="28"/>
        </w:rPr>
        <w:t xml:space="preserve">
      6) үлгермеушілік, тәртіпсіздік бойынша келісім-шарт мерзімінен бұрын бұзылған жағдайларда, тыңдаушының (курсанттың) Академияға алкогольді, есірткі және токсикоманды мас күйде келген жағдайда, оқу орны бойынша спирттік ішімдіктерді ішкен жағдайда, оның есірткі және токсикоманды заттарды пайдалану жағдайында, сондай-ақ "Құқық қорғау қызметі туралы" Заңның 80-бабының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тармақшаларында көзделген негіздер бойынша стипендия төлеуді, тамақтануы, заттай үлесін қоса алғанда, оқуға жұмсалған бюджет қаражатын мемлекетке қайтаруға. Ұстауға жататын сома білім беру ұйымында болған әр толық айға тең есептеледі;</w:t>
      </w:r>
    </w:p>
    <w:bookmarkEnd w:id="25"/>
    <w:bookmarkStart w:name="z30" w:id="26"/>
    <w:p>
      <w:pPr>
        <w:spacing w:after="0"/>
        <w:ind w:left="0"/>
        <w:jc w:val="both"/>
      </w:pPr>
      <w:r>
        <w:rPr>
          <w:rFonts w:ascii="Times New Roman"/>
          <w:b w:val="false"/>
          <w:i w:val="false"/>
          <w:color w:val="000000"/>
          <w:sz w:val="28"/>
        </w:rPr>
        <w:t>
      7) қажет болған жағдайда, жазбаша өкім бойынша, тыңдаушыны (курсантты) белгіленген уақыттан тыс, сондай-ақ түнгі уақытта, демалыс және мереке күндері қызметтік міндеттерді атқаруға тартуға құқылы.</w:t>
      </w:r>
    </w:p>
    <w:bookmarkEnd w:id="26"/>
    <w:bookmarkStart w:name="z31" w:id="27"/>
    <w:p>
      <w:pPr>
        <w:spacing w:after="0"/>
        <w:ind w:left="0"/>
        <w:jc w:val="both"/>
      </w:pPr>
      <w:r>
        <w:rPr>
          <w:rFonts w:ascii="Times New Roman"/>
          <w:b w:val="false"/>
          <w:i w:val="false"/>
          <w:color w:val="000000"/>
          <w:sz w:val="28"/>
        </w:rPr>
        <w:t>
      3. Академия:</w:t>
      </w:r>
    </w:p>
    <w:bookmarkEnd w:id="27"/>
    <w:bookmarkStart w:name="z32" w:id="28"/>
    <w:p>
      <w:pPr>
        <w:spacing w:after="0"/>
        <w:ind w:left="0"/>
        <w:jc w:val="both"/>
      </w:pPr>
      <w:r>
        <w:rPr>
          <w:rFonts w:ascii="Times New Roman"/>
          <w:b w:val="false"/>
          <w:i w:val="false"/>
          <w:color w:val="000000"/>
          <w:sz w:val="28"/>
        </w:rPr>
        <w:t xml:space="preserve">
      1) тыңдаушыны (курсантты)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жалпыға міндетті білім беру стандарттарының талаптарына сәйкес білім алу жағдайларымен қамтамасыз етуге;</w:t>
      </w:r>
    </w:p>
    <w:bookmarkEnd w:id="28"/>
    <w:bookmarkStart w:name="z33" w:id="29"/>
    <w:p>
      <w:pPr>
        <w:spacing w:after="0"/>
        <w:ind w:left="0"/>
        <w:jc w:val="both"/>
      </w:pPr>
      <w:r>
        <w:rPr>
          <w:rFonts w:ascii="Times New Roman"/>
          <w:b w:val="false"/>
          <w:i w:val="false"/>
          <w:color w:val="000000"/>
          <w:sz w:val="28"/>
        </w:rPr>
        <w:t>
      2) тыңдаушыға (курсантқа) Қазақстан Республикасының заңнамасында белгіленген ай сайын оған тиесілі лауазымдық жалақы (стипендия) төлеуге;</w:t>
      </w:r>
    </w:p>
    <w:bookmarkEnd w:id="29"/>
    <w:bookmarkStart w:name="z34" w:id="30"/>
    <w:p>
      <w:pPr>
        <w:spacing w:after="0"/>
        <w:ind w:left="0"/>
        <w:jc w:val="both"/>
      </w:pPr>
      <w:r>
        <w:rPr>
          <w:rFonts w:ascii="Times New Roman"/>
          <w:b w:val="false"/>
          <w:i w:val="false"/>
          <w:color w:val="000000"/>
          <w:sz w:val="28"/>
        </w:rPr>
        <w:t>
      3) тыңдаушыны (курсантты) Қазақстан Республикасының Үкіметі белгілеген тиесілік нормалары бойынша нысанды және арнайы киім-кешекпен тегін қамтамасыз етуге;</w:t>
      </w:r>
    </w:p>
    <w:bookmarkEnd w:id="30"/>
    <w:bookmarkStart w:name="z35" w:id="31"/>
    <w:p>
      <w:pPr>
        <w:spacing w:after="0"/>
        <w:ind w:left="0"/>
        <w:jc w:val="both"/>
      </w:pPr>
      <w:r>
        <w:rPr>
          <w:rFonts w:ascii="Times New Roman"/>
          <w:b w:val="false"/>
          <w:i w:val="false"/>
          <w:color w:val="000000"/>
          <w:sz w:val="28"/>
        </w:rPr>
        <w:t>
      4) нормативтік актілермен белгіленген оқу жағдайларын жасауға  және тыңдаушыны (курсантты) қажетті жеке қорғану құралдарымен қамтамасыз етуге;</w:t>
      </w:r>
    </w:p>
    <w:bookmarkEnd w:id="31"/>
    <w:bookmarkStart w:name="z36" w:id="32"/>
    <w:p>
      <w:pPr>
        <w:spacing w:after="0"/>
        <w:ind w:left="0"/>
        <w:jc w:val="both"/>
      </w:pPr>
      <w:r>
        <w:rPr>
          <w:rFonts w:ascii="Times New Roman"/>
          <w:b w:val="false"/>
          <w:i w:val="false"/>
          <w:color w:val="000000"/>
          <w:sz w:val="28"/>
        </w:rPr>
        <w:t xml:space="preserve">
      5) тыңдаушыға (курсантқа) "Құқық қорғау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каникулярлық демалыс және басқа түрлі демалыс беруге;</w:t>
      </w:r>
    </w:p>
    <w:bookmarkEnd w:id="32"/>
    <w:bookmarkStart w:name="z37" w:id="33"/>
    <w:p>
      <w:pPr>
        <w:spacing w:after="0"/>
        <w:ind w:left="0"/>
        <w:jc w:val="both"/>
      </w:pPr>
      <w:r>
        <w:rPr>
          <w:rFonts w:ascii="Times New Roman"/>
          <w:b w:val="false"/>
          <w:i w:val="false"/>
          <w:color w:val="000000"/>
          <w:sz w:val="28"/>
        </w:rPr>
        <w:t>
      6) тыңдаушыны (курсантты) заңнамада белгіленген тәртіппен медициналық қызмет көрсетумен қамтамасыз етуге;</w:t>
      </w:r>
    </w:p>
    <w:bookmarkEnd w:id="33"/>
    <w:bookmarkStart w:name="z38" w:id="34"/>
    <w:p>
      <w:pPr>
        <w:spacing w:after="0"/>
        <w:ind w:left="0"/>
        <w:jc w:val="both"/>
      </w:pPr>
      <w:r>
        <w:rPr>
          <w:rFonts w:ascii="Times New Roman"/>
          <w:b w:val="false"/>
          <w:i w:val="false"/>
          <w:color w:val="000000"/>
          <w:sz w:val="28"/>
        </w:rPr>
        <w:t>
      7) Қазақстан Республикасының заңнамасында көзделген тәртіппен және жағдайларда тыңдаушыға (курсантқа) қызметтік міндеттерін орындаумен байланысты келтірілген зиянды өтеуге;</w:t>
      </w:r>
    </w:p>
    <w:bookmarkEnd w:id="34"/>
    <w:bookmarkStart w:name="z39" w:id="35"/>
    <w:p>
      <w:pPr>
        <w:spacing w:after="0"/>
        <w:ind w:left="0"/>
        <w:jc w:val="both"/>
      </w:pPr>
      <w:r>
        <w:rPr>
          <w:rFonts w:ascii="Times New Roman"/>
          <w:b w:val="false"/>
          <w:i w:val="false"/>
          <w:color w:val="000000"/>
          <w:sz w:val="28"/>
        </w:rPr>
        <w:t>
      8) жеке ісінің, әскери билетінің (тіркеу куәлігінің), сондай-ақ еңбек кітапшасының сақталуын қамтамасыз етуге және оған қажетті жазбалар енгізуге;</w:t>
      </w:r>
    </w:p>
    <w:bookmarkEnd w:id="35"/>
    <w:bookmarkStart w:name="z40" w:id="36"/>
    <w:p>
      <w:pPr>
        <w:spacing w:after="0"/>
        <w:ind w:left="0"/>
        <w:jc w:val="both"/>
      </w:pPr>
      <w:r>
        <w:rPr>
          <w:rFonts w:ascii="Times New Roman"/>
          <w:b w:val="false"/>
          <w:i w:val="false"/>
          <w:color w:val="000000"/>
          <w:sz w:val="28"/>
        </w:rPr>
        <w:t>
      9) тыңдаушының (курсанттың) жеке ісіне оның оқуына жұмсалған шығын туралы анықтаманы тіркеуге;</w:t>
      </w:r>
    </w:p>
    <w:bookmarkEnd w:id="36"/>
    <w:bookmarkStart w:name="z41" w:id="37"/>
    <w:p>
      <w:pPr>
        <w:spacing w:after="0"/>
        <w:ind w:left="0"/>
        <w:jc w:val="both"/>
      </w:pPr>
      <w:r>
        <w:rPr>
          <w:rFonts w:ascii="Times New Roman"/>
          <w:b w:val="false"/>
          <w:i w:val="false"/>
          <w:color w:val="000000"/>
          <w:sz w:val="28"/>
        </w:rPr>
        <w:t>
      10) тыңдаушыны (курсантты) комиссияның шешімі бойынша аумақтық қаржы полициясы органдарына немесе кеден қызметіне бөліністеріне бөлуге;</w:t>
      </w:r>
    </w:p>
    <w:bookmarkEnd w:id="37"/>
    <w:bookmarkStart w:name="z42" w:id="38"/>
    <w:p>
      <w:pPr>
        <w:spacing w:after="0"/>
        <w:ind w:left="0"/>
        <w:jc w:val="both"/>
      </w:pPr>
      <w:r>
        <w:rPr>
          <w:rFonts w:ascii="Times New Roman"/>
          <w:b w:val="false"/>
          <w:i w:val="false"/>
          <w:color w:val="000000"/>
          <w:sz w:val="28"/>
        </w:rPr>
        <w:t>
            11) ерекше жағдайлар: _________________________________________</w:t>
      </w:r>
    </w:p>
    <w:bookmarkEnd w:id="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(жұмыс берушінің қосымша міндеттемелерін</w:t>
      </w:r>
    </w:p>
    <w:p>
      <w:pPr>
        <w:spacing w:after="0"/>
        <w:ind w:left="0"/>
        <w:jc w:val="both"/>
      </w:pPr>
      <w:r>
        <w:rPr>
          <w:rFonts w:ascii="Times New Roman"/>
          <w:b w:val="false"/>
          <w:i w:val="false"/>
          <w:color w:val="000000"/>
          <w:sz w:val="28"/>
        </w:rPr>
        <w:t>
      _________________________________________________________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көрсету немесе сызба жасау)</w:t>
      </w:r>
    </w:p>
    <w:bookmarkStart w:name="z43" w:id="39"/>
    <w:p>
      <w:pPr>
        <w:spacing w:after="0"/>
        <w:ind w:left="0"/>
        <w:jc w:val="left"/>
      </w:pPr>
      <w:r>
        <w:rPr>
          <w:rFonts w:ascii="Times New Roman"/>
          <w:b/>
          <w:i w:val="false"/>
          <w:color w:val="000000"/>
        </w:rPr>
        <w:t xml:space="preserve"> 3. Тыңдаушының (курсанттың) құқықтары мен міндеттері</w:t>
      </w:r>
    </w:p>
    <w:bookmarkEnd w:id="39"/>
    <w:bookmarkStart w:name="z44" w:id="40"/>
    <w:p>
      <w:pPr>
        <w:spacing w:after="0"/>
        <w:ind w:left="0"/>
        <w:jc w:val="both"/>
      </w:pPr>
      <w:r>
        <w:rPr>
          <w:rFonts w:ascii="Times New Roman"/>
          <w:b w:val="false"/>
          <w:i w:val="false"/>
          <w:color w:val="000000"/>
          <w:sz w:val="28"/>
        </w:rPr>
        <w:t>
      4. Тыңдаушы (курсант):</w:t>
      </w:r>
    </w:p>
    <w:bookmarkEnd w:id="40"/>
    <w:bookmarkStart w:name="z45" w:id="41"/>
    <w:p>
      <w:pPr>
        <w:spacing w:after="0"/>
        <w:ind w:left="0"/>
        <w:jc w:val="both"/>
      </w:pPr>
      <w:r>
        <w:rPr>
          <w:rFonts w:ascii="Times New Roman"/>
          <w:b w:val="false"/>
          <w:i w:val="false"/>
          <w:color w:val="000000"/>
          <w:sz w:val="28"/>
        </w:rPr>
        <w:t>
      1) осы келісім-шартты заңнамада белгіленген тәртіппен бұзуға;</w:t>
      </w:r>
    </w:p>
    <w:bookmarkEnd w:id="41"/>
    <w:bookmarkStart w:name="z46" w:id="42"/>
    <w:p>
      <w:pPr>
        <w:spacing w:after="0"/>
        <w:ind w:left="0"/>
        <w:jc w:val="both"/>
      </w:pPr>
      <w:r>
        <w:rPr>
          <w:rFonts w:ascii="Times New Roman"/>
          <w:b w:val="false"/>
          <w:i w:val="false"/>
          <w:color w:val="000000"/>
          <w:sz w:val="28"/>
        </w:rPr>
        <w:t>
      2) қолданыстағы заңнамаға сәйкес ақшалай қаражатты төлеуге;</w:t>
      </w:r>
    </w:p>
    <w:bookmarkEnd w:id="42"/>
    <w:bookmarkStart w:name="z47" w:id="43"/>
    <w:p>
      <w:pPr>
        <w:spacing w:after="0"/>
        <w:ind w:left="0"/>
        <w:jc w:val="both"/>
      </w:pPr>
      <w:r>
        <w:rPr>
          <w:rFonts w:ascii="Times New Roman"/>
          <w:b w:val="false"/>
          <w:i w:val="false"/>
          <w:color w:val="000000"/>
          <w:sz w:val="28"/>
        </w:rPr>
        <w:t>
      3) қауіпсіздік және гигиена талаптарына жауап беретін оқу, тұру  және медициналық қамтамасыз ету жағдайларына;</w:t>
      </w:r>
    </w:p>
    <w:bookmarkEnd w:id="43"/>
    <w:bookmarkStart w:name="z48" w:id="44"/>
    <w:p>
      <w:pPr>
        <w:spacing w:after="0"/>
        <w:ind w:left="0"/>
        <w:jc w:val="both"/>
      </w:pPr>
      <w:r>
        <w:rPr>
          <w:rFonts w:ascii="Times New Roman"/>
          <w:b w:val="false"/>
          <w:i w:val="false"/>
          <w:color w:val="000000"/>
          <w:sz w:val="28"/>
        </w:rPr>
        <w:t>
      4) қызметтік міндеттерін орындаумен байланысты денсаулығына</w:t>
      </w:r>
    </w:p>
    <w:bookmarkEnd w:id="44"/>
    <w:p>
      <w:pPr>
        <w:spacing w:after="0"/>
        <w:ind w:left="0"/>
        <w:jc w:val="both"/>
      </w:pPr>
      <w:r>
        <w:rPr>
          <w:rFonts w:ascii="Times New Roman"/>
          <w:b w:val="false"/>
          <w:i w:val="false"/>
          <w:color w:val="000000"/>
          <w:sz w:val="28"/>
        </w:rPr>
        <w:t>
      келтірілген зиянның өтелуіне;</w:t>
      </w:r>
    </w:p>
    <w:bookmarkStart w:name="z49" w:id="45"/>
    <w:p>
      <w:pPr>
        <w:spacing w:after="0"/>
        <w:ind w:left="0"/>
        <w:jc w:val="both"/>
      </w:pPr>
      <w:r>
        <w:rPr>
          <w:rFonts w:ascii="Times New Roman"/>
          <w:b w:val="false"/>
          <w:i w:val="false"/>
          <w:color w:val="000000"/>
          <w:sz w:val="28"/>
        </w:rPr>
        <w:t>
      5) Қазақстан Республикасының қолданыстағы заңнамасында көзделген кепілдіктер мен өтемақыларды алуға;</w:t>
      </w:r>
    </w:p>
    <w:bookmarkEnd w:id="45"/>
    <w:bookmarkStart w:name="z50" w:id="46"/>
    <w:p>
      <w:pPr>
        <w:spacing w:after="0"/>
        <w:ind w:left="0"/>
        <w:jc w:val="both"/>
      </w:pPr>
      <w:r>
        <w:rPr>
          <w:rFonts w:ascii="Times New Roman"/>
          <w:b w:val="false"/>
          <w:i w:val="false"/>
          <w:color w:val="000000"/>
          <w:sz w:val="28"/>
        </w:rPr>
        <w:t xml:space="preserve">
      6) ұзақтығы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өзге де нормативтік құқықтық актілерде белгіленген демалыс алуға;</w:t>
      </w:r>
    </w:p>
    <w:bookmarkEnd w:id="46"/>
    <w:bookmarkStart w:name="z51" w:id="47"/>
    <w:p>
      <w:pPr>
        <w:spacing w:after="0"/>
        <w:ind w:left="0"/>
        <w:jc w:val="both"/>
      </w:pPr>
      <w:r>
        <w:rPr>
          <w:rFonts w:ascii="Times New Roman"/>
          <w:b w:val="false"/>
          <w:i w:val="false"/>
          <w:color w:val="000000"/>
          <w:sz w:val="28"/>
        </w:rPr>
        <w:t>
      7) өз қаражаты есебінен кәсіби біліктілігін арттыруға құқылы.</w:t>
      </w:r>
    </w:p>
    <w:bookmarkEnd w:id="47"/>
    <w:bookmarkStart w:name="z52" w:id="48"/>
    <w:p>
      <w:pPr>
        <w:spacing w:after="0"/>
        <w:ind w:left="0"/>
        <w:jc w:val="both"/>
      </w:pPr>
      <w:r>
        <w:rPr>
          <w:rFonts w:ascii="Times New Roman"/>
          <w:b w:val="false"/>
          <w:i w:val="false"/>
          <w:color w:val="000000"/>
          <w:sz w:val="28"/>
        </w:rPr>
        <w:t>
      5. Тыңдаушы (курсант):</w:t>
      </w:r>
    </w:p>
    <w:bookmarkEnd w:id="48"/>
    <w:bookmarkStart w:name="z53" w:id="49"/>
    <w:p>
      <w:pPr>
        <w:spacing w:after="0"/>
        <w:ind w:left="0"/>
        <w:jc w:val="both"/>
      </w:pPr>
      <w:r>
        <w:rPr>
          <w:rFonts w:ascii="Times New Roman"/>
          <w:b w:val="false"/>
          <w:i w:val="false"/>
          <w:color w:val="000000"/>
          <w:sz w:val="28"/>
        </w:rPr>
        <w:t>
      1) осы келісім-шартта көрсетілген мамандық мен мамандану бойынша кәсіби қызметтің барлық түрлерін дұрыс меңгеруге;</w:t>
      </w:r>
    </w:p>
    <w:bookmarkEnd w:id="49"/>
    <w:bookmarkStart w:name="z54" w:id="50"/>
    <w:p>
      <w:pPr>
        <w:spacing w:after="0"/>
        <w:ind w:left="0"/>
        <w:jc w:val="both"/>
      </w:pPr>
      <w:r>
        <w:rPr>
          <w:rFonts w:ascii="Times New Roman"/>
          <w:b w:val="false"/>
          <w:i w:val="false"/>
          <w:color w:val="000000"/>
          <w:sz w:val="28"/>
        </w:rPr>
        <w:t>
      2) қызметтік, әскери тәртіпті сақтауға;</w:t>
      </w:r>
    </w:p>
    <w:bookmarkEnd w:id="50"/>
    <w:bookmarkStart w:name="z55" w:id="51"/>
    <w:p>
      <w:pPr>
        <w:spacing w:after="0"/>
        <w:ind w:left="0"/>
        <w:jc w:val="both"/>
      </w:pPr>
      <w:r>
        <w:rPr>
          <w:rFonts w:ascii="Times New Roman"/>
          <w:b w:val="false"/>
          <w:i w:val="false"/>
          <w:color w:val="000000"/>
          <w:sz w:val="28"/>
        </w:rPr>
        <w:t>
      3) оқу процесінде мүліктік залал келтіруге жол бермеуге;</w:t>
      </w:r>
    </w:p>
    <w:bookmarkEnd w:id="51"/>
    <w:bookmarkStart w:name="z56" w:id="52"/>
    <w:p>
      <w:pPr>
        <w:spacing w:after="0"/>
        <w:ind w:left="0"/>
        <w:jc w:val="both"/>
      </w:pPr>
      <w:r>
        <w:rPr>
          <w:rFonts w:ascii="Times New Roman"/>
          <w:b w:val="false"/>
          <w:i w:val="false"/>
          <w:color w:val="000000"/>
          <w:sz w:val="28"/>
        </w:rPr>
        <w:t>
      4) еңбекті қорғау, өрт қауіпсіздігі ережелері мен санитарлық-гигиеналық нормалардың талаптарын орындауға;</w:t>
      </w:r>
    </w:p>
    <w:bookmarkEnd w:id="52"/>
    <w:bookmarkStart w:name="z57" w:id="53"/>
    <w:p>
      <w:pPr>
        <w:spacing w:after="0"/>
        <w:ind w:left="0"/>
        <w:jc w:val="both"/>
      </w:pPr>
      <w:r>
        <w:rPr>
          <w:rFonts w:ascii="Times New Roman"/>
          <w:b w:val="false"/>
          <w:i w:val="false"/>
          <w:color w:val="000000"/>
          <w:sz w:val="28"/>
        </w:rPr>
        <w:t>
      5) оқу процесі барысында алған және заңмен қорғалатын өзге де құпияны құрайтын мәліметтерді жарияламауға;</w:t>
      </w:r>
    </w:p>
    <w:bookmarkEnd w:id="53"/>
    <w:bookmarkStart w:name="z58" w:id="54"/>
    <w:p>
      <w:pPr>
        <w:spacing w:after="0"/>
        <w:ind w:left="0"/>
        <w:jc w:val="both"/>
      </w:pPr>
      <w:r>
        <w:rPr>
          <w:rFonts w:ascii="Times New Roman"/>
          <w:b w:val="false"/>
          <w:i w:val="false"/>
          <w:color w:val="000000"/>
          <w:sz w:val="28"/>
        </w:rPr>
        <w:t>
      6) адамдардың өмірі мен денсаулығына, Академия мен білім алушылар мүліктерінің сақталуына қауіп төндіретін жағдайлардың туындауы туралы хабарлауға;</w:t>
      </w:r>
    </w:p>
    <w:bookmarkEnd w:id="54"/>
    <w:bookmarkStart w:name="z59" w:id="55"/>
    <w:p>
      <w:pPr>
        <w:spacing w:after="0"/>
        <w:ind w:left="0"/>
        <w:jc w:val="both"/>
      </w:pPr>
      <w:r>
        <w:rPr>
          <w:rFonts w:ascii="Times New Roman"/>
          <w:b w:val="false"/>
          <w:i w:val="false"/>
          <w:color w:val="000000"/>
          <w:sz w:val="28"/>
        </w:rPr>
        <w:t>
      7) оқуға қабылдау кезінде кадр бөліміне еңбек кітапшасын, әскери билетін (олар бар болса) және басқа да жеке құжаттарын ұсынуға;</w:t>
      </w:r>
    </w:p>
    <w:bookmarkEnd w:id="55"/>
    <w:bookmarkStart w:name="z60" w:id="56"/>
    <w:p>
      <w:pPr>
        <w:spacing w:after="0"/>
        <w:ind w:left="0"/>
        <w:jc w:val="both"/>
      </w:pPr>
      <w:r>
        <w:rPr>
          <w:rFonts w:ascii="Times New Roman"/>
          <w:b w:val="false"/>
          <w:i w:val="false"/>
          <w:color w:val="000000"/>
          <w:sz w:val="28"/>
        </w:rPr>
        <w:t>
      8) отбасы жағдайы өзгергенде, өзі немесе жақын туысқандары қылмыстық жауапкершілікке тартылғанда, олардың біреуі шетелге кеткен жағдайларда бұл туралы үш күн мерзім ішінде баянат арқылы тікелей бастығына баяндауға;</w:t>
      </w:r>
    </w:p>
    <w:bookmarkEnd w:id="56"/>
    <w:bookmarkStart w:name="z61" w:id="57"/>
    <w:p>
      <w:pPr>
        <w:spacing w:after="0"/>
        <w:ind w:left="0"/>
        <w:jc w:val="both"/>
      </w:pPr>
      <w:r>
        <w:rPr>
          <w:rFonts w:ascii="Times New Roman"/>
          <w:b w:val="false"/>
          <w:i w:val="false"/>
          <w:color w:val="000000"/>
          <w:sz w:val="28"/>
        </w:rPr>
        <w:t>
      9) құқық қорғау органдарының тиісті бөлінісінде кемінде 5 жыл қызмет өткеруге және Академияны бітірушілерін дербес бөлу хаттамасына сәйкес бөлінген жерге 5 жұмыс күні ішінде келуге;</w:t>
      </w:r>
    </w:p>
    <w:bookmarkEnd w:id="57"/>
    <w:bookmarkStart w:name="z62" w:id="58"/>
    <w:p>
      <w:pPr>
        <w:spacing w:after="0"/>
        <w:ind w:left="0"/>
        <w:jc w:val="both"/>
      </w:pPr>
      <w:r>
        <w:rPr>
          <w:rFonts w:ascii="Times New Roman"/>
          <w:b w:val="false"/>
          <w:i w:val="false"/>
          <w:color w:val="000000"/>
          <w:sz w:val="28"/>
        </w:rPr>
        <w:t xml:space="preserve">
      10) үлгермеушілік, тәртіпсіздік бойынша келісім-шарт мерзімінен бұрын бұзылған жағдайларда, тыңдаушының (курсанттың) Академияға алкогольді, есірткі және токсикоманды мас күйде келген жағдайда, оқу орны бойынша спирттік ішімдіктерді ішкен жағдайда, оның есірткі және токсикоманды заттарды пайдалану жағдайында, сондай-ақ "Құқық қорғау қызметі туралы" Қазақстан Республикасының Заңның 80-бабының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 тармақшаларында</w:t>
      </w:r>
      <w:r>
        <w:rPr>
          <w:rFonts w:ascii="Times New Roman"/>
          <w:b w:val="false"/>
          <w:i w:val="false"/>
          <w:color w:val="000000"/>
          <w:sz w:val="28"/>
        </w:rPr>
        <w:t xml:space="preserve"> көзделген негіздер бойынша стипендия төлеуді, тамақтануы, заттай үлесін қоса алғанда, оқуға жұмсалған бюджет қаражатын мемлекетке қайтаруға. Ұстауға жататын сома білім беру ұйымында болған әр толық айға тең есептеледі.</w:t>
      </w:r>
    </w:p>
    <w:bookmarkEnd w:id="58"/>
    <w:bookmarkStart w:name="z63" w:id="59"/>
    <w:p>
      <w:pPr>
        <w:spacing w:after="0"/>
        <w:ind w:left="0"/>
        <w:jc w:val="both"/>
      </w:pPr>
      <w:r>
        <w:rPr>
          <w:rFonts w:ascii="Times New Roman"/>
          <w:b w:val="false"/>
          <w:i w:val="false"/>
          <w:color w:val="000000"/>
          <w:sz w:val="28"/>
        </w:rPr>
        <w:t xml:space="preserve">
      11) тыңдаушы (курсант) оқу орнын бітіргеннен кейін құқық қорғау органдарының 5 жыл қызмет өткеруден бас тартқан немесе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келісім-шартты бұзған жағдайда стипендия төлеуді, оның оқу кезеңінде тамақтануы мен заттай үлесіне жұмсалған бюджет қаражатын мемлекетке қайтаруға міндетті. Ұстауға жататын сома келісім-шарт мерзімінің аяқталуына дейін қалған қызмет етпеген әрбір толық айға тең есептеледі.</w:t>
      </w:r>
    </w:p>
    <w:bookmarkEnd w:id="59"/>
    <w:bookmarkStart w:name="z64" w:id="60"/>
    <w:p>
      <w:pPr>
        <w:spacing w:after="0"/>
        <w:ind w:left="0"/>
        <w:jc w:val="both"/>
      </w:pPr>
      <w:r>
        <w:rPr>
          <w:rFonts w:ascii="Times New Roman"/>
          <w:b w:val="false"/>
          <w:i w:val="false"/>
          <w:color w:val="000000"/>
          <w:sz w:val="28"/>
        </w:rPr>
        <w:t>
      12) Қазақстан Республикасының нормативтік құқықтық актілеріне сәйкес сеніп тапсырылған мүлікті (қару, арнайы техника) ұқыпсыз сақтау, қасақана зақым келтіру және жою жағдайында шығынды өтеуге;</w:t>
      </w:r>
    </w:p>
    <w:bookmarkEnd w:id="60"/>
    <w:bookmarkStart w:name="z65" w:id="61"/>
    <w:p>
      <w:pPr>
        <w:spacing w:after="0"/>
        <w:ind w:left="0"/>
        <w:jc w:val="both"/>
      </w:pPr>
      <w:r>
        <w:rPr>
          <w:rFonts w:ascii="Times New Roman"/>
          <w:b w:val="false"/>
          <w:i w:val="false"/>
          <w:color w:val="000000"/>
          <w:sz w:val="28"/>
        </w:rPr>
        <w:t>
      13) ереуілдерді ұйымдастыру мен өткізуге қатыспауға;</w:t>
      </w:r>
    </w:p>
    <w:bookmarkEnd w:id="61"/>
    <w:bookmarkStart w:name="z66" w:id="62"/>
    <w:p>
      <w:pPr>
        <w:spacing w:after="0"/>
        <w:ind w:left="0"/>
        <w:jc w:val="both"/>
      </w:pPr>
      <w:r>
        <w:rPr>
          <w:rFonts w:ascii="Times New Roman"/>
          <w:b w:val="false"/>
          <w:i w:val="false"/>
          <w:color w:val="000000"/>
          <w:sz w:val="28"/>
        </w:rPr>
        <w:t>
            14) ерекше жағдайлар: _________________________________________</w:t>
      </w:r>
    </w:p>
    <w:bookmarkEnd w:id="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(тыңдаушының (курсанттың) қосымша міндеттемелері</w:t>
      </w:r>
    </w:p>
    <w:p>
      <w:pPr>
        <w:spacing w:after="0"/>
        <w:ind w:left="0"/>
        <w:jc w:val="both"/>
      </w:pPr>
      <w:r>
        <w:rPr>
          <w:rFonts w:ascii="Times New Roman"/>
          <w:b w:val="false"/>
          <w:i w:val="false"/>
          <w:color w:val="000000"/>
          <w:sz w:val="28"/>
        </w:rPr>
        <w:t>
      ___________________________________________________________ міндетті.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көрсетіледі немесе сызба жасалады)</w:t>
      </w:r>
    </w:p>
    <w:bookmarkStart w:name="z67" w:id="63"/>
    <w:p>
      <w:pPr>
        <w:spacing w:after="0"/>
        <w:ind w:left="0"/>
        <w:jc w:val="left"/>
      </w:pPr>
      <w:r>
        <w:rPr>
          <w:rFonts w:ascii="Times New Roman"/>
          <w:b/>
          <w:i w:val="false"/>
          <w:color w:val="000000"/>
        </w:rPr>
        <w:t xml:space="preserve"> 4. Келісім-шартты өзгертудің, бұзудың және оның мерзімін</w:t>
      </w:r>
      <w:r>
        <w:br/>
      </w:r>
      <w:r>
        <w:rPr>
          <w:rFonts w:ascii="Times New Roman"/>
          <w:b/>
          <w:i w:val="false"/>
          <w:color w:val="000000"/>
        </w:rPr>
        <w:t>ұзартудың негіздері</w:t>
      </w:r>
    </w:p>
    <w:bookmarkEnd w:id="63"/>
    <w:p>
      <w:pPr>
        <w:spacing w:after="0"/>
        <w:ind w:left="0"/>
        <w:jc w:val="both"/>
      </w:pPr>
      <w:r>
        <w:rPr>
          <w:rFonts w:ascii="Times New Roman"/>
          <w:b w:val="false"/>
          <w:i w:val="false"/>
          <w:color w:val="000000"/>
          <w:sz w:val="28"/>
        </w:rPr>
        <w:t>
      6. Келісім-шарт тараптардың келісімі немесе тараптардың біреуінің бастамасы бойынша, сондай-ақ Қазақстан Республикасының заңнамалық актілерінде көзделген өзге де негіздер бойынша мерзімінен бұрын бұзылуы мүмкін.</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80-бабы 1-тармағының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15) тармақшаларын</w:t>
      </w:r>
      <w:r>
        <w:rPr>
          <w:rFonts w:ascii="Times New Roman"/>
          <w:b w:val="false"/>
          <w:i w:val="false"/>
          <w:color w:val="000000"/>
          <w:sz w:val="28"/>
        </w:rPr>
        <w:t xml:space="preserve"> қоспағанда, келісім-шарт тараптардың біреуінің бастамасы бойынша, егер де бұл тарап екінші тарапты оның мерзімі аяқталғанға дейін 30 күн қалғанда, жазбаша түрде ескерткен болса, бұзылуы мүмкін.</w:t>
      </w:r>
    </w:p>
    <w:p>
      <w:pPr>
        <w:spacing w:after="0"/>
        <w:ind w:left="0"/>
        <w:jc w:val="both"/>
      </w:pPr>
      <w:r>
        <w:rPr>
          <w:rFonts w:ascii="Times New Roman"/>
          <w:b w:val="false"/>
          <w:i w:val="false"/>
          <w:color w:val="000000"/>
          <w:sz w:val="28"/>
        </w:rPr>
        <w:t>
      7. Келісім-шарттың шарттарын біржақты өзгертуге болмайды.</w:t>
      </w:r>
    </w:p>
    <w:p>
      <w:pPr>
        <w:spacing w:after="0"/>
        <w:ind w:left="0"/>
        <w:jc w:val="both"/>
      </w:pPr>
      <w:r>
        <w:rPr>
          <w:rFonts w:ascii="Times New Roman"/>
          <w:b w:val="false"/>
          <w:i w:val="false"/>
          <w:color w:val="000000"/>
          <w:sz w:val="28"/>
        </w:rPr>
        <w:t>
      8. Келісім-шарт жазбаша түрде екі данада, мемлекеттік және орыс тілдерінде жасалады және Қазақстан Республикасының Мемлекеттік Елтаңбасы белгіленген мөрмен басылады. Келісім-шарттың бір данасы тыңдаушының (курсанттың) жеке ісінде сақталады, екіншісі қолына беріледі.</w:t>
      </w:r>
    </w:p>
    <w:p>
      <w:pPr>
        <w:spacing w:after="0"/>
        <w:ind w:left="0"/>
        <w:jc w:val="both"/>
      </w:pPr>
      <w:r>
        <w:rPr>
          <w:rFonts w:ascii="Times New Roman"/>
          <w:b w:val="false"/>
          <w:i w:val="false"/>
          <w:color w:val="000000"/>
          <w:sz w:val="28"/>
        </w:rPr>
        <w:t>
            Осы келісім-шартқа 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(тыңдаушының (курсанттың) оқу орнына тапсырған жеке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w:t>
      </w:r>
      <w:r>
        <w:rPr>
          <w:rFonts w:ascii="Times New Roman"/>
          <w:b w:val="false"/>
          <w:i w:val="false"/>
          <w:color w:val="000000"/>
          <w:sz w:val="28"/>
        </w:rPr>
        <w:t xml:space="preserve"> қоса беріледі.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құжаттарының тізбесі)</w:t>
      </w:r>
    </w:p>
    <w:p>
      <w:pPr>
        <w:spacing w:after="0"/>
        <w:ind w:left="0"/>
        <w:jc w:val="both"/>
      </w:pPr>
      <w:r>
        <w:rPr>
          <w:rFonts w:ascii="Times New Roman"/>
          <w:b w:val="false"/>
          <w:i w:val="false"/>
          <w:color w:val="000000"/>
          <w:sz w:val="28"/>
        </w:rPr>
        <w:t>
            9. Академия тыңдаушыға (курсантқа) қатысты келесі бұйрықтар</w:t>
      </w:r>
    </w:p>
    <w:p>
      <w:pPr>
        <w:spacing w:after="0"/>
        <w:ind w:left="0"/>
        <w:jc w:val="both"/>
      </w:pPr>
      <w:r>
        <w:rPr>
          <w:rFonts w:ascii="Times New Roman"/>
          <w:b w:val="false"/>
          <w:i w:val="false"/>
          <w:color w:val="000000"/>
          <w:sz w:val="28"/>
        </w:rPr>
        <w:t>
      шығарды:</w:t>
      </w:r>
    </w:p>
    <w:p>
      <w:pPr>
        <w:spacing w:after="0"/>
        <w:ind w:left="0"/>
        <w:jc w:val="both"/>
      </w:pPr>
      <w:r>
        <w:rPr>
          <w:rFonts w:ascii="Times New Roman"/>
          <w:b w:val="false"/>
          <w:i w:val="false"/>
          <w:color w:val="000000"/>
          <w:sz w:val="28"/>
        </w:rPr>
        <w:t>
      оқуға қабылдау туралы 20 __ жылғы "__" _______ № 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келісім-шарттың мерзімін ұзарту туралы 20 __ жылғы "__" ____ № 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келісім-шартты бұзу немесе тоқтату туралы 20 __ жылғы "__" ____ № 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Келісім-шартты бұзу негізі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Тыңдаушының (курсанттың) оқу орнын диплом алып аяқтауы және оған тиісті біліктілік беру осы келісім-шартты тоқтату негізі болып табылады.</w:t>
      </w:r>
    </w:p>
    <w:p>
      <w:pPr>
        <w:spacing w:after="0"/>
        <w:ind w:left="0"/>
        <w:jc w:val="both"/>
      </w:pPr>
      <w:r>
        <w:rPr>
          <w:rFonts w:ascii="Times New Roman"/>
          <w:b w:val="false"/>
          <w:i w:val="false"/>
          <w:color w:val="000000"/>
          <w:sz w:val="28"/>
        </w:rPr>
        <w:t>
            11. Осы келісім-шартта көзделген міндеттемелерді орындамағаны  және тиісті түрде орындамағаны үшін тараптар Қазақстан Республикасының заңнамасына сәйкес жауап береді.</w:t>
      </w:r>
    </w:p>
    <w:p>
      <w:pPr>
        <w:spacing w:after="0"/>
        <w:ind w:left="0"/>
        <w:jc w:val="both"/>
      </w:pPr>
      <w:r>
        <w:rPr>
          <w:rFonts w:ascii="Times New Roman"/>
          <w:b w:val="false"/>
          <w:i w:val="false"/>
          <w:color w:val="000000"/>
          <w:sz w:val="28"/>
        </w:rPr>
        <w:t xml:space="preserve">
            12. Осы келісім-шартта қарастырылмаған мәселелер "Құқық қорғау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және Қазақстан Республикасының өзге де заңнамалық актілерімен реттеледі.</w:t>
      </w:r>
    </w:p>
    <w:p>
      <w:pPr>
        <w:spacing w:after="0"/>
        <w:ind w:left="0"/>
        <w:jc w:val="both"/>
      </w:pPr>
      <w:r>
        <w:rPr>
          <w:rFonts w:ascii="Times New Roman"/>
          <w:b w:val="false"/>
          <w:i w:val="false"/>
          <w:color w:val="000000"/>
          <w:sz w:val="28"/>
        </w:rPr>
        <w:t>
            13. Осы келісім-шарттың тараптары арасындағы оның талаптарының орындалмауы бойынша туындаған даулар Қазақстан Республикасының заңнамасында көзделген тәртіппен шешіледі.</w:t>
      </w:r>
    </w:p>
    <w:p>
      <w:pPr>
        <w:spacing w:after="0"/>
        <w:ind w:left="0"/>
        <w:jc w:val="both"/>
      </w:pPr>
      <w:r>
        <w:rPr>
          <w:rFonts w:ascii="Times New Roman"/>
          <w:b w:val="false"/>
          <w:i w:val="false"/>
          <w:color w:val="000000"/>
          <w:sz w:val="28"/>
        </w:rPr>
        <w:t>
      Академия тыңдаушысы (курсант)            Академия бастығы</w:t>
      </w:r>
    </w:p>
    <w:p>
      <w:pPr>
        <w:spacing w:after="0"/>
        <w:ind w:left="0"/>
        <w:jc w:val="both"/>
      </w:pPr>
      <w:r>
        <w:rPr>
          <w:rFonts w:ascii="Times New Roman"/>
          <w:b w:val="false"/>
          <w:i w:val="false"/>
          <w:color w:val="000000"/>
          <w:sz w:val="28"/>
        </w:rPr>
        <w:t>
      ______________________________________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(тыңдаушының (курсанттың) немесе </w:t>
      </w:r>
      <w:r>
        <w:rPr>
          <w:rFonts w:ascii="Times New Roman"/>
          <w:b w:val="false"/>
          <w:i/>
          <w:color w:val="000000"/>
          <w:sz w:val="28"/>
        </w:rPr>
        <w:t>заңды  (</w:t>
      </w:r>
      <w:r>
        <w:rPr>
          <w:rFonts w:ascii="Times New Roman"/>
          <w:b w:val="false"/>
          <w:i/>
          <w:color w:val="000000"/>
          <w:sz w:val="28"/>
        </w:rPr>
        <w:t>тегі, аты, әкесінің 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өкілдерінің тегі, аты, әкесінің аты)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  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 xml:space="preserve">қолы)   </w:t>
      </w:r>
      <w:r>
        <w:rPr>
          <w:rFonts w:ascii="Times New Roman"/>
          <w:b w:val="false"/>
          <w:i/>
          <w:color w:val="000000"/>
          <w:sz w:val="28"/>
        </w:rPr>
        <w:t xml:space="preserve">                           (қолы)</w:t>
      </w:r>
    </w:p>
    <w:p>
      <w:pPr>
        <w:spacing w:after="0"/>
        <w:ind w:left="0"/>
        <w:jc w:val="both"/>
      </w:pPr>
      <w:r>
        <w:rPr>
          <w:rFonts w:ascii="Times New Roman"/>
          <w:b w:val="false"/>
          <w:i w:val="false"/>
          <w:color w:val="000000"/>
          <w:sz w:val="28"/>
        </w:rPr>
        <w:t>
            20 __ жылғы "__" _______________  20__жылғы "__" ______________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