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4ce2" w14:textId="c554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2013 жылғы 9 қыркүйектегі № 275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17 қазандағы № 314 бұйрығы. Қазақстан Республикасының Әділет министрлігінде 2013 жылы 05 қарашада № 8879 тіркелді</w:t>
      </w:r>
    </w:p>
    <w:p>
      <w:pPr>
        <w:spacing w:after="0"/>
        <w:ind w:left="0"/>
        <w:jc w:val="both"/>
      </w:pPr>
      <w:bookmarkStart w:name="z1" w:id="0"/>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462</w:t>
      </w:r>
      <w:r>
        <w:rPr>
          <w:rFonts w:ascii="Times New Roman"/>
          <w:b w:val="false"/>
          <w:i w:val="false"/>
          <w:color w:val="000000"/>
          <w:sz w:val="28"/>
        </w:rPr>
        <w:t>, </w:t>
      </w:r>
      <w:r>
        <w:rPr>
          <w:rFonts w:ascii="Times New Roman"/>
          <w:b w:val="false"/>
          <w:i w:val="false"/>
          <w:color w:val="000000"/>
          <w:sz w:val="28"/>
        </w:rPr>
        <w:t>468-тармақтарына</w:t>
      </w:r>
      <w:r>
        <w:rPr>
          <w:rFonts w:ascii="Times New Roman"/>
          <w:b w:val="false"/>
          <w:i w:val="false"/>
          <w:color w:val="000000"/>
          <w:sz w:val="28"/>
        </w:rPr>
        <w:t>, және Қазақстан Республикасы Үкіметінің 2009 жылғы 17 сәуірдегі № 545 қаулысымен бекітілген Бюджеттік инвестициялық жобаларды қарау, іріктеу, іске асыруды мониторингілеу және бағалау ережесінің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тізбесін бекіту туралы» Қазақстан Республикасы Экономика және бюджеттік жоспарлау министрінің 2013 жылғы 9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8759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Экономика және бюджеттік жоспарлау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бағдарламасының 2013 жылға бөлінетін қаражаты есебінен жүзеге асырылатын бюджеттік инвестициялық және концессиялық жобалардың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реттiк нөмiрлерi 1 және 2-жолдар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914"/>
        <w:gridCol w:w="1812"/>
        <w:gridCol w:w="2599"/>
        <w:gridCol w:w="1814"/>
      </w:tblGrid>
      <w:tr>
        <w:trPr>
          <w:trHeight w:val="25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 «Қарағанды мемлекеттік медицина университеті» РМК жанынан 300 төсекке арналған көп бейінді аурухана салу және пайдалану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w:t>
            </w:r>
            <w:r>
              <w:rPr>
                <w:rFonts w:ascii="Times New Roman"/>
                <w:b w:val="false"/>
                <w:i w:val="false"/>
                <w:color w:val="000000"/>
                <w:sz w:val="20"/>
              </w:rPr>
              <w:t>«С.Ж. Асфендияров атындағы Қазақ ұлттық медицина университеті» РМҚК жанынан 300 төсекке арналған көп бейінді аурухана салу және пайдалану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мынадай мазмұндағы реттiк нөмiрi 11-1-жолмен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5544"/>
        <w:gridCol w:w="1629"/>
        <w:gridCol w:w="2977"/>
        <w:gridCol w:w="656"/>
      </w:tblGrid>
      <w:tr>
        <w:trPr>
          <w:trHeight w:val="253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картографиялық-геодезиялық қорының мұрағаттарын сақтау және каталогтаудың электрондық жүйесін жасау»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4 923,00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реттiк нөмiрi 12-жол алып тасталсын;</w:t>
      </w:r>
      <w:r>
        <w:br/>
      </w:r>
      <w:r>
        <w:rPr>
          <w:rFonts w:ascii="Times New Roman"/>
          <w:b w:val="false"/>
          <w:i w:val="false"/>
          <w:color w:val="000000"/>
          <w:sz w:val="28"/>
        </w:rPr>
        <w:t>
</w:t>
      </w:r>
      <w:r>
        <w:rPr>
          <w:rFonts w:ascii="Times New Roman"/>
          <w:b w:val="false"/>
          <w:i w:val="false"/>
          <w:color w:val="000000"/>
          <w:sz w:val="28"/>
        </w:rPr>
        <w:t>
      реттiк нөмiрi 14-жол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5917"/>
        <w:gridCol w:w="1766"/>
        <w:gridCol w:w="2663"/>
        <w:gridCol w:w="786"/>
      </w:tblGrid>
      <w:tr>
        <w:trPr>
          <w:trHeight w:val="12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1500 орынға арналған түзеу мекемесін салу және пайдалану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жол:</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894"/>
        <w:gridCol w:w="1882"/>
        <w:gridCol w:w="2646"/>
        <w:gridCol w:w="779"/>
      </w:tblGrid>
      <w:tr>
        <w:trPr>
          <w:trHeight w:val="8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299 002,45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157 561,00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915"/>
        <w:gridCol w:w="1882"/>
        <w:gridCol w:w="2562"/>
        <w:gridCol w:w="842"/>
      </w:tblGrid>
      <w:tr>
        <w:trPr>
          <w:trHeight w:val="6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297 125,45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мемлекеттік тіркелген күнінен бастап қолданысқа енгізіледі және ресми жариялануға жатады.</w:t>
      </w:r>
    </w:p>
    <w:bookmarkEnd w:id="5"/>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